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6</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全</w:t>
      </w:r>
      <w:r>
        <w:rPr>
          <w:rFonts w:hint="eastAsia" w:ascii="Times New Roman" w:hAnsi="Times New Roman" w:eastAsia="方正小标宋简体" w:cs="Times New Roman"/>
          <w:sz w:val="44"/>
          <w:szCs w:val="44"/>
          <w:lang w:val="en-US" w:eastAsia="zh-CN"/>
        </w:rPr>
        <w:t>省</w:t>
      </w:r>
      <w:r>
        <w:rPr>
          <w:rFonts w:hint="default" w:ascii="Times New Roman" w:hAnsi="Times New Roman" w:eastAsia="方正小标宋简体" w:cs="Times New Roman"/>
          <w:sz w:val="44"/>
          <w:szCs w:val="44"/>
        </w:rPr>
        <w:t>质量标杆典型经验编写说明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一、典型经验主要内容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全省质量标杆</w:t>
      </w:r>
      <w:r>
        <w:rPr>
          <w:rFonts w:hint="default" w:ascii="Times New Roman" w:hAnsi="Times New Roman" w:eastAsia="仿宋_GB2312" w:cs="Times New Roman"/>
          <w:sz w:val="32"/>
          <w:szCs w:val="32"/>
        </w:rPr>
        <w:t>典型经验应是企业实施多年的成熟实践，典型经验应体现相关经验的思路做法、推进要点、特色亮点和成效等，应突出顾客导向和市场导向。要求内容详实、逻辑清楚、重点突出、图文并茂、数据支撑。典型经验由以下几个部分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1.经验名称（30字以内）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典型经验命名规则为：实施（构建、基于）+质量管理方法（数字化技术、手段）+经验（实践、模式）。如：实施六西格玛设计的经验。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2.企业概况（500字以内）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介绍企业主要产品和服务，主要顾客群体，所处行业、领域的市场地位及影响力；企业的使命、愿景和价值观；与典型经验直接相关的荣誉等；员工质量素养情况。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3.实施背景（1000字以内）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介绍典型经验产生的背景、目的和意义，经验的提出要来自于行业或企业内部，且质量提升工作聚焦研发设计、生产制造、采购供应等环节的质量管理瓶颈问题或者行业共性质量提升。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4.实施过程（8000字以内）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典型经验的策划、部署、推进过程、质量工程技术或数字技术运用、关键技术方法突破等，重点体现经验要点及特色亮点。成果的核心内容要通过具体数据、图表等方式展现，必要时适当举例。可进一步说明为巩固实施成效采取的相关措施或未来进一步完善与发展的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5.实施成效（2000字以内）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定量与定性相结合的方式展示与实施过程直接相关的绩效结果，如管理效益、经济效益和社会效益等。需提供相关指标近三年的数据、与竞争对手和行业标杆的数据对比情况；与经验相关的，近三年品牌知名度、认知度、美誉度、忠诚度、联想度，品牌价值等指标情况，科技成果和知识产权成果的实现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二、经验材料格式要求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1.经验材料应采用A4幅面纵向编辑。文章题目为黑体小二号居中，以</w:t>
      </w:r>
      <w:r>
        <w:rPr>
          <w:rFonts w:hint="eastAsia" w:ascii="仿宋_GB2312" w:hAnsi="仿宋_GB2312" w:eastAsia="仿宋_GB2312" w:cs="仿宋_GB2312"/>
          <w:sz w:val="32"/>
          <w:szCs w:val="32"/>
        </w:rPr>
        <w:t>“一、”“（一）”“</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等为各级标题，标题字号自选，正文为宋体四号字，单倍行距。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2.附表标题放置附表上方居中，插图标题放置插图下方居中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图表按类别统一编号，附表及插图标题为宋体小四号字加粗。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三、证实性材料内容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证实性材料需与典型经验材料分开，单独整理成一个文件。可提供企业处于行业领先地位的资料证明，顾客满意度、忠诚度调查分析报告等；与典型经验直接相关的获奖证书、专利证书及其他证实性材料等；ISO 9001质量管理体系认证证书；财务部门出具的、加盖财务公章的经济效益证明。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jI2MGEwNmI5OGNiODY5NzIwZTBkOGFhNWI2NTAifQ=="/>
  </w:docVars>
  <w:rsids>
    <w:rsidRoot w:val="00000000"/>
    <w:rsid w:val="09AF10AD"/>
    <w:rsid w:val="0DF878E4"/>
    <w:rsid w:val="139C610D"/>
    <w:rsid w:val="3A736A5D"/>
    <w:rsid w:val="407A679E"/>
    <w:rsid w:val="64C621AB"/>
    <w:rsid w:val="69B671E7"/>
    <w:rsid w:val="75632B7E"/>
    <w:rsid w:val="7B93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938</Words>
  <Characters>964</Characters>
  <Lines>0</Lines>
  <Paragraphs>0</Paragraphs>
  <TotalTime>25</TotalTime>
  <ScaleCrop>false</ScaleCrop>
  <LinksUpToDate>false</LinksUpToDate>
  <CharactersWithSpaces>965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2022-06-09T09:06:00Z</dcterms:created>
  <dc:creator>cmj</dc:creator>
  <cp:lastModifiedBy>杨肖方</cp:lastModifiedBy>
  <dcterms:modified xsi:type="dcterms:W3CDTF">2023-08-09T08:30:25Z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0440B736B42B4244AD25DB8A6ECEF9AC</vt:lpwstr>
  </property>
</Properties>
</file>