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pStyle w:val="2"/>
        <w:jc w:val="center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2024年标识解析二级节点公示名单</w:t>
      </w:r>
    </w:p>
    <w:tbl>
      <w:tblPr>
        <w:tblStyle w:val="5"/>
        <w:tblW w:w="5055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2749"/>
        <w:gridCol w:w="4768"/>
        <w:gridCol w:w="8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2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节点名称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所在地市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菏泽市现代医药港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管理服务中心</w:t>
            </w:r>
          </w:p>
        </w:tc>
        <w:tc>
          <w:tcPr>
            <w:tcW w:w="2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菏泽市工业互联网标识解析综合型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二级节点（菏泽医药港）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菏泽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山东特联信息科技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有限公司</w:t>
            </w:r>
          </w:p>
        </w:tc>
        <w:tc>
          <w:tcPr>
            <w:tcW w:w="2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工业互联网标识解析综合型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二级节点（山东特联）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中国石化集团胜利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石油管理局有限公司</w:t>
            </w:r>
          </w:p>
        </w:tc>
        <w:tc>
          <w:tcPr>
            <w:tcW w:w="2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中石化胜利油田工业互联网标识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解析综合型行业二级节点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东营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冠县发展投资建设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集团有限公司</w:t>
            </w:r>
          </w:p>
        </w:tc>
        <w:tc>
          <w:tcPr>
            <w:tcW w:w="2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冠县冠宏工业互联网标识解析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（综合型）二级节点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聊城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山东创美慧智信息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技术有限公司</w:t>
            </w:r>
          </w:p>
        </w:tc>
        <w:tc>
          <w:tcPr>
            <w:tcW w:w="2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博兴县商用厨具、化工、板材产业工业互联网标识解析综合性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二级节点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滨州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山东省胶东供应链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管理服务有限公司</w:t>
            </w:r>
          </w:p>
        </w:tc>
        <w:tc>
          <w:tcPr>
            <w:tcW w:w="2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工业互联网标识解析二级节点（上合）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青岛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山东龙成消防科技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股份有限公司</w:t>
            </w:r>
          </w:p>
        </w:tc>
        <w:tc>
          <w:tcPr>
            <w:tcW w:w="2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龙成消防工业互联网标识解析行业型二级节点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泰安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恒通物流股份有限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公司</w:t>
            </w:r>
          </w:p>
        </w:tc>
        <w:tc>
          <w:tcPr>
            <w:tcW w:w="2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恒通股份工业互联网标识解析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二级节点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烟台</w:t>
            </w:r>
          </w:p>
        </w:tc>
      </w:tr>
    </w:tbl>
    <w:p>
      <w:pPr>
        <w:bidi w:val="0"/>
        <w:rPr>
          <w:rFonts w:hint="eastAsia" w:ascii="仿宋" w:hAnsi="仿宋" w:eastAsia="仿宋" w:cs="仿宋"/>
          <w:b w:val="0"/>
          <w:bCs w:val="0"/>
          <w:sz w:val="36"/>
          <w:szCs w:val="44"/>
        </w:rPr>
      </w:pPr>
    </w:p>
    <w:sectPr>
      <w:pgSz w:w="11906" w:h="16838"/>
      <w:pgMar w:top="2098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C201FF"/>
    <w:rsid w:val="017D7C3F"/>
    <w:rsid w:val="0D2B6F63"/>
    <w:rsid w:val="11DB41A0"/>
    <w:rsid w:val="2EC92B93"/>
    <w:rsid w:val="44C201FF"/>
    <w:rsid w:val="55820BFF"/>
    <w:rsid w:val="57B02F6B"/>
    <w:rsid w:val="588B1115"/>
    <w:rsid w:val="6253374C"/>
    <w:rsid w:val="76CD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51"/>
    <w:basedOn w:val="6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2023-10-10T08:54:00Z</dcterms:created>
  <dc:creator>RM-ZK</dc:creator>
  <cp:lastModifiedBy>荻玟琰钰.</cp:lastModifiedBy>
  <cp:lastPrinted>2024-09-12T02:32:45Z</cp:lastPrinted>
  <dcterms:modified xsi:type="dcterms:W3CDTF">2024-09-12T03:30:38Z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