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ascii="华文中宋" w:hAnsi="华文中宋" w:eastAsia="华文中宋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项目真实性承诺书</w:t>
      </w:r>
    </w:p>
    <w:p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省工业和信息化厅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我单位申报的“</w:t>
      </w: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”项目申请材料内容和所附资料均真实、合法，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并且符合固定资产投资项目开工建设的条件，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</w:rPr>
        <w:t>设备</w:t>
      </w:r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  <w:u w:val="none"/>
        </w:rPr>
        <w:t>配套软硬件系统</w:t>
      </w:r>
      <w:r>
        <w:rPr>
          <w:rFonts w:hint="eastAsia" w:ascii="仿宋_GB2312" w:hAnsi="黑体" w:eastAsia="仿宋_GB2312" w:cs="仿宋_GB2312"/>
          <w:sz w:val="32"/>
          <w:szCs w:val="32"/>
          <w:u w:val="none"/>
          <w:lang w:eastAsia="zh-CN"/>
        </w:rPr>
        <w:t>及</w:t>
      </w:r>
      <w:r>
        <w:rPr>
          <w:rFonts w:hint="eastAsia" w:ascii="仿宋_GB2312" w:hAnsi="黑体" w:eastAsia="仿宋_GB2312" w:cs="仿宋_GB2312"/>
          <w:sz w:val="32"/>
          <w:szCs w:val="32"/>
          <w:u w:val="none"/>
        </w:rPr>
        <w:t>知识产权</w:t>
      </w:r>
      <w:r>
        <w:rPr>
          <w:rFonts w:hint="eastAsia" w:ascii="仿宋_GB2312" w:hAnsi="黑体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黑体" w:eastAsia="仿宋_GB2312" w:cs="仿宋_GB2312"/>
          <w:sz w:val="32"/>
          <w:szCs w:val="32"/>
          <w:u w:val="none"/>
        </w:rPr>
        <w:t>科技成果</w:t>
      </w:r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  <w:lang w:eastAsia="zh-CN"/>
        </w:rPr>
        <w:t>未获得过</w:t>
      </w:r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  <w:lang w:val="en-US" w:eastAsia="zh-CN"/>
        </w:rPr>
        <w:t>省级工业和信息化领域财政政策的支持。我单位符合《关于建立财政涉企资金“绿色门槛”制度的实施意见》的有关要求</w:t>
      </w:r>
      <w:bookmarkStart w:id="0" w:name="_GoBack"/>
      <w:bookmarkEnd w:id="0"/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如有不实之处，愿负相应的法律责任，并承担由此产生的一切后果。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特此声明！</w:t>
      </w:r>
    </w:p>
    <w:p>
      <w:pPr>
        <w:pStyle w:val="2"/>
        <w:rPr>
          <w:rFonts w:cs="Times New Roman"/>
        </w:rPr>
      </w:pP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　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　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单位（盖章）</w:t>
      </w:r>
      <w:r>
        <w:rPr>
          <w:rFonts w:asci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eastAsia="仿宋_GB2312" w:cs="仿宋_GB2312"/>
          <w:sz w:val="32"/>
          <w:szCs w:val="32"/>
        </w:rPr>
        <w:t>单位法定代表人（签字）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　　　　</w:t>
      </w: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rPr>
          <w:rFonts w:cs="Times New Roman"/>
        </w:rPr>
      </w:pPr>
    </w:p>
    <w:sectPr>
      <w:pgSz w:w="11906" w:h="16838"/>
      <w:pgMar w:top="1701" w:right="1418" w:bottom="1418" w:left="1418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简大标宋">
    <w:altName w:val="微软雅黑"/>
    <w:panose1 w:val="0201060900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5A0"/>
    <w:rsid w:val="00334CD9"/>
    <w:rsid w:val="003B24D8"/>
    <w:rsid w:val="004E552A"/>
    <w:rsid w:val="005076D1"/>
    <w:rsid w:val="005E1BDE"/>
    <w:rsid w:val="007046D4"/>
    <w:rsid w:val="00712C58"/>
    <w:rsid w:val="008555A0"/>
    <w:rsid w:val="00A8330C"/>
    <w:rsid w:val="00A950BA"/>
    <w:rsid w:val="00B66918"/>
    <w:rsid w:val="00B91B9F"/>
    <w:rsid w:val="00BE3474"/>
    <w:rsid w:val="00C43CE1"/>
    <w:rsid w:val="00CC38A3"/>
    <w:rsid w:val="00E12302"/>
    <w:rsid w:val="02D47C81"/>
    <w:rsid w:val="0B890590"/>
    <w:rsid w:val="102C0931"/>
    <w:rsid w:val="17A5639E"/>
    <w:rsid w:val="27D5570B"/>
    <w:rsid w:val="36A07DF4"/>
    <w:rsid w:val="391D6D6B"/>
    <w:rsid w:val="526A5437"/>
    <w:rsid w:val="58F77CB9"/>
    <w:rsid w:val="61492E4F"/>
    <w:rsid w:val="77030841"/>
    <w:rsid w:val="79DC00AC"/>
    <w:rsid w:val="7D9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3 Char"/>
    <w:basedOn w:val="3"/>
    <w:link w:val="2"/>
    <w:semiHidden/>
    <w:qFormat/>
    <w:locked/>
    <w:uiPriority w:val="9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微软公司</Company>
  <Pages>1</Pages>
  <Words>30</Words>
  <Characters>177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</cp:lastModifiedBy>
  <dcterms:modified xsi:type="dcterms:W3CDTF">2021-07-27T02:20:13Z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