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C01225">
      <w:pPr>
        <w:pStyle w:val="2"/>
        <w:bidi w:val="0"/>
        <w:rPr>
          <w:rStyle w:val="5"/>
          <w:rFonts w:ascii="黑体" w:hAnsi="黑体" w:eastAsia="黑体" w:cs="黑体"/>
          <w:b w:val="0"/>
          <w:sz w:val="32"/>
          <w:szCs w:val="32"/>
          <w:shd w:val="clear" w:color="auto" w:fill="FFFFFF"/>
        </w:rPr>
      </w:pPr>
      <w:bookmarkStart w:id="0" w:name="_GoBack"/>
      <w:bookmarkEnd w:id="0"/>
      <w:r>
        <w:rPr>
          <w:rStyle w:val="5"/>
          <w:rFonts w:hint="eastAsia" w:ascii="黑体" w:hAnsi="黑体" w:eastAsia="黑体" w:cs="黑体"/>
          <w:b w:val="0"/>
          <w:sz w:val="32"/>
          <w:szCs w:val="32"/>
          <w:shd w:val="clear" w:color="auto" w:fill="FFFFFF"/>
        </w:rPr>
        <w:t>附件</w:t>
      </w:r>
    </w:p>
    <w:p w14:paraId="2E9220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Style w:val="5"/>
          <w:rFonts w:hint="eastAsia" w:ascii="方正小标宋简体" w:hAnsi="方正小标宋简体" w:eastAsia="方正小标宋简体" w:cs="方正小标宋简体"/>
          <w:b w:val="0"/>
          <w:color w:val="191919"/>
          <w:sz w:val="44"/>
          <w:szCs w:val="44"/>
          <w:shd w:val="clear" w:color="auto" w:fill="FFFFFF"/>
        </w:rPr>
      </w:pPr>
    </w:p>
    <w:p w14:paraId="3A6D61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Style w:val="5"/>
          <w:rFonts w:hint="eastAsia" w:ascii="方正小标宋简体" w:hAnsi="方正小标宋简体" w:eastAsia="方正小标宋简体" w:cs="方正小标宋简体"/>
          <w:b w:val="0"/>
          <w:color w:val="191919"/>
          <w:sz w:val="44"/>
          <w:szCs w:val="44"/>
          <w:highlight w:val="none"/>
          <w:shd w:val="clear" w:color="auto" w:fill="FFFFFF"/>
        </w:rPr>
      </w:pPr>
      <w:r>
        <w:rPr>
          <w:rStyle w:val="5"/>
          <w:rFonts w:hint="eastAsia" w:ascii="方正小标宋简体" w:hAnsi="方正小标宋简体" w:eastAsia="方正小标宋简体" w:cs="方正小标宋简体"/>
          <w:b w:val="0"/>
          <w:color w:val="191919"/>
          <w:sz w:val="44"/>
          <w:szCs w:val="44"/>
          <w:shd w:val="clear" w:color="auto" w:fill="FFFFFF"/>
        </w:rPr>
        <w:t>2</w:t>
      </w:r>
      <w:r>
        <w:rPr>
          <w:rStyle w:val="5"/>
          <w:rFonts w:hint="eastAsia" w:ascii="方正小标宋简体" w:hAnsi="方正小标宋简体" w:eastAsia="方正小标宋简体" w:cs="方正小标宋简体"/>
          <w:b w:val="0"/>
          <w:color w:val="191919"/>
          <w:sz w:val="44"/>
          <w:szCs w:val="44"/>
          <w:highlight w:val="none"/>
          <w:shd w:val="clear" w:color="auto" w:fill="FFFFFF"/>
        </w:rPr>
        <w:t>02</w:t>
      </w:r>
      <w:r>
        <w:rPr>
          <w:rStyle w:val="5"/>
          <w:rFonts w:hint="eastAsia" w:ascii="方正小标宋简体" w:hAnsi="方正小标宋简体" w:eastAsia="方正小标宋简体" w:cs="方正小标宋简体"/>
          <w:b w:val="0"/>
          <w:color w:val="191919"/>
          <w:sz w:val="44"/>
          <w:szCs w:val="44"/>
          <w:highlight w:val="none"/>
          <w:shd w:val="clear" w:color="auto" w:fill="FFFFFF"/>
          <w:lang w:val="en-US" w:eastAsia="zh-CN"/>
        </w:rPr>
        <w:t>4</w:t>
      </w:r>
      <w:r>
        <w:rPr>
          <w:rStyle w:val="5"/>
          <w:rFonts w:hint="eastAsia" w:ascii="方正小标宋简体" w:hAnsi="方正小标宋简体" w:eastAsia="方正小标宋简体" w:cs="方正小标宋简体"/>
          <w:b w:val="0"/>
          <w:color w:val="191919"/>
          <w:sz w:val="44"/>
          <w:szCs w:val="44"/>
          <w:highlight w:val="none"/>
          <w:shd w:val="clear" w:color="auto" w:fill="FFFFFF"/>
        </w:rPr>
        <w:t>年</w:t>
      </w:r>
      <w:r>
        <w:rPr>
          <w:rStyle w:val="5"/>
          <w:rFonts w:hint="eastAsia" w:ascii="方正小标宋简体" w:hAnsi="方正小标宋简体" w:eastAsia="方正小标宋简体" w:cs="方正小标宋简体"/>
          <w:b w:val="0"/>
          <w:color w:val="191919"/>
          <w:sz w:val="44"/>
          <w:szCs w:val="44"/>
          <w:highlight w:val="none"/>
          <w:shd w:val="clear" w:color="auto" w:fill="FFFFFF"/>
          <w:lang w:val="en-US" w:eastAsia="zh-CN"/>
        </w:rPr>
        <w:t>九</w:t>
      </w:r>
      <w:r>
        <w:rPr>
          <w:rStyle w:val="5"/>
          <w:rFonts w:hint="eastAsia" w:ascii="方正小标宋简体" w:hAnsi="方正小标宋简体" w:eastAsia="方正小标宋简体" w:cs="方正小标宋简体"/>
          <w:b w:val="0"/>
          <w:color w:val="191919"/>
          <w:sz w:val="44"/>
          <w:szCs w:val="44"/>
          <w:highlight w:val="none"/>
          <w:shd w:val="clear" w:color="auto" w:fill="FFFFFF"/>
        </w:rPr>
        <w:t>期“一起益企”中小企业</w:t>
      </w:r>
    </w:p>
    <w:p w14:paraId="49D97E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Style w:val="5"/>
          <w:rFonts w:hint="eastAsia" w:ascii="方正小标宋简体" w:hAnsi="方正小标宋简体" w:eastAsia="方正小标宋简体" w:cs="方正小标宋简体"/>
          <w:b w:val="0"/>
          <w:color w:val="191919"/>
          <w:sz w:val="44"/>
          <w:szCs w:val="44"/>
          <w:highlight w:val="none"/>
          <w:shd w:val="clear" w:color="auto" w:fill="FFFFFF"/>
        </w:rPr>
      </w:pPr>
      <w:r>
        <w:rPr>
          <w:rStyle w:val="5"/>
          <w:rFonts w:hint="eastAsia" w:ascii="方正小标宋简体" w:hAnsi="方正小标宋简体" w:eastAsia="方正小标宋简体" w:cs="方正小标宋简体"/>
          <w:b w:val="0"/>
          <w:color w:val="191919"/>
          <w:sz w:val="44"/>
          <w:szCs w:val="44"/>
          <w:highlight w:val="none"/>
          <w:shd w:val="clear" w:color="auto" w:fill="FFFFFF"/>
        </w:rPr>
        <w:t>政策宣贯大会方案</w:t>
      </w:r>
    </w:p>
    <w:p w14:paraId="226444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Style w:val="5"/>
          <w:rFonts w:hint="eastAsia" w:ascii="方正小标宋简体" w:hAnsi="方正小标宋简体" w:eastAsia="方正小标宋简体" w:cs="方正小标宋简体"/>
          <w:b w:val="0"/>
          <w:color w:val="191919"/>
          <w:sz w:val="44"/>
          <w:szCs w:val="44"/>
          <w:highlight w:val="none"/>
          <w:shd w:val="clear" w:color="auto" w:fill="FFFFFF"/>
        </w:rPr>
      </w:pPr>
    </w:p>
    <w:p w14:paraId="657106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hAnsi="黑体" w:eastAsia="黑体"/>
          <w:sz w:val="32"/>
          <w:szCs w:val="32"/>
          <w:highlight w:val="none"/>
        </w:rPr>
      </w:pPr>
      <w:r>
        <w:rPr>
          <w:rFonts w:hint="eastAsia" w:ascii="黑体" w:hAnsi="黑体" w:eastAsia="黑体"/>
          <w:sz w:val="32"/>
          <w:szCs w:val="32"/>
          <w:highlight w:val="none"/>
        </w:rPr>
        <w:t>一、日程安排</w:t>
      </w:r>
    </w:p>
    <w:tbl>
      <w:tblPr>
        <w:tblStyle w:val="3"/>
        <w:tblpPr w:leftFromText="180" w:rightFromText="180" w:vertAnchor="text" w:horzAnchor="margin" w:tblpXSpec="center" w:tblpY="67"/>
        <w:tblW w:w="915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4264"/>
        <w:gridCol w:w="3085"/>
      </w:tblGrid>
      <w:tr w14:paraId="0E906B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5BF3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" w:hAnsi="仿宋" w:eastAsia="仿宋" w:cs="宋体"/>
                <w:b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32"/>
                <w:szCs w:val="32"/>
                <w:highlight w:val="none"/>
              </w:rPr>
              <w:t>时间</w:t>
            </w:r>
          </w:p>
        </w:tc>
        <w:tc>
          <w:tcPr>
            <w:tcW w:w="4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C2A3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" w:hAnsi="仿宋" w:eastAsia="仿宋" w:cs="宋体"/>
                <w:b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32"/>
                <w:szCs w:val="32"/>
                <w:highlight w:val="none"/>
              </w:rPr>
              <w:t>会议内容</w:t>
            </w:r>
          </w:p>
        </w:tc>
        <w:tc>
          <w:tcPr>
            <w:tcW w:w="3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41EB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宋体"/>
                <w:b/>
                <w:color w:val="000000"/>
                <w:kern w:val="0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32"/>
                <w:szCs w:val="32"/>
                <w:highlight w:val="none"/>
                <w:lang w:val="en-US" w:eastAsia="zh-CN"/>
              </w:rPr>
              <w:t>主讲单位</w:t>
            </w:r>
          </w:p>
        </w:tc>
      </w:tr>
      <w:tr w14:paraId="3C69A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3770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>15:00-16:00</w:t>
            </w:r>
          </w:p>
        </w:tc>
        <w:tc>
          <w:tcPr>
            <w:tcW w:w="4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06C0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  <w:t>解读《山东省先进制造业促进条例》</w:t>
            </w:r>
          </w:p>
        </w:tc>
        <w:tc>
          <w:tcPr>
            <w:tcW w:w="3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3692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>山东省工业和信息化厅</w:t>
            </w:r>
          </w:p>
        </w:tc>
      </w:tr>
    </w:tbl>
    <w:p w14:paraId="5CF559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二</w:t>
      </w:r>
      <w:r>
        <w:rPr>
          <w:rFonts w:hint="eastAsia" w:ascii="黑体" w:hAnsi="黑体" w:eastAsia="黑体"/>
          <w:sz w:val="32"/>
          <w:szCs w:val="32"/>
        </w:rPr>
        <w:t>、参会方式</w:t>
      </w:r>
    </w:p>
    <w:p w14:paraId="2331FD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Style w:val="5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</w:pPr>
      <w:r>
        <w:rPr>
          <w:rStyle w:val="5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  <w:t xml:space="preserve">本次会议在山东省中小企业公共服务平台、“山东省中小企业”公众号同步直播，请选择任一平台进行观看。       </w:t>
      </w:r>
    </w:p>
    <w:p w14:paraId="169AD3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Style w:val="5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</w:pPr>
      <w:r>
        <w:rPr>
          <w:rStyle w:val="5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  <w:t>1.登录山东省中小企业公共服务平台网站，会议当天进入观看。网址：http://www.smesd.com.cn</w:t>
      </w:r>
    </w:p>
    <w:p w14:paraId="39F50C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Style w:val="5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</w:pPr>
      <w:r>
        <w:rPr>
          <w:rFonts w:ascii="仿宋_GB2312" w:hAnsi="仿宋_GB2312" w:eastAsia="仿宋_GB2312" w:cs="仿宋_GB2312"/>
          <w:sz w:val="32"/>
          <w:szCs w:val="32"/>
          <w:shd w:val="clear" w:color="auto" w:fill="FFFFFF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2063750</wp:posOffset>
            </wp:positionH>
            <wp:positionV relativeFrom="paragraph">
              <wp:posOffset>383540</wp:posOffset>
            </wp:positionV>
            <wp:extent cx="1614170" cy="1614170"/>
            <wp:effectExtent l="0" t="0" r="5080" b="5080"/>
            <wp:wrapSquare wrapText="bothSides"/>
            <wp:docPr id="1" name="图片 1" descr="7cb90fec874aae0a529ebddcee96ef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7cb90fec874aae0a529ebddcee96ef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14170" cy="161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Style w:val="5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  <w:t>2.关注“山东省中小企业”公众号，会议当天进入观看。</w:t>
      </w:r>
    </w:p>
    <w:p w14:paraId="5C40A258"/>
    <w:sectPr>
      <w:footerReference r:id="rId3" w:type="default"/>
      <w:pgSz w:w="11906" w:h="16838"/>
      <w:pgMar w:top="2098" w:right="1474" w:bottom="1984" w:left="1587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3D2A4E8-32F0-4593-8C7F-F763352A979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A0B26B48-510A-495E-A16E-217DFAAC6C8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F965B6F5-3C04-483D-8FCD-F364475D979D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EBA6743F-9160-49CB-B687-8A78F57E9157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D15E39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EF1E920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/z8DR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EF1E920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I3NTYyNjJhODFiZDNkYmVjYzgxYmVjNWJiYTFiYWUifQ=="/>
  </w:docVars>
  <w:rsids>
    <w:rsidRoot w:val="482A724F"/>
    <w:rsid w:val="000724A0"/>
    <w:rsid w:val="02F05C02"/>
    <w:rsid w:val="0563090D"/>
    <w:rsid w:val="06EC5E8E"/>
    <w:rsid w:val="08191757"/>
    <w:rsid w:val="08850B9A"/>
    <w:rsid w:val="09401F6B"/>
    <w:rsid w:val="09DB4F16"/>
    <w:rsid w:val="0CB22302"/>
    <w:rsid w:val="0D2205F2"/>
    <w:rsid w:val="15A97865"/>
    <w:rsid w:val="18CE20EA"/>
    <w:rsid w:val="1A432D50"/>
    <w:rsid w:val="24CD0E3F"/>
    <w:rsid w:val="24D77361"/>
    <w:rsid w:val="279B4EB8"/>
    <w:rsid w:val="292424C3"/>
    <w:rsid w:val="2A3967D5"/>
    <w:rsid w:val="2A946CEF"/>
    <w:rsid w:val="2B6A30E6"/>
    <w:rsid w:val="31D75238"/>
    <w:rsid w:val="3240506E"/>
    <w:rsid w:val="3298312D"/>
    <w:rsid w:val="369A651D"/>
    <w:rsid w:val="403466D7"/>
    <w:rsid w:val="41D24E32"/>
    <w:rsid w:val="420A5691"/>
    <w:rsid w:val="43114D91"/>
    <w:rsid w:val="43411815"/>
    <w:rsid w:val="442F18EF"/>
    <w:rsid w:val="482A724F"/>
    <w:rsid w:val="4E5E09CE"/>
    <w:rsid w:val="53205F17"/>
    <w:rsid w:val="55682898"/>
    <w:rsid w:val="5658122C"/>
    <w:rsid w:val="5C244211"/>
    <w:rsid w:val="5FD35746"/>
    <w:rsid w:val="613A3445"/>
    <w:rsid w:val="64FC1771"/>
    <w:rsid w:val="65181CEF"/>
    <w:rsid w:val="66A01F9C"/>
    <w:rsid w:val="6BD23BA3"/>
    <w:rsid w:val="6FA02CFF"/>
    <w:rsid w:val="71C1726B"/>
    <w:rsid w:val="792C76C0"/>
    <w:rsid w:val="7964740C"/>
    <w:rsid w:val="7A0B5389"/>
    <w:rsid w:val="7D745AE6"/>
    <w:rsid w:val="7F967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5">
    <w:name w:val="Strong"/>
    <w:basedOn w:val="4"/>
    <w:autoRedefine/>
    <w:qFormat/>
    <w:uiPriority w:val="0"/>
    <w:rPr>
      <w:b/>
    </w:rPr>
  </w:style>
  <w:style w:type="character" w:styleId="6">
    <w:name w:val="Emphasis"/>
    <w:basedOn w:val="4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197</Words>
  <Characters>244</Characters>
  <Lines>0</Lines>
  <Paragraphs>0</Paragraphs>
  <TotalTime>0</TotalTime>
  <ScaleCrop>false</ScaleCrop>
  <LinksUpToDate>false</LinksUpToDate>
  <CharactersWithSpaces>251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2023-08-25T06:00:00Z</dcterms:created>
  <dc:creator>蒋振宁</dc:creator>
  <cp:lastModifiedBy>省中心</cp:lastModifiedBy>
  <dcterms:modified xsi:type="dcterms:W3CDTF">2024-11-27T08:46:16Z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2CA95787144447C587E22B6ED35C015E_13</vt:lpwstr>
  </property>
</Properties>
</file>