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2C0DA">
      <w:pPr>
        <w:pStyle w:val="5"/>
        <w:rPr>
          <w:rFonts w:ascii="Times New Roman" w:hAnsi="Times New Roman" w:cs="Times New Roman"/>
          <w:b w:val="0"/>
          <w:bCs/>
          <w:sz w:val="32"/>
          <w:szCs w:val="22"/>
        </w:rPr>
      </w:pPr>
    </w:p>
    <w:p w14:paraId="627D51B2">
      <w:pPr>
        <w:rPr>
          <w:rFonts w:cs="Times New Roman"/>
        </w:rPr>
      </w:pPr>
    </w:p>
    <w:p w14:paraId="7CB40615">
      <w:pPr>
        <w:spacing w:line="560" w:lineRule="exact"/>
        <w:jc w:val="center"/>
        <w:rPr>
          <w:rStyle w:val="17"/>
          <w:rFonts w:eastAsia="方正小标宋简体" w:cs="Times New Roman"/>
          <w:sz w:val="48"/>
          <w:szCs w:val="48"/>
        </w:rPr>
      </w:pPr>
    </w:p>
    <w:p w14:paraId="08188848">
      <w:pPr>
        <w:jc w:val="center"/>
        <w:rPr>
          <w:rStyle w:val="17"/>
          <w:rFonts w:hint="eastAsia" w:eastAsia="方正小标宋简体" w:cs="Times New Roman"/>
          <w:sz w:val="48"/>
          <w:szCs w:val="48"/>
        </w:rPr>
      </w:pPr>
      <w:r>
        <w:rPr>
          <w:rStyle w:val="17"/>
          <w:rFonts w:hint="eastAsia" w:eastAsia="方正小标宋简体" w:cs="Times New Roman"/>
          <w:sz w:val="48"/>
          <w:szCs w:val="48"/>
        </w:rPr>
        <w:t>2025年山东省重点工业项目用地保障</w:t>
      </w:r>
    </w:p>
    <w:p w14:paraId="205A8F32">
      <w:pPr>
        <w:jc w:val="center"/>
        <w:rPr>
          <w:rStyle w:val="17"/>
          <w:rFonts w:eastAsia="方正小标宋简体" w:cs="Times New Roman"/>
          <w:sz w:val="48"/>
          <w:szCs w:val="48"/>
        </w:rPr>
      </w:pPr>
      <w:r>
        <w:rPr>
          <w:rStyle w:val="17"/>
          <w:rFonts w:hint="eastAsia" w:eastAsia="方正小标宋简体" w:cs="Times New Roman"/>
          <w:sz w:val="48"/>
          <w:szCs w:val="48"/>
        </w:rPr>
        <w:t>需求申请报告</w:t>
      </w:r>
    </w:p>
    <w:p w14:paraId="4D343726">
      <w:pPr>
        <w:pStyle w:val="7"/>
        <w:rPr>
          <w:rStyle w:val="17"/>
          <w:rFonts w:eastAsia="方正小标宋简体"/>
          <w:b/>
          <w:bCs/>
          <w:sz w:val="48"/>
          <w:szCs w:val="48"/>
        </w:rPr>
      </w:pPr>
    </w:p>
    <w:p w14:paraId="6734794E">
      <w:pPr>
        <w:pStyle w:val="8"/>
        <w:rPr>
          <w:rStyle w:val="17"/>
          <w:rFonts w:hAnsi="Times New Roman" w:eastAsia="方正小标宋简体" w:cs="Times New Roman"/>
          <w:b/>
          <w:bCs/>
          <w:sz w:val="48"/>
          <w:szCs w:val="48"/>
        </w:rPr>
      </w:pPr>
    </w:p>
    <w:tbl>
      <w:tblPr>
        <w:tblStyle w:val="12"/>
        <w:tblpPr w:leftFromText="180" w:rightFromText="180" w:vertAnchor="text" w:horzAnchor="page" w:tblpXSpec="center" w:tblpY="1022"/>
        <w:tblOverlap w:val="never"/>
        <w:tblW w:w="6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5051"/>
      </w:tblGrid>
      <w:tr w14:paraId="4E540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89" w:type="dxa"/>
            <w:vAlign w:val="bottom"/>
          </w:tcPr>
          <w:p w14:paraId="631E90A2">
            <w:pPr>
              <w:widowControl/>
              <w:spacing w:line="560" w:lineRule="exact"/>
              <w:jc w:val="center"/>
              <w:rPr>
                <w:rFonts w:cs="Times New Roman"/>
              </w:rPr>
            </w:pPr>
            <w:r>
              <w:rPr>
                <w:rStyle w:val="17"/>
                <w:rFonts w:eastAsia="仿宋_GB2312" w:cs="Times New Roman"/>
                <w:sz w:val="32"/>
                <w:szCs w:val="32"/>
              </w:rPr>
              <w:t>申报单位：</w:t>
            </w:r>
          </w:p>
        </w:tc>
        <w:tc>
          <w:tcPr>
            <w:tcW w:w="5051" w:type="dxa"/>
            <w:tcBorders>
              <w:bottom w:val="single" w:color="auto" w:sz="4" w:space="0"/>
            </w:tcBorders>
            <w:vAlign w:val="bottom"/>
          </w:tcPr>
          <w:p w14:paraId="269F74E3">
            <w:pPr>
              <w:pStyle w:val="7"/>
              <w:widowControl w:val="0"/>
              <w:ind w:firstLine="0"/>
              <w:rPr>
                <w:rFonts w:eastAsia="仿宋_GB2312"/>
                <w:sz w:val="32"/>
                <w:szCs w:val="32"/>
              </w:rPr>
            </w:pPr>
          </w:p>
        </w:tc>
      </w:tr>
      <w:tr w14:paraId="48A5A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89" w:type="dxa"/>
            <w:tcBorders>
              <w:right w:val="nil"/>
            </w:tcBorders>
            <w:vAlign w:val="bottom"/>
          </w:tcPr>
          <w:p w14:paraId="07ACDEBA">
            <w:pPr>
              <w:widowControl/>
              <w:spacing w:line="560" w:lineRule="exact"/>
              <w:rPr>
                <w:rFonts w:cs="Times New Roman"/>
              </w:rPr>
            </w:pPr>
            <w:r>
              <w:rPr>
                <w:rStyle w:val="17"/>
                <w:rFonts w:eastAsia="仿宋_GB2312" w:cs="Times New Roman"/>
                <w:sz w:val="32"/>
                <w:szCs w:val="32"/>
              </w:rPr>
              <w:t>项目名称：</w:t>
            </w:r>
          </w:p>
        </w:tc>
        <w:tc>
          <w:tcPr>
            <w:tcW w:w="50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0DE9426A">
            <w:pPr>
              <w:pStyle w:val="7"/>
              <w:widowControl w:val="0"/>
              <w:ind w:firstLine="0"/>
              <w:rPr>
                <w:rFonts w:eastAsia="仿宋_GB2312"/>
                <w:sz w:val="32"/>
                <w:szCs w:val="32"/>
              </w:rPr>
            </w:pPr>
          </w:p>
        </w:tc>
      </w:tr>
      <w:tr w14:paraId="55B8D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89" w:type="dxa"/>
            <w:tcBorders>
              <w:right w:val="nil"/>
            </w:tcBorders>
            <w:vAlign w:val="bottom"/>
          </w:tcPr>
          <w:p w14:paraId="1565E7A2">
            <w:pPr>
              <w:widowControl/>
              <w:spacing w:line="560" w:lineRule="exact"/>
              <w:rPr>
                <w:rFonts w:cs="Times New Roman"/>
              </w:rPr>
            </w:pPr>
            <w:r>
              <w:rPr>
                <w:rStyle w:val="17"/>
                <w:rFonts w:eastAsia="仿宋_GB2312" w:cs="Times New Roman"/>
                <w:sz w:val="32"/>
                <w:szCs w:val="32"/>
              </w:rPr>
              <w:t>所属地区：</w:t>
            </w:r>
          </w:p>
        </w:tc>
        <w:tc>
          <w:tcPr>
            <w:tcW w:w="50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0173E22F">
            <w:pPr>
              <w:pStyle w:val="7"/>
              <w:widowControl w:val="0"/>
              <w:ind w:firstLine="0"/>
              <w:rPr>
                <w:rFonts w:eastAsia="仿宋_GB2312"/>
                <w:sz w:val="32"/>
                <w:szCs w:val="32"/>
              </w:rPr>
            </w:pPr>
          </w:p>
        </w:tc>
      </w:tr>
      <w:tr w14:paraId="110BC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89" w:type="dxa"/>
            <w:tcBorders>
              <w:right w:val="nil"/>
            </w:tcBorders>
            <w:vAlign w:val="bottom"/>
          </w:tcPr>
          <w:p w14:paraId="3041406C">
            <w:pPr>
              <w:widowControl/>
              <w:spacing w:line="560" w:lineRule="exact"/>
              <w:jc w:val="distribute"/>
              <w:rPr>
                <w:rStyle w:val="17"/>
                <w:rFonts w:eastAsia="仿宋_GB2312" w:cs="Times New Roman"/>
                <w:sz w:val="32"/>
                <w:szCs w:val="32"/>
              </w:rPr>
            </w:pPr>
            <w:r>
              <w:rPr>
                <w:rStyle w:val="17"/>
                <w:rFonts w:eastAsia="仿宋_GB2312" w:cs="Times New Roman"/>
                <w:spacing w:val="57"/>
                <w:sz w:val="32"/>
                <w:szCs w:val="32"/>
              </w:rPr>
              <w:t>联系人</w:t>
            </w:r>
            <w:r>
              <w:rPr>
                <w:rStyle w:val="17"/>
                <w:rFonts w:eastAsia="仿宋_GB2312" w:cs="Times New Roman"/>
                <w:sz w:val="32"/>
                <w:szCs w:val="32"/>
              </w:rPr>
              <w:t>：</w:t>
            </w:r>
          </w:p>
        </w:tc>
        <w:tc>
          <w:tcPr>
            <w:tcW w:w="50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52513930">
            <w:pPr>
              <w:pStyle w:val="7"/>
              <w:widowControl w:val="0"/>
              <w:ind w:firstLine="0"/>
              <w:rPr>
                <w:rFonts w:eastAsia="仿宋_GB2312"/>
                <w:sz w:val="32"/>
                <w:szCs w:val="32"/>
              </w:rPr>
            </w:pPr>
          </w:p>
        </w:tc>
      </w:tr>
      <w:tr w14:paraId="7FC54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89" w:type="dxa"/>
            <w:tcBorders>
              <w:right w:val="nil"/>
            </w:tcBorders>
            <w:vAlign w:val="bottom"/>
          </w:tcPr>
          <w:p w14:paraId="0C7742FA">
            <w:pPr>
              <w:widowControl/>
              <w:spacing w:line="560" w:lineRule="exact"/>
              <w:rPr>
                <w:rStyle w:val="17"/>
                <w:rFonts w:eastAsia="仿宋_GB2312" w:cs="Times New Roman"/>
                <w:sz w:val="32"/>
                <w:szCs w:val="32"/>
              </w:rPr>
            </w:pPr>
            <w:r>
              <w:rPr>
                <w:rStyle w:val="17"/>
                <w:rFonts w:eastAsia="仿宋_GB2312" w:cs="Times New Roman"/>
                <w:sz w:val="32"/>
                <w:szCs w:val="32"/>
              </w:rPr>
              <w:t>联系电话：</w:t>
            </w:r>
          </w:p>
        </w:tc>
        <w:tc>
          <w:tcPr>
            <w:tcW w:w="50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565115FC">
            <w:pPr>
              <w:pStyle w:val="7"/>
              <w:widowControl w:val="0"/>
              <w:ind w:firstLine="0"/>
              <w:rPr>
                <w:rFonts w:eastAsia="仿宋_GB2312"/>
                <w:sz w:val="32"/>
                <w:szCs w:val="32"/>
              </w:rPr>
            </w:pPr>
          </w:p>
        </w:tc>
      </w:tr>
    </w:tbl>
    <w:p w14:paraId="4D81276E">
      <w:pPr>
        <w:pStyle w:val="8"/>
        <w:rPr>
          <w:rStyle w:val="17"/>
          <w:rFonts w:hAnsi="Times New Roman" w:eastAsia="方正小标宋简体" w:cs="Times New Roman"/>
          <w:b/>
          <w:bCs/>
          <w:sz w:val="48"/>
          <w:szCs w:val="48"/>
        </w:rPr>
      </w:pPr>
    </w:p>
    <w:p w14:paraId="6ED27A81">
      <w:pPr>
        <w:pStyle w:val="7"/>
      </w:pPr>
    </w:p>
    <w:p w14:paraId="1BB29503">
      <w:pPr>
        <w:rPr>
          <w:rFonts w:cs="Times New Roman"/>
        </w:rPr>
      </w:pPr>
    </w:p>
    <w:p w14:paraId="2D0B482B">
      <w:pPr>
        <w:rPr>
          <w:rFonts w:cs="Times New Roman"/>
        </w:rPr>
      </w:pPr>
    </w:p>
    <w:p w14:paraId="24DC5651">
      <w:pPr>
        <w:rPr>
          <w:rFonts w:cs="Times New Roman"/>
        </w:rPr>
      </w:pPr>
    </w:p>
    <w:p w14:paraId="33E819D9">
      <w:pPr>
        <w:rPr>
          <w:rFonts w:cs="Times New Roman"/>
        </w:rPr>
      </w:pPr>
    </w:p>
    <w:p w14:paraId="6A346B0D">
      <w:pPr>
        <w:rPr>
          <w:rFonts w:cs="Times New Roman"/>
        </w:rPr>
      </w:pPr>
    </w:p>
    <w:p w14:paraId="77FBCE07">
      <w:pPr>
        <w:rPr>
          <w:rFonts w:cs="Times New Roman"/>
        </w:rPr>
      </w:pPr>
    </w:p>
    <w:p w14:paraId="121BC97F">
      <w:pPr>
        <w:rPr>
          <w:rFonts w:cs="Times New Roman"/>
        </w:rPr>
      </w:pPr>
    </w:p>
    <w:p w14:paraId="4F0DD6CA">
      <w:pPr>
        <w:rPr>
          <w:rFonts w:cs="Times New Roman"/>
        </w:rPr>
      </w:pPr>
    </w:p>
    <w:p w14:paraId="60F5F26D">
      <w:pPr>
        <w:rPr>
          <w:rFonts w:cs="Times New Roman"/>
        </w:rPr>
      </w:pPr>
    </w:p>
    <w:p w14:paraId="566220C7">
      <w:pPr>
        <w:rPr>
          <w:rFonts w:cs="Times New Roman"/>
        </w:rPr>
      </w:pPr>
    </w:p>
    <w:p w14:paraId="0D9062B0">
      <w:pPr>
        <w:rPr>
          <w:rFonts w:cs="Times New Roman"/>
        </w:rPr>
      </w:pPr>
    </w:p>
    <w:p w14:paraId="7726BF18">
      <w:pPr>
        <w:rPr>
          <w:rFonts w:cs="Times New Roman"/>
        </w:rPr>
      </w:pPr>
    </w:p>
    <w:p w14:paraId="247DEEA9">
      <w:pPr>
        <w:rPr>
          <w:rFonts w:cs="Times New Roman"/>
        </w:rPr>
      </w:pPr>
    </w:p>
    <w:p w14:paraId="0E399573">
      <w:pPr>
        <w:rPr>
          <w:rFonts w:cs="Times New Roman"/>
        </w:rPr>
      </w:pPr>
    </w:p>
    <w:p w14:paraId="52271E44">
      <w:pPr>
        <w:rPr>
          <w:rFonts w:cs="Times New Roman"/>
        </w:rPr>
      </w:pPr>
    </w:p>
    <w:p w14:paraId="41C0E71A">
      <w:pPr>
        <w:tabs>
          <w:tab w:val="left" w:pos="1746"/>
        </w:tabs>
        <w:jc w:val="center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eastAsia="仿宋_GB2312" w:cs="Times New Roman"/>
          <w:sz w:val="32"/>
          <w:szCs w:val="32"/>
        </w:rPr>
        <w:t>月</w:t>
      </w:r>
    </w:p>
    <w:p w14:paraId="0A96F15A">
      <w:pPr>
        <w:pageBreakBefore/>
        <w:spacing w:line="560" w:lineRule="exact"/>
        <w:jc w:val="center"/>
        <w:rPr>
          <w:rStyle w:val="17"/>
          <w:rFonts w:eastAsia="黑体" w:cs="Times New Roman"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FF4EAC9">
      <w:pPr>
        <w:pStyle w:val="7"/>
        <w:pageBreakBefore/>
        <w:spacing w:line="500" w:lineRule="exact"/>
        <w:ind w:right="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编制说明：</w:t>
      </w:r>
    </w:p>
    <w:p w14:paraId="1A772003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1"/>
        <w:textAlignment w:val="baseline"/>
        <w:rPr>
          <w:rStyle w:val="17"/>
          <w:rFonts w:ascii="仿宋_GB2312" w:hAnsi="仿宋_GB2312" w:eastAsia="仿宋_GB2312" w:cs="仿宋_GB2312"/>
          <w:sz w:val="32"/>
          <w:szCs w:val="32"/>
        </w:rPr>
      </w:pPr>
      <w:r>
        <w:rPr>
          <w:rStyle w:val="17"/>
          <w:rFonts w:hint="eastAsia" w:ascii="仿宋_GB2312" w:hAnsi="仿宋_GB2312" w:eastAsia="仿宋_GB2312" w:cs="仿宋_GB2312"/>
          <w:sz w:val="32"/>
          <w:szCs w:val="32"/>
          <w:lang w:eastAsia="zh-CN"/>
        </w:rPr>
        <w:t>申请表。</w:t>
      </w:r>
    </w:p>
    <w:p w14:paraId="047DBCF6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1"/>
        <w:textAlignment w:val="baseline"/>
        <w:rPr>
          <w:rStyle w:val="17"/>
          <w:rFonts w:ascii="仿宋_GB2312" w:hAnsi="仿宋_GB2312" w:eastAsia="仿宋_GB2312" w:cs="仿宋_GB2312"/>
          <w:sz w:val="32"/>
          <w:szCs w:val="32"/>
        </w:rPr>
      </w:pPr>
      <w:r>
        <w:rPr>
          <w:rStyle w:val="17"/>
          <w:rFonts w:hint="eastAsia" w:ascii="仿宋_GB2312" w:hAnsi="仿宋_GB2312" w:eastAsia="仿宋_GB2312" w:cs="仿宋_GB2312"/>
          <w:sz w:val="32"/>
          <w:szCs w:val="32"/>
        </w:rPr>
        <w:t>申请报告。主要包括</w:t>
      </w:r>
      <w:r>
        <w:rPr>
          <w:rStyle w:val="17"/>
          <w:rFonts w:hint="eastAsia" w:ascii="仿宋_GB2312" w:hAnsi="仿宋_GB2312" w:eastAsia="仿宋_GB2312" w:cs="仿宋_GB2312"/>
          <w:sz w:val="32"/>
          <w:szCs w:val="32"/>
          <w:lang w:eastAsia="zh-CN"/>
        </w:rPr>
        <w:t>申报单位基本情况：</w:t>
      </w:r>
      <w:r>
        <w:rPr>
          <w:rStyle w:val="17"/>
          <w:rFonts w:hint="eastAsia" w:ascii="仿宋_GB2312" w:hAnsi="仿宋_GB2312" w:eastAsia="仿宋_GB2312" w:cs="仿宋_GB2312"/>
          <w:sz w:val="32"/>
          <w:szCs w:val="32"/>
        </w:rPr>
        <w:t>企业简介、经营情况</w:t>
      </w:r>
      <w:r>
        <w:rPr>
          <w:rStyle w:val="17"/>
          <w:rFonts w:hint="eastAsia" w:ascii="仿宋_GB2312" w:hAnsi="仿宋_GB2312" w:eastAsia="仿宋_GB2312" w:cs="仿宋_GB2312"/>
          <w:sz w:val="32"/>
          <w:szCs w:val="32"/>
          <w:lang w:eastAsia="zh-CN"/>
        </w:rPr>
        <w:t>、行业竞争力等</w:t>
      </w:r>
      <w:r>
        <w:rPr>
          <w:rStyle w:val="17"/>
          <w:rFonts w:hint="eastAsia" w:ascii="仿宋_GB2312" w:hAnsi="仿宋_GB2312" w:eastAsia="仿宋_GB2312" w:cs="仿宋_GB2312"/>
          <w:sz w:val="32"/>
          <w:szCs w:val="32"/>
        </w:rPr>
        <w:t>；项目</w:t>
      </w:r>
      <w:r>
        <w:rPr>
          <w:rStyle w:val="17"/>
          <w:rFonts w:hint="eastAsia" w:ascii="仿宋_GB2312" w:hAnsi="仿宋_GB2312" w:eastAsia="仿宋_GB2312" w:cs="仿宋_GB2312"/>
          <w:sz w:val="32"/>
          <w:szCs w:val="32"/>
          <w:lang w:eastAsia="zh-CN"/>
        </w:rPr>
        <w:t>基本情况：</w:t>
      </w:r>
      <w:r>
        <w:rPr>
          <w:rStyle w:val="17"/>
          <w:rFonts w:hint="eastAsia" w:ascii="仿宋_GB2312" w:hAnsi="仿宋_GB2312" w:eastAsia="仿宋_GB2312" w:cs="仿宋_GB2312"/>
          <w:sz w:val="32"/>
          <w:szCs w:val="32"/>
        </w:rPr>
        <w:t>建设内容</w:t>
      </w:r>
      <w:r>
        <w:rPr>
          <w:rStyle w:val="17"/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Style w:val="17"/>
          <w:rFonts w:hint="eastAsia" w:ascii="仿宋_GB2312" w:hAnsi="仿宋_GB2312" w:eastAsia="仿宋_GB2312" w:cs="仿宋_GB2312"/>
          <w:sz w:val="32"/>
          <w:szCs w:val="32"/>
        </w:rPr>
        <w:t>生产规模、</w:t>
      </w:r>
      <w:r>
        <w:rPr>
          <w:rStyle w:val="17"/>
          <w:rFonts w:hint="eastAsia" w:ascii="仿宋_GB2312" w:hAnsi="仿宋_GB2312" w:eastAsia="仿宋_GB2312" w:cs="仿宋_GB2312"/>
          <w:sz w:val="32"/>
          <w:szCs w:val="32"/>
          <w:lang w:eastAsia="zh-CN"/>
        </w:rPr>
        <w:t>建设计划、总投资及资金来源等；申请用地支持依据：项目可行性、项目先进性、目前进展情况、建设目标及预期效益、</w:t>
      </w:r>
      <w:r>
        <w:rPr>
          <w:rStyle w:val="17"/>
          <w:rFonts w:hint="eastAsia" w:ascii="仿宋_GB2312" w:hAnsi="仿宋_GB2312" w:eastAsia="仿宋_GB2312" w:cs="仿宋_GB2312"/>
          <w:sz w:val="32"/>
          <w:szCs w:val="32"/>
        </w:rPr>
        <w:t>符合产业政策情况等</w:t>
      </w:r>
      <w:r>
        <w:rPr>
          <w:rStyle w:val="17"/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B569CB0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1"/>
        <w:textAlignment w:val="baseline"/>
        <w:rPr>
          <w:rStyle w:val="17"/>
          <w:rFonts w:ascii="仿宋_GB2312" w:hAnsi="仿宋_GB2312" w:eastAsia="仿宋_GB2312" w:cs="仿宋_GB2312"/>
          <w:sz w:val="32"/>
          <w:szCs w:val="32"/>
        </w:rPr>
      </w:pPr>
      <w:r>
        <w:rPr>
          <w:rStyle w:val="17"/>
          <w:rFonts w:hint="eastAsia" w:ascii="仿宋_GB2312" w:hAnsi="仿宋_GB2312" w:eastAsia="仿宋_GB2312" w:cs="仿宋_GB2312"/>
          <w:sz w:val="32"/>
          <w:szCs w:val="32"/>
        </w:rPr>
        <w:t>项目备案或核准文件。（可提供复印件）。</w:t>
      </w:r>
    </w:p>
    <w:p w14:paraId="14C5CB7B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1"/>
        <w:textAlignment w:val="baseline"/>
        <w:rPr>
          <w:rStyle w:val="17"/>
          <w:rFonts w:ascii="仿宋_GB2312" w:hAnsi="仿宋_GB2312" w:eastAsia="仿宋_GB2312" w:cs="仿宋_GB2312"/>
          <w:sz w:val="32"/>
          <w:szCs w:val="32"/>
        </w:rPr>
      </w:pPr>
      <w:r>
        <w:rPr>
          <w:rStyle w:val="17"/>
          <w:rFonts w:hint="eastAsia" w:ascii="仿宋_GB2312" w:hAnsi="仿宋_GB2312" w:eastAsia="仿宋_GB2312" w:cs="仿宋_GB2312"/>
          <w:sz w:val="32"/>
          <w:szCs w:val="32"/>
        </w:rPr>
        <w:t>环保、安全、节能、规划等项目开工建设前应当具备的相关手续。由当地相关业务部门出具（可提供复印件），根据有关文件要求无需办理相应手续的须提供相应证明依据。</w:t>
      </w:r>
    </w:p>
    <w:p w14:paraId="3B99C480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1"/>
        <w:textAlignment w:val="baseline"/>
        <w:rPr>
          <w:rStyle w:val="17"/>
          <w:rFonts w:ascii="仿宋_GB2312" w:hAnsi="仿宋_GB2312" w:eastAsia="仿宋_GB2312" w:cs="仿宋_GB2312"/>
          <w:sz w:val="32"/>
          <w:szCs w:val="32"/>
        </w:rPr>
      </w:pPr>
      <w:r>
        <w:rPr>
          <w:rStyle w:val="17"/>
          <w:rFonts w:hint="eastAsia" w:ascii="仿宋_GB2312" w:hAnsi="仿宋_GB2312" w:eastAsia="仿宋_GB2312" w:cs="仿宋_GB2312"/>
          <w:sz w:val="32"/>
          <w:szCs w:val="32"/>
        </w:rPr>
        <w:t>其他需要证明的资料。</w:t>
      </w:r>
    </w:p>
    <w:p w14:paraId="427F08CA">
      <w:pPr>
        <w:rPr>
          <w:rFonts w:cs="Times New Roman"/>
        </w:rPr>
      </w:pPr>
    </w:p>
    <w:p w14:paraId="0FD46F31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</w:pPr>
      <w:r>
        <w:br w:type="page"/>
      </w:r>
    </w:p>
    <w:p w14:paraId="6B2F1821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</w:pPr>
    </w:p>
    <w:p w14:paraId="4B82FE5B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山东省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重点</w:t>
      </w:r>
      <w:r>
        <w:rPr>
          <w:rFonts w:hint="eastAsia" w:ascii="方正小标宋简体" w:eastAsia="方正小标宋简体"/>
          <w:sz w:val="36"/>
          <w:szCs w:val="36"/>
        </w:rPr>
        <w:t>工业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项目</w:t>
      </w:r>
      <w:r>
        <w:rPr>
          <w:rFonts w:hint="eastAsia" w:ascii="方正小标宋简体" w:eastAsia="方正小标宋简体"/>
          <w:sz w:val="36"/>
          <w:szCs w:val="36"/>
        </w:rPr>
        <w:t>用地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需求</w:t>
      </w:r>
      <w:r>
        <w:rPr>
          <w:rFonts w:hint="eastAsia" w:ascii="方正小标宋简体" w:eastAsia="方正小标宋简体"/>
          <w:sz w:val="36"/>
          <w:szCs w:val="36"/>
        </w:rPr>
        <w:t>申报表</w:t>
      </w:r>
    </w:p>
    <w:p w14:paraId="4C5F31E4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宋体"/>
          <w:sz w:val="24"/>
        </w:rPr>
      </w:pPr>
    </w:p>
    <w:tbl>
      <w:tblPr>
        <w:tblStyle w:val="11"/>
        <w:tblW w:w="8747" w:type="dxa"/>
        <w:tblInd w:w="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3"/>
        <w:gridCol w:w="2179"/>
        <w:gridCol w:w="1987"/>
        <w:gridCol w:w="2358"/>
      </w:tblGrid>
      <w:tr w14:paraId="7B2F3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2223" w:type="dxa"/>
            <w:vAlign w:val="center"/>
          </w:tcPr>
          <w:p w14:paraId="55EDBDD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企业名称</w:t>
            </w:r>
          </w:p>
          <w:p w14:paraId="1E8DDB9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加盖公章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  <w:tc>
          <w:tcPr>
            <w:tcW w:w="2179" w:type="dxa"/>
            <w:tcBorders>
              <w:bottom w:val="nil"/>
            </w:tcBorders>
            <w:vAlign w:val="center"/>
          </w:tcPr>
          <w:p w14:paraId="0DC529D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987" w:type="dxa"/>
            <w:tcBorders>
              <w:bottom w:val="nil"/>
            </w:tcBorders>
            <w:vAlign w:val="center"/>
          </w:tcPr>
          <w:p w14:paraId="6851889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统一社会</w:t>
            </w:r>
          </w:p>
          <w:p w14:paraId="6D677B4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信用代码</w:t>
            </w:r>
          </w:p>
        </w:tc>
        <w:tc>
          <w:tcPr>
            <w:tcW w:w="2358" w:type="dxa"/>
            <w:tcBorders>
              <w:bottom w:val="nil"/>
            </w:tcBorders>
            <w:vAlign w:val="center"/>
          </w:tcPr>
          <w:p w14:paraId="18EFE3A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 w14:paraId="144CD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23" w:type="dxa"/>
            <w:vAlign w:val="center"/>
          </w:tcPr>
          <w:p w14:paraId="21ACF90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2179" w:type="dxa"/>
            <w:tcBorders>
              <w:bottom w:val="nil"/>
            </w:tcBorders>
            <w:vAlign w:val="center"/>
          </w:tcPr>
          <w:p w14:paraId="1E34EE1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987" w:type="dxa"/>
            <w:tcBorders>
              <w:bottom w:val="nil"/>
            </w:tcBorders>
            <w:vAlign w:val="center"/>
          </w:tcPr>
          <w:p w14:paraId="3DE538B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项目所在地</w:t>
            </w:r>
          </w:p>
        </w:tc>
        <w:tc>
          <w:tcPr>
            <w:tcW w:w="2358" w:type="dxa"/>
            <w:tcBorders>
              <w:bottom w:val="nil"/>
            </w:tcBorders>
            <w:vAlign w:val="center"/>
          </w:tcPr>
          <w:p w14:paraId="105119F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eastAsia="宋体"/>
                <w:sz w:val="24"/>
              </w:rPr>
            </w:pPr>
          </w:p>
        </w:tc>
      </w:tr>
      <w:tr w14:paraId="36A16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223" w:type="dxa"/>
            <w:vAlign w:val="center"/>
          </w:tcPr>
          <w:p w14:paraId="6808077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项目类别</w:t>
            </w:r>
          </w:p>
        </w:tc>
        <w:tc>
          <w:tcPr>
            <w:tcW w:w="2179" w:type="dxa"/>
            <w:tcBorders>
              <w:bottom w:val="nil"/>
            </w:tcBorders>
            <w:vAlign w:val="center"/>
          </w:tcPr>
          <w:p w14:paraId="5A84DAC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987" w:type="dxa"/>
            <w:tcBorders>
              <w:bottom w:val="nil"/>
            </w:tcBorders>
            <w:vAlign w:val="center"/>
          </w:tcPr>
          <w:p w14:paraId="5B9F08C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eastAsia="宋体"/>
                <w:sz w:val="24"/>
              </w:rPr>
            </w:pPr>
            <w:r>
              <w:rPr>
                <w:rFonts w:hint="eastAsia" w:ascii="宋体"/>
                <w:sz w:val="24"/>
              </w:rPr>
              <w:t>产业类别</w:t>
            </w:r>
          </w:p>
        </w:tc>
        <w:tc>
          <w:tcPr>
            <w:tcW w:w="2358" w:type="dxa"/>
            <w:tcBorders>
              <w:bottom w:val="nil"/>
            </w:tcBorders>
            <w:vAlign w:val="center"/>
          </w:tcPr>
          <w:p w14:paraId="6E6769F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 w14:paraId="15E22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223" w:type="dxa"/>
            <w:vAlign w:val="center"/>
          </w:tcPr>
          <w:p w14:paraId="584D258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所属标志性产业链</w:t>
            </w:r>
          </w:p>
        </w:tc>
        <w:tc>
          <w:tcPr>
            <w:tcW w:w="6524" w:type="dxa"/>
            <w:gridSpan w:val="3"/>
            <w:tcBorders>
              <w:bottom w:val="nil"/>
            </w:tcBorders>
            <w:vAlign w:val="center"/>
          </w:tcPr>
          <w:p w14:paraId="007D5F3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 w14:paraId="1F689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223" w:type="dxa"/>
            <w:vAlign w:val="center"/>
          </w:tcPr>
          <w:p w14:paraId="05DF65B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是否开工</w:t>
            </w:r>
          </w:p>
        </w:tc>
        <w:tc>
          <w:tcPr>
            <w:tcW w:w="2179" w:type="dxa"/>
            <w:vAlign w:val="center"/>
          </w:tcPr>
          <w:p w14:paraId="05B4119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0"/>
              <w:rPr>
                <w:rFonts w:ascii="宋体"/>
                <w:sz w:val="24"/>
              </w:rPr>
            </w:pPr>
          </w:p>
        </w:tc>
        <w:tc>
          <w:tcPr>
            <w:tcW w:w="1987" w:type="dxa"/>
            <w:vAlign w:val="center"/>
          </w:tcPr>
          <w:p w14:paraId="2E53288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实际开工时间</w:t>
            </w:r>
          </w:p>
        </w:tc>
        <w:tc>
          <w:tcPr>
            <w:tcW w:w="2358" w:type="dxa"/>
            <w:vAlign w:val="center"/>
          </w:tcPr>
          <w:p w14:paraId="10DF2F8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0"/>
              <w:rPr>
                <w:rFonts w:ascii="宋体"/>
                <w:sz w:val="24"/>
              </w:rPr>
            </w:pPr>
          </w:p>
        </w:tc>
      </w:tr>
      <w:tr w14:paraId="5B45C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2223" w:type="dxa"/>
            <w:vAlign w:val="center"/>
          </w:tcPr>
          <w:p w14:paraId="4D45619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计划开工时间</w:t>
            </w:r>
          </w:p>
        </w:tc>
        <w:tc>
          <w:tcPr>
            <w:tcW w:w="2179" w:type="dxa"/>
            <w:vAlign w:val="center"/>
          </w:tcPr>
          <w:p w14:paraId="2B2EC71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</w:t>
            </w:r>
          </w:p>
        </w:tc>
        <w:tc>
          <w:tcPr>
            <w:tcW w:w="1987" w:type="dxa"/>
            <w:vAlign w:val="center"/>
          </w:tcPr>
          <w:p w14:paraId="26CDBB9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计划竣工时间</w:t>
            </w:r>
          </w:p>
        </w:tc>
        <w:tc>
          <w:tcPr>
            <w:tcW w:w="2358" w:type="dxa"/>
            <w:vAlign w:val="center"/>
          </w:tcPr>
          <w:p w14:paraId="3DABCBE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</w:t>
            </w:r>
          </w:p>
        </w:tc>
      </w:tr>
      <w:tr w14:paraId="133B0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223" w:type="dxa"/>
            <w:vAlign w:val="center"/>
          </w:tcPr>
          <w:p w14:paraId="6B4EDAB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项目总投资</w:t>
            </w:r>
          </w:p>
        </w:tc>
        <w:tc>
          <w:tcPr>
            <w:tcW w:w="2179" w:type="dxa"/>
            <w:vAlign w:val="center"/>
          </w:tcPr>
          <w:p w14:paraId="2A0487F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>万元</w:t>
            </w:r>
          </w:p>
        </w:tc>
        <w:tc>
          <w:tcPr>
            <w:tcW w:w="1987" w:type="dxa"/>
            <w:vAlign w:val="center"/>
          </w:tcPr>
          <w:p w14:paraId="51BB829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当年计划投资</w:t>
            </w:r>
          </w:p>
        </w:tc>
        <w:tc>
          <w:tcPr>
            <w:tcW w:w="2358" w:type="dxa"/>
            <w:vAlign w:val="center"/>
          </w:tcPr>
          <w:p w14:paraId="2A8F123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hint="eastAsia" w:ascii="宋体" w:hAnsi="宋体"/>
                <w:sz w:val="24"/>
              </w:rPr>
              <w:t>万元</w:t>
            </w:r>
          </w:p>
        </w:tc>
      </w:tr>
      <w:tr w14:paraId="5F244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223" w:type="dxa"/>
            <w:vAlign w:val="center"/>
          </w:tcPr>
          <w:p w14:paraId="7808398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eastAsiaTheme="minorEastAsia"/>
                <w:spacing w:val="-4"/>
                <w:sz w:val="24"/>
                <w:lang w:eastAsia="zh-CN"/>
              </w:rPr>
            </w:pPr>
            <w:r>
              <w:rPr>
                <w:rFonts w:hint="eastAsia" w:ascii="宋体"/>
                <w:spacing w:val="-4"/>
                <w:sz w:val="24"/>
              </w:rPr>
              <w:t>项目</w:t>
            </w:r>
            <w:r>
              <w:rPr>
                <w:rFonts w:hint="eastAsia" w:ascii="宋体"/>
                <w:spacing w:val="-4"/>
                <w:sz w:val="24"/>
                <w:lang w:val="en-US" w:eastAsia="zh-CN"/>
              </w:rPr>
              <w:t>总用地</w:t>
            </w:r>
          </w:p>
        </w:tc>
        <w:tc>
          <w:tcPr>
            <w:tcW w:w="2179" w:type="dxa"/>
            <w:vAlign w:val="center"/>
          </w:tcPr>
          <w:p w14:paraId="3143CA7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440" w:firstLineChars="600"/>
              <w:textAlignment w:val="auto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亩</w:t>
            </w:r>
          </w:p>
        </w:tc>
        <w:tc>
          <w:tcPr>
            <w:tcW w:w="1987" w:type="dxa"/>
            <w:vAlign w:val="center"/>
          </w:tcPr>
          <w:p w14:paraId="412DBB8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新增用地</w:t>
            </w:r>
          </w:p>
        </w:tc>
        <w:tc>
          <w:tcPr>
            <w:tcW w:w="2358" w:type="dxa"/>
            <w:vAlign w:val="center"/>
          </w:tcPr>
          <w:p w14:paraId="1824E67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320" w:firstLineChars="550"/>
              <w:jc w:val="center"/>
              <w:textAlignment w:val="auto"/>
              <w:rPr>
                <w:rFonts w:ascii="宋体" w:eastAsia="宋体"/>
                <w:sz w:val="24"/>
              </w:rPr>
            </w:pPr>
            <w:r>
              <w:rPr>
                <w:rFonts w:hint="eastAsia" w:ascii="宋体"/>
                <w:sz w:val="24"/>
              </w:rPr>
              <w:t>亩</w:t>
            </w:r>
          </w:p>
        </w:tc>
      </w:tr>
      <w:tr w14:paraId="7D646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223" w:type="dxa"/>
            <w:vMerge w:val="restart"/>
            <w:vAlign w:val="center"/>
          </w:tcPr>
          <w:p w14:paraId="33E7AA5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eastAsia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符合国土空间规划和手续落实情况</w:t>
            </w:r>
          </w:p>
        </w:tc>
        <w:tc>
          <w:tcPr>
            <w:tcW w:w="2179" w:type="dxa"/>
            <w:vAlign w:val="center"/>
          </w:tcPr>
          <w:p w14:paraId="6F69393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符合国土空间规划</w:t>
            </w:r>
          </w:p>
        </w:tc>
        <w:tc>
          <w:tcPr>
            <w:tcW w:w="1987" w:type="dxa"/>
            <w:vAlign w:val="center"/>
          </w:tcPr>
          <w:p w14:paraId="2F85BD4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立项</w:t>
            </w:r>
          </w:p>
        </w:tc>
        <w:tc>
          <w:tcPr>
            <w:tcW w:w="2358" w:type="dxa"/>
            <w:vAlign w:val="center"/>
          </w:tcPr>
          <w:p w14:paraId="52A2263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环评</w:t>
            </w:r>
          </w:p>
        </w:tc>
      </w:tr>
      <w:tr w14:paraId="195AF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223" w:type="dxa"/>
            <w:vMerge w:val="continue"/>
            <w:vAlign w:val="center"/>
          </w:tcPr>
          <w:p w14:paraId="0878BFE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pacing w:val="-4"/>
                <w:sz w:val="24"/>
              </w:rPr>
            </w:pPr>
          </w:p>
        </w:tc>
        <w:tc>
          <w:tcPr>
            <w:tcW w:w="2179" w:type="dxa"/>
            <w:vAlign w:val="center"/>
          </w:tcPr>
          <w:p w14:paraId="4D428D0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320" w:firstLineChars="550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987" w:type="dxa"/>
            <w:vAlign w:val="center"/>
          </w:tcPr>
          <w:p w14:paraId="3FEA940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320" w:firstLineChars="550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2358" w:type="dxa"/>
            <w:vAlign w:val="center"/>
          </w:tcPr>
          <w:p w14:paraId="17BF508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320" w:firstLineChars="550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 w14:paraId="417CF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223" w:type="dxa"/>
            <w:vMerge w:val="continue"/>
            <w:vAlign w:val="center"/>
          </w:tcPr>
          <w:p w14:paraId="7883E26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pacing w:val="-4"/>
                <w:sz w:val="24"/>
              </w:rPr>
            </w:pPr>
          </w:p>
        </w:tc>
        <w:tc>
          <w:tcPr>
            <w:tcW w:w="2179" w:type="dxa"/>
            <w:vAlign w:val="center"/>
          </w:tcPr>
          <w:p w14:paraId="5622B07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lang w:val="en-US" w:eastAsia="zh-CN"/>
              </w:rPr>
              <w:t>节能审查</w:t>
            </w:r>
          </w:p>
        </w:tc>
        <w:tc>
          <w:tcPr>
            <w:tcW w:w="1987" w:type="dxa"/>
            <w:vAlign w:val="center"/>
          </w:tcPr>
          <w:p w14:paraId="35B9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lang w:val="en-US" w:eastAsia="zh-CN"/>
              </w:rPr>
              <w:t>化工项目进入化工园区情况</w:t>
            </w:r>
          </w:p>
        </w:tc>
        <w:tc>
          <w:tcPr>
            <w:tcW w:w="2358" w:type="dxa"/>
            <w:vAlign w:val="center"/>
          </w:tcPr>
          <w:p w14:paraId="466E6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  <w:lang w:val="en-US" w:eastAsia="zh-CN"/>
              </w:rPr>
              <w:t>沿黄重点地区工业项目进入合规工业园情况</w:t>
            </w:r>
          </w:p>
        </w:tc>
      </w:tr>
      <w:tr w14:paraId="6F4F0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223" w:type="dxa"/>
            <w:vMerge w:val="continue"/>
            <w:vAlign w:val="center"/>
          </w:tcPr>
          <w:p w14:paraId="0A252A0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pacing w:val="-4"/>
                <w:sz w:val="24"/>
              </w:rPr>
            </w:pPr>
          </w:p>
        </w:tc>
        <w:tc>
          <w:tcPr>
            <w:tcW w:w="2179" w:type="dxa"/>
            <w:vAlign w:val="center"/>
          </w:tcPr>
          <w:p w14:paraId="49122B7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320" w:firstLineChars="550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987" w:type="dxa"/>
            <w:vAlign w:val="center"/>
          </w:tcPr>
          <w:p w14:paraId="14882FE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320" w:firstLineChars="550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2358" w:type="dxa"/>
            <w:vAlign w:val="center"/>
          </w:tcPr>
          <w:p w14:paraId="2E88879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320" w:firstLineChars="550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 w14:paraId="4D2D3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223" w:type="dxa"/>
            <w:vAlign w:val="center"/>
          </w:tcPr>
          <w:p w14:paraId="0375960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eastAsia="宋体"/>
                <w:spacing w:val="-4"/>
                <w:sz w:val="24"/>
              </w:rPr>
            </w:pPr>
            <w:r>
              <w:rPr>
                <w:rFonts w:hint="eastAsia" w:ascii="宋体"/>
                <w:spacing w:val="-4"/>
                <w:sz w:val="24"/>
              </w:rPr>
              <w:t>项目联系人</w:t>
            </w:r>
          </w:p>
        </w:tc>
        <w:tc>
          <w:tcPr>
            <w:tcW w:w="2179" w:type="dxa"/>
            <w:vAlign w:val="center"/>
          </w:tcPr>
          <w:p w14:paraId="6A45BDC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320" w:firstLineChars="550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987" w:type="dxa"/>
            <w:vAlign w:val="center"/>
          </w:tcPr>
          <w:p w14:paraId="2EDEA3E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ascii="宋体" w:eastAsia="宋体"/>
                <w:sz w:val="24"/>
              </w:rPr>
            </w:pPr>
            <w:r>
              <w:rPr>
                <w:rFonts w:hint="eastAsia" w:ascii="宋体"/>
                <w:sz w:val="24"/>
              </w:rPr>
              <w:t>联系方式</w:t>
            </w:r>
          </w:p>
        </w:tc>
        <w:tc>
          <w:tcPr>
            <w:tcW w:w="2358" w:type="dxa"/>
            <w:vAlign w:val="center"/>
          </w:tcPr>
          <w:p w14:paraId="7E004C9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320" w:firstLineChars="550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 w14:paraId="2B23F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</w:trPr>
        <w:tc>
          <w:tcPr>
            <w:tcW w:w="2223" w:type="dxa"/>
            <w:vAlign w:val="center"/>
          </w:tcPr>
          <w:p w14:paraId="1EB9EB1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eastAsia="宋体"/>
                <w:spacing w:val="-4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项目基本情况</w:t>
            </w:r>
          </w:p>
        </w:tc>
        <w:tc>
          <w:tcPr>
            <w:tcW w:w="6524" w:type="dxa"/>
            <w:gridSpan w:val="3"/>
            <w:vAlign w:val="center"/>
          </w:tcPr>
          <w:p w14:paraId="17B19F4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  <w:p w14:paraId="4ABF758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  <w:p w14:paraId="54F4A14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  <w:p w14:paraId="2B19F6F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  <w:p w14:paraId="50DE4D6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  <w:p w14:paraId="0AD399E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  <w:p w14:paraId="3C32F4B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  <w:p w14:paraId="2C83EAF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  <w:p w14:paraId="0401029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 w14:paraId="4A56D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</w:trPr>
        <w:tc>
          <w:tcPr>
            <w:tcW w:w="2223" w:type="dxa"/>
            <w:vAlign w:val="center"/>
          </w:tcPr>
          <w:p w14:paraId="4862741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是否有违法违规记录及整改情况</w:t>
            </w:r>
          </w:p>
        </w:tc>
        <w:tc>
          <w:tcPr>
            <w:tcW w:w="6524" w:type="dxa"/>
            <w:gridSpan w:val="3"/>
            <w:vAlign w:val="center"/>
          </w:tcPr>
          <w:p w14:paraId="56200C4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  <w:p w14:paraId="1BEC6C3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  <w:p w14:paraId="4FEAEBD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  <w:p w14:paraId="356648C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  <w:p w14:paraId="177558A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  <w:p w14:paraId="2E1A732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  <w:p w14:paraId="67D5369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 w14:paraId="115A8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</w:trPr>
        <w:tc>
          <w:tcPr>
            <w:tcW w:w="8747" w:type="dxa"/>
            <w:gridSpan w:val="4"/>
            <w:vAlign w:val="center"/>
          </w:tcPr>
          <w:p w14:paraId="046D833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宋体" w:hAnsi="宋体"/>
                <w:sz w:val="24"/>
              </w:rPr>
            </w:pPr>
          </w:p>
          <w:p w14:paraId="1FB5AA6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宋体" w:hAnsi="宋体"/>
                <w:sz w:val="24"/>
              </w:rPr>
            </w:pPr>
          </w:p>
          <w:p w14:paraId="03999C0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申请企业声明：</w:t>
            </w:r>
          </w:p>
          <w:p w14:paraId="22F9ACB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本人谨代表申请企业做出声明，完全知悉《关于强化用地保障支持工业高质量发展的实施意见》的有关规定，本企业投资的项目符合用地保障申报条件。本人确认，企业所提供的各项申请材料和本申报表中的内容，均真实有效，如有不实，本企业将承担相应法律责任。</w:t>
            </w:r>
          </w:p>
          <w:p w14:paraId="316DDD6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4320" w:hanging="4320" w:hangingChars="1800"/>
              <w:textAlignment w:val="auto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                    </w:t>
            </w:r>
            <w:r>
              <w:rPr>
                <w:rFonts w:hint="eastAsia" w:ascii="宋体" w:hAnsi="宋体"/>
                <w:sz w:val="24"/>
              </w:rPr>
              <w:t>法定代表人签字：</w:t>
            </w:r>
          </w:p>
          <w:p w14:paraId="573A52D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280" w:firstLineChars="2200"/>
              <w:textAlignment w:val="auto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</w:t>
            </w:r>
          </w:p>
          <w:p w14:paraId="49A0449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  <w:p w14:paraId="2700F62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  <w:p w14:paraId="75363FD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  <w:p w14:paraId="07B95B1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  <w:p w14:paraId="4318A43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  <w:p w14:paraId="3A9C7FF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  <w:p w14:paraId="2B14778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  <w:p w14:paraId="68861B3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</w:tbl>
    <w:p w14:paraId="73250C88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宋体"/>
          <w:sz w:val="24"/>
        </w:rPr>
        <w:sectPr>
          <w:pgSz w:w="11906" w:h="16838"/>
          <w:pgMar w:top="2098" w:right="1587" w:bottom="1814" w:left="1587" w:header="851" w:footer="1417" w:gutter="0"/>
          <w:cols w:space="0" w:num="1"/>
          <w:rtlGutter w:val="0"/>
          <w:docGrid w:linePitch="312" w:charSpace="0"/>
        </w:sectPr>
      </w:pPr>
    </w:p>
    <w:p w14:paraId="01157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填表说明</w:t>
      </w:r>
    </w:p>
    <w:p w14:paraId="2B104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8C7F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1.项目所在地：要具体到项目所在县（市、区），如：济南市商河县。</w:t>
      </w:r>
    </w:p>
    <w:p w14:paraId="7B17D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2.项目类别：填写“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**年</w:t>
      </w:r>
      <w:r>
        <w:rPr>
          <w:rFonts w:hint="eastAsia" w:ascii="仿宋_GB2312" w:hAnsi="仿宋_GB2312" w:eastAsia="仿宋_GB2312" w:cs="仿宋_GB2312"/>
          <w:sz w:val="28"/>
          <w:szCs w:val="28"/>
        </w:rPr>
        <w:t>省技术改造导向目录重点项目”或“省标志性产业链建设重点项目”。</w:t>
      </w:r>
    </w:p>
    <w:p w14:paraId="60D2F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3.产业类别：填写《国民经济行业分类》（</w:t>
      </w:r>
      <w:r>
        <w:rPr>
          <w:rFonts w:ascii="宋体" w:hAnsi="宋体" w:eastAsia="宋体" w:cs="宋体"/>
          <w:sz w:val="24"/>
        </w:rPr>
        <w:t>GB/T 4754—2017</w:t>
      </w:r>
      <w:r>
        <w:rPr>
          <w:rFonts w:hint="eastAsia" w:ascii="仿宋_GB2312" w:hAnsi="仿宋_GB2312" w:eastAsia="仿宋_GB2312" w:cs="仿宋_GB2312"/>
          <w:sz w:val="28"/>
          <w:szCs w:val="28"/>
        </w:rPr>
        <w:t>）中的41个工业大类名称。准确名称查询：http://tjcx.scimall.org/。</w:t>
      </w:r>
    </w:p>
    <w:p w14:paraId="1FE0B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所属标志性产业链：导向目录重点项目、标志性产业链建设项目均需填写，选填集成电路、电子信息、高端软件、人工智能、汽车、专用装备、工业母机和智能制造装备、新能源装备、深海空天、石油化工、精细化工、功能复合材料、建筑材料、现代冶金、现代医药、食品与生物制造、轻工、纺织服装等18条标志性产业链，如不符合填写其他。</w:t>
      </w:r>
    </w:p>
    <w:p w14:paraId="20083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.实际开工时间：已开工项目必须明确实际开工时间，未开工的项目不填写。</w:t>
      </w:r>
    </w:p>
    <w:p w14:paraId="01499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.计划开工时间：未开工项目必须明确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计划开工时间，已开工的项目不填写。</w:t>
      </w:r>
    </w:p>
    <w:p w14:paraId="0E6FD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新增用地</w:t>
      </w:r>
      <w:r>
        <w:rPr>
          <w:rFonts w:hint="eastAsia" w:ascii="仿宋_GB2312" w:hAnsi="仿宋_GB2312" w:eastAsia="仿宋_GB2312" w:cs="仿宋_GB2312"/>
          <w:sz w:val="28"/>
          <w:szCs w:val="28"/>
        </w:rPr>
        <w:t>：填写需要省级层面协调解决的用地指标，已落实的用地指标以及虽暂未落实但正有序推进，无需省级层面协调解决的用地指标不得计算在内。</w:t>
      </w:r>
    </w:p>
    <w:p w14:paraId="73A58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eastAsia="方正小标宋简体" w:cs="Times New Roman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.手续落实情况：在相关手续栏目下填写“已落实”“未落实”“无需办理此项手续”。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9EFED">
    <w:pPr>
      <w:pStyle w:val="9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F2501B">
                          <w:pPr>
                            <w:pStyle w:val="9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F2501B">
                    <w:pPr>
                      <w:pStyle w:val="9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1039D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25F2FF">
                          <w:pPr>
                            <w:pStyle w:val="9"/>
                            <w:rPr>
                              <w:rFonts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25F2FF">
                    <w:pPr>
                      <w:pStyle w:val="9"/>
                      <w:rPr>
                        <w:rFonts w:cs="Times New Roman"/>
                        <w:sz w:val="28"/>
                        <w:szCs w:val="28"/>
                      </w:rPr>
                    </w:pP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5BCBE6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2BB5F8"/>
    <w:multiLevelType w:val="singleLevel"/>
    <w:tmpl w:val="B22BB5F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  <w:sz w:val="32"/>
        <w:szCs w:val="32"/>
      </w:rPr>
    </w:lvl>
  </w:abstractNum>
  <w:abstractNum w:abstractNumId="1">
    <w:nsid w:val="0B68E5D2"/>
    <w:multiLevelType w:val="singleLevel"/>
    <w:tmpl w:val="0B68E5D2"/>
    <w:lvl w:ilvl="0" w:tentative="0">
      <w:start w:val="1"/>
      <w:numFmt w:val="chineseCounting"/>
      <w:pStyle w:val="14"/>
      <w:suff w:val="nothing"/>
      <w:lvlText w:val="%1．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4726F3"/>
    <w:rsid w:val="002B5E39"/>
    <w:rsid w:val="00A57B61"/>
    <w:rsid w:val="00B9227A"/>
    <w:rsid w:val="00D9577F"/>
    <w:rsid w:val="00DC04EB"/>
    <w:rsid w:val="00E814F2"/>
    <w:rsid w:val="00F83BD1"/>
    <w:rsid w:val="01006F4C"/>
    <w:rsid w:val="024447D7"/>
    <w:rsid w:val="03600DDC"/>
    <w:rsid w:val="049100E0"/>
    <w:rsid w:val="05FC4AD5"/>
    <w:rsid w:val="07625BC8"/>
    <w:rsid w:val="0A831D29"/>
    <w:rsid w:val="0B200F13"/>
    <w:rsid w:val="17E3687D"/>
    <w:rsid w:val="211D2333"/>
    <w:rsid w:val="23D76835"/>
    <w:rsid w:val="257E7C1B"/>
    <w:rsid w:val="267B183B"/>
    <w:rsid w:val="26DF1FDA"/>
    <w:rsid w:val="296C6A09"/>
    <w:rsid w:val="2FB755F3"/>
    <w:rsid w:val="31045B88"/>
    <w:rsid w:val="31F03A4B"/>
    <w:rsid w:val="32385795"/>
    <w:rsid w:val="3432579C"/>
    <w:rsid w:val="38376CFA"/>
    <w:rsid w:val="3994764E"/>
    <w:rsid w:val="3B370365"/>
    <w:rsid w:val="3C4E2C6D"/>
    <w:rsid w:val="404168F9"/>
    <w:rsid w:val="404C11A7"/>
    <w:rsid w:val="40E56C11"/>
    <w:rsid w:val="416F626C"/>
    <w:rsid w:val="43DD7DCA"/>
    <w:rsid w:val="44C81F67"/>
    <w:rsid w:val="450D274C"/>
    <w:rsid w:val="472B19D6"/>
    <w:rsid w:val="479C6A6B"/>
    <w:rsid w:val="47AB7721"/>
    <w:rsid w:val="48905312"/>
    <w:rsid w:val="4AFD21A4"/>
    <w:rsid w:val="4C2669CA"/>
    <w:rsid w:val="4C6D00A4"/>
    <w:rsid w:val="4C890D5F"/>
    <w:rsid w:val="522649B0"/>
    <w:rsid w:val="5473003E"/>
    <w:rsid w:val="551F3BF6"/>
    <w:rsid w:val="57CC3686"/>
    <w:rsid w:val="58646531"/>
    <w:rsid w:val="587D1AD7"/>
    <w:rsid w:val="5A94756C"/>
    <w:rsid w:val="5ABA1B70"/>
    <w:rsid w:val="5BED16C4"/>
    <w:rsid w:val="5CB079CC"/>
    <w:rsid w:val="5CBF55FF"/>
    <w:rsid w:val="607D7654"/>
    <w:rsid w:val="668307E5"/>
    <w:rsid w:val="668F2F5B"/>
    <w:rsid w:val="6BB64010"/>
    <w:rsid w:val="6CC34D3A"/>
    <w:rsid w:val="6DF523F6"/>
    <w:rsid w:val="6E286C5B"/>
    <w:rsid w:val="701200B2"/>
    <w:rsid w:val="72637960"/>
    <w:rsid w:val="7293339E"/>
    <w:rsid w:val="731E7DE9"/>
    <w:rsid w:val="734726F3"/>
    <w:rsid w:val="744D6338"/>
    <w:rsid w:val="78D17E98"/>
    <w:rsid w:val="7A730814"/>
    <w:rsid w:val="7E061134"/>
    <w:rsid w:val="7EA3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90" w:line="600" w:lineRule="exact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0" w:after="20"/>
      <w:ind w:firstLine="880" w:firstLineChars="200"/>
      <w:outlineLvl w:val="1"/>
    </w:pPr>
    <w:rPr>
      <w:rFonts w:ascii="Arial" w:hAnsi="Arial" w:eastAsia="黑体" w:cs="仿宋"/>
      <w:szCs w:val="32"/>
    </w:rPr>
  </w:style>
  <w:style w:type="paragraph" w:styleId="4">
    <w:name w:val="heading 3"/>
    <w:next w:val="1"/>
    <w:qFormat/>
    <w:uiPriority w:val="99"/>
    <w:pPr>
      <w:spacing w:before="100" w:beforeAutospacing="1" w:after="100" w:afterAutospacing="1"/>
      <w:outlineLvl w:val="2"/>
    </w:pPr>
    <w:rPr>
      <w:rFonts w:ascii="宋体" w:hAnsi="宋体" w:eastAsia="宋体" w:cs="宋体"/>
      <w:b/>
      <w:bCs/>
      <w:sz w:val="27"/>
      <w:szCs w:val="27"/>
      <w:lang w:val="en-US" w:eastAsia="zh-CN" w:bidi="ar-SA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Plain Text"/>
    <w:qFormat/>
    <w:uiPriority w:val="0"/>
    <w:pPr>
      <w:jc w:val="both"/>
      <w:textAlignment w:val="baseline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7">
    <w:name w:val="Body Text Indent 2"/>
    <w:next w:val="8"/>
    <w:qFormat/>
    <w:uiPriority w:val="0"/>
    <w:pPr>
      <w:ind w:right="1" w:firstLine="720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8">
    <w:name w:val="z正文"/>
    <w:qFormat/>
    <w:uiPriority w:val="0"/>
    <w:pPr>
      <w:tabs>
        <w:tab w:val="left" w:pos="0"/>
        <w:tab w:val="left" w:pos="525"/>
      </w:tabs>
      <w:snapToGrid w:val="0"/>
      <w:spacing w:line="360" w:lineRule="auto"/>
      <w:jc w:val="both"/>
      <w:textAlignment w:val="baseline"/>
    </w:pPr>
    <w:rPr>
      <w:rFonts w:ascii="Times New Roman" w:hAnsi="宋体" w:eastAsia="宋体" w:cs="Courier New"/>
      <w:kern w:val="2"/>
      <w:sz w:val="24"/>
      <w:szCs w:val="21"/>
      <w:lang w:val="en-US" w:eastAsia="zh-CN"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黑体三号"/>
    <w:basedOn w:val="1"/>
    <w:qFormat/>
    <w:uiPriority w:val="0"/>
    <w:pPr>
      <w:numPr>
        <w:ilvl w:val="0"/>
        <w:numId w:val="1"/>
      </w:numPr>
      <w:ind w:firstLine="640" w:firstLineChars="200"/>
      <w:jc w:val="left"/>
    </w:pPr>
    <w:rPr>
      <w:rFonts w:hint="eastAsia" w:ascii="黑体" w:hAnsi="黑体" w:eastAsia="黑体" w:cs="黑体"/>
    </w:rPr>
  </w:style>
  <w:style w:type="paragraph" w:customStyle="1" w:styleId="15">
    <w:name w:val="二级标题"/>
    <w:basedOn w:val="1"/>
    <w:qFormat/>
    <w:uiPriority w:val="0"/>
    <w:pPr>
      <w:spacing w:line="620" w:lineRule="exact"/>
      <w:ind w:firstLine="720" w:firstLineChars="200"/>
      <w:jc w:val="left"/>
      <w:outlineLvl w:val="0"/>
    </w:pPr>
    <w:rPr>
      <w:rFonts w:hint="eastAsia" w:eastAsia="楷体"/>
      <w:b/>
      <w:bCs/>
      <w:color w:val="0D0D0D" w:themeColor="text1" w:themeTint="F2"/>
      <w:sz w:val="36"/>
      <w:szCs w:val="36"/>
      <w14:textFill>
        <w14:solidFill>
          <w14:schemeClr w14:val="tx1">
            <w14:lumMod w14:val="95000"/>
            <w14:lumOff w14:val="5000"/>
          </w14:schemeClr>
        </w14:solidFill>
      </w14:textFill>
    </w:rPr>
  </w:style>
  <w:style w:type="paragraph" w:customStyle="1" w:styleId="16">
    <w:name w:val="楷体三号"/>
    <w:basedOn w:val="1"/>
    <w:qFormat/>
    <w:uiPriority w:val="0"/>
    <w:pPr>
      <w:ind w:firstLine="640" w:firstLineChars="200"/>
    </w:pPr>
    <w:rPr>
      <w:rFonts w:hint="eastAsia" w:ascii="楷体" w:hAnsi="楷体" w:eastAsia="楷体" w:cs="楷体"/>
      <w:sz w:val="32"/>
      <w:szCs w:val="32"/>
    </w:rPr>
  </w:style>
  <w:style w:type="character" w:customStyle="1" w:styleId="17">
    <w:name w:val="NormalCharacter"/>
    <w:qFormat/>
    <w:uiPriority w:val="0"/>
  </w:style>
  <w:style w:type="paragraph" w:customStyle="1" w:styleId="18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9">
    <w:name w:val="Revision"/>
    <w:hidden/>
    <w:unhideWhenUsed/>
    <w:qFormat/>
    <w:uiPriority w:val="99"/>
    <w:rPr>
      <w:rFonts w:ascii="Times New Roman" w:hAnsi="Times New Roman" w:eastAsia="宋体" w:cstheme="minorBid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1062</Words>
  <Characters>1112</Characters>
  <Lines>13</Lines>
  <Paragraphs>3</Paragraphs>
  <TotalTime>0</TotalTime>
  <ScaleCrop>false</ScaleCrop>
  <LinksUpToDate>false</LinksUpToDate>
  <CharactersWithSpaces>1263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2024-07-03T00:35:00Z</dcterms:created>
  <dc:creator>WPS</dc:creator>
  <cp:lastModifiedBy>风后入江鹏</cp:lastModifiedBy>
  <cp:lastPrinted>2025-03-10T06:53:00Z</cp:lastPrinted>
  <dcterms:modified xsi:type="dcterms:W3CDTF">2025-03-12T06:28:59Z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2DBAF58A17774C578A0B78171B8475B2_13</vt:lpwstr>
  </property>
  <property fmtid="{D5CDD505-2E9C-101B-9397-08002B2CF9AE}" pid="4" name="KSOTemplateDocerSaveRecord">
    <vt:lpwstr>eyJoZGlkIjoiMjRmM2I1ZDUyMjg4YWM3YTE1NTQwMjA2ZjhhZjc3ZDUiLCJ1c2VySWQiOiIzMzE4NDgzNTgifQ==</vt:lpwstr>
  </property>
</Properties>
</file>