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val="en-US" w:eastAsia="zh-CN"/>
        </w:rPr>
        <w:t>山东省工业和信息化领域优秀</w:t>
      </w:r>
      <w:r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eastAsia="zh-CN"/>
        </w:rPr>
        <w:t>报告与研究</w:t>
      </w:r>
      <w:r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val="en-US" w:eastAsia="zh-CN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val="en-US" w:eastAsia="zh-CN"/>
        </w:rPr>
        <w:t>表</w:t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337"/>
        <w:gridCol w:w="172"/>
        <w:gridCol w:w="1268"/>
        <w:gridCol w:w="1677"/>
        <w:gridCol w:w="212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题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目</w:t>
            </w:r>
          </w:p>
        </w:tc>
        <w:tc>
          <w:tcPr>
            <w:tcW w:w="757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作者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名单</w:t>
            </w:r>
          </w:p>
        </w:tc>
        <w:tc>
          <w:tcPr>
            <w:tcW w:w="757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（按贡献度顺序，不超过8人）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完成单位</w:t>
            </w:r>
          </w:p>
        </w:tc>
        <w:tc>
          <w:tcPr>
            <w:tcW w:w="757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（一般为第一作者所在单位，属于联合开展的请注明）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型</w:t>
            </w:r>
          </w:p>
        </w:tc>
        <w:tc>
          <w:tcPr>
            <w:tcW w:w="377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研究</w:t>
            </w:r>
            <w: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16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结题时间</w:t>
            </w:r>
          </w:p>
        </w:tc>
        <w:tc>
          <w:tcPr>
            <w:tcW w:w="21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关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键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词</w:t>
            </w:r>
          </w:p>
        </w:tc>
        <w:tc>
          <w:tcPr>
            <w:tcW w:w="757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380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9567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调研报告或研究成果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摘要</w:t>
            </w: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           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                  </w:t>
            </w:r>
          </w:p>
          <w:p>
            <w:pPr>
              <w:spacing w:line="560" w:lineRule="exact"/>
              <w:jc w:val="both"/>
              <w:rPr>
                <w:rFonts w:hint="default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9567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调研报告或研究成果主要创新点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right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3" w:hRule="atLeast"/>
          <w:jc w:val="center"/>
        </w:trPr>
        <w:tc>
          <w:tcPr>
            <w:tcW w:w="9564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  <w:t>调研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报告或研究</w:t>
            </w:r>
            <w:r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  <w:t>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转化应用情况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    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85" w:hRule="atLeast"/>
          <w:jc w:val="center"/>
        </w:trPr>
        <w:tc>
          <w:tcPr>
            <w:tcW w:w="4497" w:type="dxa"/>
            <w:gridSpan w:val="3"/>
            <w:noWrap w:val="0"/>
            <w:vAlign w:val="top"/>
          </w:tcPr>
          <w:p>
            <w:pPr>
              <w:ind w:firstLine="1500" w:firstLineChars="5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第一作者声明 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本报告成果为本人或本人所在调研团队进行执笔撰写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并享有著作权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，无抄袭他人成果和侵权情况。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签名：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年  月  日</w:t>
            </w:r>
          </w:p>
        </w:tc>
        <w:tc>
          <w:tcPr>
            <w:tcW w:w="506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完成单位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声明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本单位认为该报告成果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符合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山东省工业和信息化领域优秀调研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报告与研究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成果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评选活动的相关资格要求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，现同意推荐。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ind w:firstLine="3080" w:firstLineChars="11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E4BD6"/>
    <w:rsid w:val="1DF15234"/>
    <w:rsid w:val="FFEE4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2022-01-11T16:20:00Z</dcterms:created>
  <dc:creator>user</dc:creator>
  <cp:lastModifiedBy>Administrator</cp:lastModifiedBy>
  <dcterms:modified xsi:type="dcterms:W3CDTF">2022-01-13T06:55:36Z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