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D6" w:rsidRDefault="00B275CF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99304236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</w:t>
      </w:r>
    </w:p>
    <w:p w:rsidR="0060560B" w:rsidRDefault="0060560B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831D6" w:rsidRDefault="00B275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国华金泰（山东）</w:t>
      </w:r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新材料科技有限公司4x1200t/d 太阳能光伏玻璃及3万t/a药用玻璃项目</w:t>
      </w:r>
    </w:p>
    <w:p w:rsidR="00E831D6" w:rsidRDefault="00B275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听证会参会人员名单</w:t>
      </w:r>
    </w:p>
    <w:p w:rsidR="00E831D6" w:rsidRDefault="00E831D6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1"/>
        <w:gridCol w:w="1013"/>
        <w:gridCol w:w="4635"/>
        <w:gridCol w:w="1631"/>
        <w:gridCol w:w="1417"/>
      </w:tblGrid>
      <w:tr w:rsidR="00E831D6">
        <w:trPr>
          <w:trHeight w:val="654"/>
          <w:tblHeader/>
          <w:jc w:val="center"/>
        </w:trPr>
        <w:tc>
          <w:tcPr>
            <w:tcW w:w="761" w:type="dxa"/>
            <w:vAlign w:val="center"/>
          </w:tcPr>
          <w:p w:rsidR="00E831D6" w:rsidRDefault="00B275CF" w:rsidP="0060560B">
            <w:pPr>
              <w:ind w:leftChars="-298" w:left="-917" w:firstLineChars="403" w:firstLine="918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听证身份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秦杰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中国建筑材料工业规划研究院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院长助理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听证主持人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田学勤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中国建筑材料工业规划研究院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主任助理</w:t>
            </w:r>
          </w:p>
        </w:tc>
        <w:tc>
          <w:tcPr>
            <w:tcW w:w="1417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</w:p>
        </w:tc>
      </w:tr>
      <w:tr w:rsidR="001958CA">
        <w:trPr>
          <w:trHeight w:val="654"/>
          <w:jc w:val="center"/>
        </w:trPr>
        <w:tc>
          <w:tcPr>
            <w:tcW w:w="761" w:type="dxa"/>
            <w:vAlign w:val="center"/>
          </w:tcPr>
          <w:p w:rsidR="001958CA" w:rsidRDefault="001958CA">
            <w:pPr>
              <w:contextualSpacing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13" w:type="dxa"/>
            <w:vAlign w:val="center"/>
          </w:tcPr>
          <w:p w:rsidR="001958CA" w:rsidRDefault="001958CA">
            <w:pPr>
              <w:contextualSpacing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赵亚钊</w:t>
            </w:r>
          </w:p>
        </w:tc>
        <w:tc>
          <w:tcPr>
            <w:tcW w:w="4635" w:type="dxa"/>
            <w:vAlign w:val="center"/>
          </w:tcPr>
          <w:p w:rsidR="001958CA" w:rsidRDefault="001958CA" w:rsidP="00A251C9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中国建筑材料工业规划研究院</w:t>
            </w:r>
          </w:p>
        </w:tc>
        <w:tc>
          <w:tcPr>
            <w:tcW w:w="1631" w:type="dxa"/>
            <w:vAlign w:val="center"/>
          </w:tcPr>
          <w:p w:rsidR="001958CA" w:rsidRDefault="001958CA" w:rsidP="00A251C9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工程师</w:t>
            </w:r>
          </w:p>
        </w:tc>
        <w:tc>
          <w:tcPr>
            <w:tcW w:w="1417" w:type="dxa"/>
            <w:vAlign w:val="center"/>
          </w:tcPr>
          <w:p w:rsidR="001958CA" w:rsidRDefault="001958CA" w:rsidP="00A251C9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听证记录人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陆斌武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听证陈述人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7279" w:type="dxa"/>
            <w:gridSpan w:val="3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山东省工业与信息化厅指定（1名）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听证监督人</w:t>
            </w:r>
          </w:p>
        </w:tc>
      </w:tr>
      <w:tr w:rsidR="00E831D6">
        <w:trPr>
          <w:trHeight w:val="1299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279" w:type="dxa"/>
            <w:gridSpan w:val="3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山东省工业和信息化厅、山东省发展改革委</w:t>
            </w:r>
          </w:p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临沂市相关部门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行政管理</w:t>
            </w:r>
          </w:p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机关代表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widowControl/>
              <w:contextualSpacing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张健康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widowControl/>
              <w:contextualSpacing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山东保亿律师事务所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律师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法律工作者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7279" w:type="dxa"/>
            <w:gridSpan w:val="3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按照政策要求，专家不对外公布</w:t>
            </w:r>
          </w:p>
        </w:tc>
        <w:tc>
          <w:tcPr>
            <w:tcW w:w="1417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行业专家</w:t>
            </w:r>
          </w:p>
        </w:tc>
      </w:tr>
      <w:tr w:rsidR="00E831D6">
        <w:trPr>
          <w:trHeight w:val="1151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宋联锋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中石油昆仑燃气有限公司山东分公司（临沂）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  <w:tc>
          <w:tcPr>
            <w:tcW w:w="1417" w:type="dxa"/>
            <w:vMerge w:val="restart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利害关系人代表（5名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E831D6">
        <w:trPr>
          <w:trHeight w:val="811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蔡聪聪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山东聚力威包装制品有限公司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842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周建明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兰陵新动能股权投资合伙企业（有限合伙）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892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陈健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无锡海达光能股份有限公司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90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袁雅文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国家能源投资集团（济南）新能源有限责任公司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项目部经理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程广新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兰陵县装备智造新城指挥部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企业秘书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社会普通公众代表（4名）</w:t>
            </w:r>
          </w:p>
        </w:tc>
      </w:tr>
      <w:tr w:rsidR="00E831D6">
        <w:trPr>
          <w:trHeight w:val="826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陈栋</w:t>
            </w:r>
          </w:p>
        </w:tc>
        <w:tc>
          <w:tcPr>
            <w:tcW w:w="4635" w:type="dxa"/>
            <w:tcBorders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中国民生银行济南分行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业务总监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刘全飞</w:t>
            </w:r>
          </w:p>
        </w:tc>
        <w:tc>
          <w:tcPr>
            <w:tcW w:w="4635" w:type="dxa"/>
            <w:tcBorders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尚岩镇党委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宣传统战委员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刘桂华</w:t>
            </w:r>
          </w:p>
        </w:tc>
        <w:tc>
          <w:tcPr>
            <w:tcW w:w="4635" w:type="dxa"/>
            <w:tcBorders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山东兰陵农村商业银行股份有限公司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13" w:type="dxa"/>
            <w:vAlign w:val="center"/>
          </w:tcPr>
          <w:p w:rsidR="00E831D6" w:rsidRDefault="00F3382B" w:rsidP="00F3382B">
            <w:pPr>
              <w:contextualSpacing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焦勇刚</w:t>
            </w:r>
          </w:p>
        </w:tc>
        <w:tc>
          <w:tcPr>
            <w:tcW w:w="4635" w:type="dxa"/>
            <w:tcBorders>
              <w:right w:val="single" w:sz="4" w:space="0" w:color="auto"/>
            </w:tcBorders>
            <w:vAlign w:val="center"/>
          </w:tcPr>
          <w:p w:rsidR="00E831D6" w:rsidRDefault="00B275CF" w:rsidP="00F3382B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</w:t>
            </w:r>
            <w:r w:rsidR="00F3382B">
              <w:rPr>
                <w:rFonts w:ascii="宋体" w:eastAsia="宋体" w:hAnsi="宋体" w:cs="宋体" w:hint="eastAsia"/>
                <w:sz w:val="24"/>
                <w:szCs w:val="24"/>
              </w:rPr>
              <w:t>省建筑玻璃与工业玻璃协会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F3382B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秘书长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旁听人（5名）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郭永波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临沂市绿能能源工程咨询有限公司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工程师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许丽丽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青岛玖维企业管理有限公司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总经理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张杰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山东省太阳能协会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副秘书长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葛萍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兰陵县国有资产运营有限公司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财务经理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孙兴银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2" w:name="_Hlk97741805"/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</w:t>
            </w:r>
            <w:bookmarkEnd w:id="2"/>
            <w:r>
              <w:rPr>
                <w:rFonts w:ascii="宋体" w:eastAsia="宋体" w:hAnsi="宋体" w:cs="宋体" w:hint="eastAsia"/>
                <w:sz w:val="24"/>
                <w:szCs w:val="24"/>
              </w:rPr>
              <w:t>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技术总监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企业人员</w:t>
            </w:r>
          </w:p>
        </w:tc>
      </w:tr>
      <w:tr w:rsidR="00E831D6">
        <w:trPr>
          <w:trHeight w:val="65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刘坤明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740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付纪清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财务总监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725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赵晶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  <w:tc>
          <w:tcPr>
            <w:tcW w:w="1417" w:type="dxa"/>
            <w:vMerge/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831D6">
        <w:trPr>
          <w:trHeight w:val="664"/>
          <w:jc w:val="center"/>
        </w:trPr>
        <w:tc>
          <w:tcPr>
            <w:tcW w:w="761" w:type="dxa"/>
            <w:vAlign w:val="center"/>
          </w:tcPr>
          <w:p w:rsidR="00E831D6" w:rsidRDefault="00B275CF" w:rsidP="001958CA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1958C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13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解德凤</w:t>
            </w:r>
          </w:p>
        </w:tc>
        <w:tc>
          <w:tcPr>
            <w:tcW w:w="4635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国华金泰（山东）新材料科技有限公司</w:t>
            </w:r>
          </w:p>
        </w:tc>
        <w:tc>
          <w:tcPr>
            <w:tcW w:w="1631" w:type="dxa"/>
            <w:vAlign w:val="center"/>
          </w:tcPr>
          <w:p w:rsidR="00E831D6" w:rsidRDefault="00B275CF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831D6" w:rsidRDefault="00E831D6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E831D6" w:rsidRDefault="00E831D6">
      <w:pPr>
        <w:rPr>
          <w:sz w:val="28"/>
          <w:szCs w:val="28"/>
        </w:rPr>
      </w:pPr>
    </w:p>
    <w:p w:rsidR="00E831D6" w:rsidRDefault="00E831D6">
      <w:pPr>
        <w:rPr>
          <w:b/>
          <w:bCs/>
          <w:sz w:val="28"/>
          <w:szCs w:val="28"/>
          <w:u w:val="single"/>
        </w:rPr>
      </w:pPr>
    </w:p>
    <w:sectPr w:rsidR="00E831D6" w:rsidSect="00E831D6">
      <w:footerReference w:type="even" r:id="rId7"/>
      <w:footerReference w:type="default" r:id="rId8"/>
      <w:pgSz w:w="11906" w:h="16838"/>
      <w:pgMar w:top="1418" w:right="1588" w:bottom="1418" w:left="1701" w:header="851" w:footer="992" w:gutter="0"/>
      <w:pgNumType w:fmt="numberInDash"/>
      <w:cols w:space="720"/>
      <w:docGrid w:type="linesAndChars" w:linePitch="636" w:charSpace="-25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B3" w:rsidRDefault="00D766B3" w:rsidP="00E831D6">
      <w:r>
        <w:separator/>
      </w:r>
    </w:p>
  </w:endnote>
  <w:endnote w:type="continuationSeparator" w:id="1">
    <w:p w:rsidR="00D766B3" w:rsidRDefault="00D766B3" w:rsidP="00E8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D6" w:rsidRDefault="001B042B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B275CF">
      <w:rPr>
        <w:rStyle w:val="a4"/>
      </w:rPr>
      <w:instrText xml:space="preserve">PAGE  </w:instrText>
    </w:r>
    <w:r>
      <w:fldChar w:fldCharType="end"/>
    </w:r>
  </w:p>
  <w:p w:rsidR="00E831D6" w:rsidRDefault="00E831D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D6" w:rsidRDefault="001B042B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B275CF"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1958CA">
      <w:rPr>
        <w:rStyle w:val="a4"/>
        <w:rFonts w:ascii="宋体" w:eastAsia="宋体" w:hAnsi="宋体"/>
        <w:noProof/>
        <w:sz w:val="28"/>
        <w:szCs w:val="28"/>
      </w:rPr>
      <w:t>- 1 -</w:t>
    </w:r>
    <w:r>
      <w:rPr>
        <w:rFonts w:ascii="宋体" w:eastAsia="宋体" w:hAnsi="宋体"/>
        <w:sz w:val="28"/>
        <w:szCs w:val="28"/>
      </w:rPr>
      <w:fldChar w:fldCharType="end"/>
    </w:r>
  </w:p>
  <w:p w:rsidR="00E831D6" w:rsidRDefault="00E831D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B3" w:rsidRDefault="00D766B3" w:rsidP="00E831D6">
      <w:r>
        <w:separator/>
      </w:r>
    </w:p>
  </w:footnote>
  <w:footnote w:type="continuationSeparator" w:id="1">
    <w:p w:rsidR="00D766B3" w:rsidRDefault="00D766B3" w:rsidP="00E83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A08"/>
    <w:rsid w:val="00015008"/>
    <w:rsid w:val="001958CA"/>
    <w:rsid w:val="001B042B"/>
    <w:rsid w:val="004E0863"/>
    <w:rsid w:val="00533937"/>
    <w:rsid w:val="00572ED3"/>
    <w:rsid w:val="0060560B"/>
    <w:rsid w:val="00740F24"/>
    <w:rsid w:val="00847B68"/>
    <w:rsid w:val="009A0BCB"/>
    <w:rsid w:val="00B04E5C"/>
    <w:rsid w:val="00B275CF"/>
    <w:rsid w:val="00BD4ECF"/>
    <w:rsid w:val="00BE42A0"/>
    <w:rsid w:val="00D766B3"/>
    <w:rsid w:val="00DE7741"/>
    <w:rsid w:val="00E64C36"/>
    <w:rsid w:val="00E831D6"/>
    <w:rsid w:val="00EC4B38"/>
    <w:rsid w:val="00F3382B"/>
    <w:rsid w:val="00FE7A08"/>
    <w:rsid w:val="00FF0D36"/>
    <w:rsid w:val="01A730C7"/>
    <w:rsid w:val="01CF1530"/>
    <w:rsid w:val="01CF6BE1"/>
    <w:rsid w:val="02C646E1"/>
    <w:rsid w:val="033A0E62"/>
    <w:rsid w:val="038A7E04"/>
    <w:rsid w:val="04310280"/>
    <w:rsid w:val="071D159D"/>
    <w:rsid w:val="07A174CB"/>
    <w:rsid w:val="086D7F1C"/>
    <w:rsid w:val="09851D0D"/>
    <w:rsid w:val="09E56CF3"/>
    <w:rsid w:val="0A5E78F5"/>
    <w:rsid w:val="0BEF4CA9"/>
    <w:rsid w:val="0D5669DE"/>
    <w:rsid w:val="0DC45CC1"/>
    <w:rsid w:val="0E202CF0"/>
    <w:rsid w:val="0E813BB2"/>
    <w:rsid w:val="108F0808"/>
    <w:rsid w:val="10EF12A7"/>
    <w:rsid w:val="11020FDA"/>
    <w:rsid w:val="13426006"/>
    <w:rsid w:val="15910B7E"/>
    <w:rsid w:val="170B43B2"/>
    <w:rsid w:val="174D4F79"/>
    <w:rsid w:val="179B7A92"/>
    <w:rsid w:val="17E86A50"/>
    <w:rsid w:val="1840063A"/>
    <w:rsid w:val="1C054074"/>
    <w:rsid w:val="1C6013FB"/>
    <w:rsid w:val="1D28001A"/>
    <w:rsid w:val="1E766B63"/>
    <w:rsid w:val="1EFA1543"/>
    <w:rsid w:val="1FA3718A"/>
    <w:rsid w:val="202D3B9A"/>
    <w:rsid w:val="219F63D1"/>
    <w:rsid w:val="229D6DB5"/>
    <w:rsid w:val="22B03956"/>
    <w:rsid w:val="23482584"/>
    <w:rsid w:val="23737B15"/>
    <w:rsid w:val="243A6885"/>
    <w:rsid w:val="244F2331"/>
    <w:rsid w:val="24E54A43"/>
    <w:rsid w:val="254A2AF8"/>
    <w:rsid w:val="273B6B9C"/>
    <w:rsid w:val="27435A51"/>
    <w:rsid w:val="2A8B7E3A"/>
    <w:rsid w:val="2B146082"/>
    <w:rsid w:val="2B3E6C5B"/>
    <w:rsid w:val="2C0269F8"/>
    <w:rsid w:val="2D202ABC"/>
    <w:rsid w:val="2D2F0F51"/>
    <w:rsid w:val="2F964F5E"/>
    <w:rsid w:val="2FD41761"/>
    <w:rsid w:val="2FFB511A"/>
    <w:rsid w:val="3180596D"/>
    <w:rsid w:val="336E3E55"/>
    <w:rsid w:val="34070F50"/>
    <w:rsid w:val="3575596F"/>
    <w:rsid w:val="35BC17F0"/>
    <w:rsid w:val="37135440"/>
    <w:rsid w:val="37386C54"/>
    <w:rsid w:val="38534AF8"/>
    <w:rsid w:val="3A3C2EFF"/>
    <w:rsid w:val="3E8B089C"/>
    <w:rsid w:val="3F4D04D7"/>
    <w:rsid w:val="41FA7324"/>
    <w:rsid w:val="43B12268"/>
    <w:rsid w:val="44B02520"/>
    <w:rsid w:val="44B26298"/>
    <w:rsid w:val="488C6E00"/>
    <w:rsid w:val="48D2515B"/>
    <w:rsid w:val="48D662CD"/>
    <w:rsid w:val="4B1650A7"/>
    <w:rsid w:val="4BA426B2"/>
    <w:rsid w:val="4BA95F1B"/>
    <w:rsid w:val="4BDA60D4"/>
    <w:rsid w:val="4CFE5DF2"/>
    <w:rsid w:val="4D0478AD"/>
    <w:rsid w:val="4D4B7289"/>
    <w:rsid w:val="4E2B0E69"/>
    <w:rsid w:val="4FB76E58"/>
    <w:rsid w:val="5060304C"/>
    <w:rsid w:val="52E3489B"/>
    <w:rsid w:val="547156FF"/>
    <w:rsid w:val="54B576DE"/>
    <w:rsid w:val="55937A20"/>
    <w:rsid w:val="56C836F9"/>
    <w:rsid w:val="5887207E"/>
    <w:rsid w:val="58D520FD"/>
    <w:rsid w:val="598A2EE8"/>
    <w:rsid w:val="5A1B7FE4"/>
    <w:rsid w:val="5A40288B"/>
    <w:rsid w:val="5AA63D51"/>
    <w:rsid w:val="5B3F5F54"/>
    <w:rsid w:val="5F0C53C6"/>
    <w:rsid w:val="6098413C"/>
    <w:rsid w:val="60B847DE"/>
    <w:rsid w:val="63691DC0"/>
    <w:rsid w:val="63CE4319"/>
    <w:rsid w:val="64591E34"/>
    <w:rsid w:val="65B01F28"/>
    <w:rsid w:val="661E50E3"/>
    <w:rsid w:val="66FC2F4B"/>
    <w:rsid w:val="6A6C50D6"/>
    <w:rsid w:val="6AEF704E"/>
    <w:rsid w:val="6CA36342"/>
    <w:rsid w:val="6E3F209B"/>
    <w:rsid w:val="6E6F3730"/>
    <w:rsid w:val="6F03756C"/>
    <w:rsid w:val="719459D5"/>
    <w:rsid w:val="72037883"/>
    <w:rsid w:val="72AF5315"/>
    <w:rsid w:val="75AC24C2"/>
    <w:rsid w:val="778A7C8B"/>
    <w:rsid w:val="789B0816"/>
    <w:rsid w:val="7A505630"/>
    <w:rsid w:val="7A70182E"/>
    <w:rsid w:val="7D537911"/>
    <w:rsid w:val="7DFF53A3"/>
    <w:rsid w:val="7F9D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1D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3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E831D6"/>
  </w:style>
  <w:style w:type="paragraph" w:styleId="a5">
    <w:name w:val="header"/>
    <w:basedOn w:val="a"/>
    <w:link w:val="Char"/>
    <w:rsid w:val="0060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560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qinjie</cp:lastModifiedBy>
  <cp:revision>5</cp:revision>
  <cp:lastPrinted>2022-03-22T03:05:00Z</cp:lastPrinted>
  <dcterms:created xsi:type="dcterms:W3CDTF">2022-03-27T12:33:00Z</dcterms:created>
  <dcterms:modified xsi:type="dcterms:W3CDTF">2022-03-29T00:46:00Z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66B420C72A9144F9936DAC920E27D97B</vt:lpwstr>
  </property>
</Properties>
</file>