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特色优势产业“三品”战略实施发展报告</w:t>
      </w:r>
    </w:p>
    <w:p>
      <w:pPr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</w:rPr>
        <w:t>（参考大纲）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一、申报县（市、区）基本情况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申报县（市、区）经济社会发展、轻工纺织工业发展总体情况以及“三品”战略实施重要举措及成效。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二、申报县（市、区）特色优势产业概况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申报县（市、区）特色优势产业规模、重点企业、新技术应用、新业态新模式、数字化绿色化协同发展、产业链供应链协同创新、主要产品国内与国际市场份额等内容。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三、特色优势产业示范意义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特色优势产业在“三品”战略实施中取得的成果、典型经验以及对本地区经济社会发展的重要意义等内容。</w:t>
      </w:r>
    </w:p>
    <w:p>
      <w:pPr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四、下一步工作安排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申报县（市、区）下一步在“三品”战略助力特色优势产业发展方面的工作思路、目标、重点方向及支持保障等内容。</w:t>
      </w:r>
    </w:p>
    <w:p>
      <w:pPr>
        <w:ind w:firstLine="640" w:firstLineChars="200"/>
      </w:pPr>
      <w:r>
        <w:rPr>
          <w:rFonts w:hint="eastAsia" w:ascii="黑体" w:hAnsi="黑体" w:eastAsia="黑体" w:cs="黑体"/>
        </w:rPr>
        <w:t>注：</w:t>
      </w:r>
      <w:r>
        <w:rPr>
          <w:rFonts w:hint="eastAsia"/>
        </w:rPr>
        <w:t>申报县（市、区）有多个特色优势产业的，在发展报告中分别予以列明。发展报告不超过5000字，可附相关成果材料。</w:t>
      </w:r>
    </w:p>
    <w:sectPr>
      <w:pgSz w:w="11906" w:h="16838"/>
      <w:pgMar w:top="2098" w:right="1417" w:bottom="2041" w:left="141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TBkNmFkMDZlMTZhMDViMDJlZmY2MDBhOWQ3OTEifQ=="/>
  </w:docVars>
  <w:rsids>
    <w:rsidRoot w:val="4F9A5FB3"/>
    <w:rsid w:val="003A1912"/>
    <w:rsid w:val="078C728E"/>
    <w:rsid w:val="113F6A24"/>
    <w:rsid w:val="12096398"/>
    <w:rsid w:val="2B0434D3"/>
    <w:rsid w:val="2FA76EBB"/>
    <w:rsid w:val="37F802F6"/>
    <w:rsid w:val="4F9A5FB3"/>
    <w:rsid w:val="50893DD0"/>
    <w:rsid w:val="5B567245"/>
    <w:rsid w:val="6ACF686F"/>
    <w:rsid w:val="7AB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题目"/>
    <w:basedOn w:val="1"/>
    <w:next w:val="1"/>
    <w:qFormat/>
    <w:uiPriority w:val="0"/>
    <w:pPr>
      <w:keepNext/>
      <w:keepLines/>
      <w:spacing w:before="340" w:beforeLines="0" w:after="330" w:afterLines="0" w:line="600" w:lineRule="exact"/>
      <w:jc w:val="center"/>
      <w:outlineLvl w:val="0"/>
    </w:pPr>
    <w:rPr>
      <w:rFonts w:hint="eastAsia"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2023-07-27T04:18:00Z</dcterms:created>
  <dc:creator>工作</dc:creator>
  <cp:lastModifiedBy>工作</cp:lastModifiedBy>
  <dcterms:modified xsi:type="dcterms:W3CDTF">2023-07-27T08:17:18Z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F80870AA9B724D07ABBE4B9E13D442EA_11</vt:lpwstr>
  </property>
</Properties>
</file>