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tbl>
      <w:tblPr>
        <w:tblStyle w:val="4"/>
        <w:tblW w:w="9233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900"/>
        <w:gridCol w:w="4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复核第三批山东省制造业单项冠军拟通过名单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逆变式弧焊机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山东中维世纪科技股份有限公司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高清网络摄像机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伊莱特能源装备股份有限公司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风电法兰锻件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青岛河钢新材料科技股份有限公司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家电彩色涂覆钢板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青岛中集特种冷藏设备有限公司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内陆保温集装箱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吡虫啉原药及制剂杀虫剂产品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青岛东昌纺机制造有限公司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特种纤维智能梳理成套装备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青岛啤酒股份有限公司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瓶装熟啤酒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正大制药（青岛）有限公司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骨化三醇软胶囊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青岛琅琊台集团股份有限公司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超高度浓香型白酒（79.6%）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青岛市首胜实业有限公司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木质相框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鲁维制药集团有限公司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蓝帆医疗股份有限公司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PVC手套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淄博正大聚氨酯有限公司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端氨基聚醚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山东英科环保再生资源股份有限公司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聚苯乙烯装饰框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山东东佳集团股份有限公司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钛白粉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非离子纤维素醚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基础输液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山东隆信药业有限公司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水杨酸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山东隆盛和助剂有限公司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3,3-二氯联苯胺盐酸盐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鲁丰织染有限公司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免烫印染棉布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山东辛化硅胶有限公司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无机硅胶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东营市俊源石油技术开发有限公司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高纯度碳氢化合物制冷剂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胜利油田金岛实业有限责任公司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镀渗非晶态钨合金内涂层防腐产品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山东海科新源材料科技股份有限公司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锂电池电解液溶剂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烟台喜旺肉类食品有限公司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酱卤烧烤猪肉制品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山东恒辉节能技术集团有限公司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高效换热管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烟台帝斯曼安德利果胶股份有限公司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烟台北方安德利果汁股份有限公司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浓缩苹果汁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山东隆基机械股份有限公司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系列混凝土搅拌站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山东岩海建设资源有限公司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氯代脂肪酸甲酯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宏源防水科技集团有限公司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弹性体改性沥青防水卷材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时代轻卡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山东鼎梁消防科技有限公司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铸铁空心异型管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山东恒涛节能环保有限公司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搪瓷管式空气预热器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诸城兴贸玉米开发有限公司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山东艾泰克环保科技股份有限公司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山东沃华医药科技股份有限公司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心可舒片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山东华建铝业集团有限公司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铝合金建筑型材（门窗幕墙）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山东高强紧固件有限公司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10.9级以上大规格高强度螺栓（≥M33）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山东英科医疗制品有限公司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丁腈医用检查手套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山东万山化工有限公司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减水剂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复合式高速进排气阀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山东晶导微电子股份有限公司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稳压、整流、开关二极管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曲阜天博汽车零部件制造有限公司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调温器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山东洁昕纸业股份有限公司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“顺清柔”系列本色卷纸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山东索力得焊材股份有限公司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气保焊丝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泰山石膏有限公司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纸面石膏板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肥城联谊工程塑料有限公司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玻璃纤维土工格栅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赤山集团有限公司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冻鱿鱼（鱿鱼加工产品）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山东威高骨科材料股份有限公司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骨科植入器械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威海市润通橡胶有限公司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机动车橡胶内胎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威海光威复合材料股份有限公司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预浸料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威海天力电源科技有限公司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车载电源产品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威海光威户外装备有限公司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渔线轮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山东达因海洋生物制药股份有限公司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维生素AD胶囊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威海伯特利汽车安全系统有限公司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轻量化铝制转向节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山东鼎新电子玻璃集团有限公司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化妆品指甲油玻璃瓶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山东省临沂市三丰化工有限公司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塑料抗氧剂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山东威普斯橡胶股份有限公司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矿用织物叠层阻燃输送带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山东雷华塑料工程有限公司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ICRC专用高强韧树脂基复合材料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山东双一科技股份有限公司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风电机舱罩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临清三和纺织集团有限公司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印花棉布（纯棉真蜡印花布）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山东冠洲股份有限公司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高强度高耐蚀纳米涂层彩涂板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山东东阿钢球集团有限公司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滚动体（钢 球、滚子）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山东宏桥新型材料有限公司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原铝（电解铝）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山东万事达建筑钢品股份有限公司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建筑用金属面绝热夹芯板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山东泰义金属科技有限公司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建筑铝合金模板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山东御馨生物科技有限公司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大豆蛋白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tbl>
      <w:tblPr>
        <w:tblStyle w:val="4"/>
        <w:tblW w:w="9187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917"/>
        <w:gridCol w:w="4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复核第三批山东省制造业单项冠军产品公示名单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山东省章丘鼓风机股份有限公司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罗茨鼓风机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大汉科技股份有限公司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自升式塔式起重机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头孢菌素抗生素原料药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临工重机股份有限公司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非公路宽体自卸车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山东东岳有机硅材料股份有限公司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室温硫化甲基硅橡胶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山东泰宝信息科技集团有限公司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信息化防伪技术产品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一次性使用输液器（智能型）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山东隆华新材料股份有限公司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聚合物多元醇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新发药业有限公司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维生素B5（D-泛酸钙）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山东诺尔生物科技有限公司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高吸水性树脂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美瑞新材料股份有限公司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电子产品用热塑性聚氨酯弹性体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烟台石川密封科技股份有限公司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车用柴油机气缸垫片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共达电声股份有限公司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微型驻极体麦克风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山东国邦药业有限公司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硼氢化钠、硼氢化钾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山东海王化工股份有限公司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十溴二苯乙烷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山东普洛汉兴医药有限公司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D-对甲砜基苯丝氨酸乙酯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威海新北洋数码科技有限公司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智能物流柜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山东碧海包装材料有限公司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液体食品无菌纸盒灌装机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临沂市金沂蒙生物科技有限公司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齐鲁晟华制药有限公司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头孢噻呋系列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山东西王糖业有限公司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山东创新金属科技有限公司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铝镁硅合金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山东赛托生物科技股份有限公司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4-雄烯二酮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000000"/>
    <w:rsid w:val="04655F75"/>
    <w:rsid w:val="05810D93"/>
    <w:rsid w:val="0AD05F19"/>
    <w:rsid w:val="255D68CD"/>
    <w:rsid w:val="25E14C56"/>
    <w:rsid w:val="28CC527D"/>
    <w:rsid w:val="3AD2467C"/>
    <w:rsid w:val="443E022D"/>
    <w:rsid w:val="5996318C"/>
    <w:rsid w:val="77CC33BC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8864</Words>
  <Characters>9450</Characters>
  <Lines>0</Lines>
  <Paragraphs>0</Paragraphs>
  <TotalTime>3</TotalTime>
  <ScaleCrop>false</ScaleCrop>
  <LinksUpToDate>false</LinksUpToDate>
  <CharactersWithSpaces>9451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2022-08-08T05:01:00Z</dcterms:created>
  <dc:creator>Administrator</dc:creator>
  <cp:lastModifiedBy>Espresso</cp:lastModifiedBy>
  <dcterms:modified xsi:type="dcterms:W3CDTF">2022-08-08T06:53:05Z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7D34ECC4364C4E3699BA57C9D314261B</vt:lpwstr>
  </property>
</Properties>
</file>