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8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tbl>
      <w:tblPr>
        <w:tblStyle w:val="2"/>
        <w:tblpPr w:leftFromText="180" w:rightFromText="180" w:vertAnchor="text" w:horzAnchor="page" w:tblpX="1242" w:tblpY="626"/>
        <w:tblW w:w="9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76"/>
        <w:gridCol w:w="1389"/>
        <w:gridCol w:w="524"/>
        <w:gridCol w:w="642"/>
        <w:gridCol w:w="223"/>
        <w:gridCol w:w="541"/>
        <w:gridCol w:w="432"/>
        <w:gridCol w:w="107"/>
        <w:gridCol w:w="807"/>
        <w:gridCol w:w="170"/>
        <w:gridCol w:w="595"/>
        <w:gridCol w:w="245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姓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名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66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9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性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别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973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14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民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族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76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93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出生日期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66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9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手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机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2652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 w:firstLineChars="20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政治面貌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 </w:t>
            </w:r>
          </w:p>
        </w:tc>
        <w:tc>
          <w:tcPr>
            <w:tcW w:w="166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9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电子邮件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2652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93" w:type="dxa"/>
            <w:gridSpan w:val="2"/>
            <w:vMerge w:val="continue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现任职务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66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9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身份证号码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2652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93" w:type="dxa"/>
            <w:gridSpan w:val="2"/>
            <w:vMerge w:val="continue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通讯地址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5706" w:type="dxa"/>
            <w:gridSpan w:val="11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93" w:type="dxa"/>
            <w:gridSpan w:val="2"/>
            <w:vMerge w:val="continue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管理经验年限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66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9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办公电话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</w:p>
        </w:tc>
        <w:tc>
          <w:tcPr>
            <w:tcW w:w="2652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93" w:type="dxa"/>
            <w:gridSpan w:val="2"/>
            <w:vMerge w:val="continue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6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770" w:type="dxa"/>
            <w:gridSpan w:val="1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b/>
                <w:sz w:val="18"/>
                <w:szCs w:val="18"/>
                <w:shd w:val="clear" w:color="auto" w:fill="auto"/>
              </w:rPr>
              <w:t>教育背景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（最高学历）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060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毕业院校</w:t>
            </w:r>
          </w:p>
        </w:tc>
        <w:tc>
          <w:tcPr>
            <w:tcW w:w="194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起止时间</w:t>
            </w:r>
          </w:p>
        </w:tc>
        <w:tc>
          <w:tcPr>
            <w:tcW w:w="1817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专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业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学历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>/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060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4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7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0" w:type="dxa"/>
            <w:gridSpan w:val="1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b/>
                <w:sz w:val="18"/>
                <w:szCs w:val="18"/>
                <w:shd w:val="clear" w:color="auto" w:fill="auto"/>
              </w:rPr>
              <w:t>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企业名称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>*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</w:p>
        </w:tc>
        <w:tc>
          <w:tcPr>
            <w:tcW w:w="3319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16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是否上市</w:t>
            </w:r>
          </w:p>
        </w:tc>
        <w:tc>
          <w:tcPr>
            <w:tcW w:w="2788" w:type="dxa"/>
            <w:gridSpan w:val="3"/>
            <w:shd w:val="clear" w:color="auto" w:fill="FFFFFF" w:themeFill="background1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Chars="0"/>
              <w:textAlignment w:val="auto"/>
              <w:rPr>
                <w:sz w:val="18"/>
                <w:szCs w:val="18"/>
                <w:shd w:val="clear" w:color="auto" w:fill="auto"/>
              </w:rPr>
            </w:pPr>
            <w:r>
              <w:rPr>
                <w:rFonts w:hAnsi="宋体"/>
                <w:sz w:val="18"/>
                <w:szCs w:val="18"/>
                <w:shd w:val="clear" w:color="auto" w:fill="auto"/>
              </w:rPr>
              <w:t>是</w:t>
            </w:r>
            <w:r>
              <w:rPr>
                <w:sz w:val="18"/>
                <w:szCs w:val="18"/>
                <w:shd w:val="clear" w:color="auto" w:fill="auto"/>
              </w:rPr>
              <w:t xml:space="preserve">        □ </w:t>
            </w:r>
            <w:r>
              <w:rPr>
                <w:rFonts w:hAnsi="宋体"/>
                <w:sz w:val="18"/>
                <w:szCs w:val="18"/>
                <w:shd w:val="clear" w:color="auto" w:fill="auto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公司网址</w:t>
            </w:r>
          </w:p>
        </w:tc>
        <w:tc>
          <w:tcPr>
            <w:tcW w:w="3319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540" w:firstLineChars="300"/>
              <w:textAlignment w:val="auto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56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公司主营业务所属行业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540" w:firstLineChars="300"/>
              <w:textAlignment w:val="auto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宋体"/>
                <w:sz w:val="18"/>
                <w:szCs w:val="18"/>
                <w:shd w:val="clear" w:color="auto" w:fill="auto"/>
              </w:rPr>
            </w:pPr>
            <w:r>
              <w:rPr>
                <w:spacing w:val="-2"/>
                <w:sz w:val="18"/>
                <w:szCs w:val="18"/>
                <w:shd w:val="clear" w:color="auto" w:fill="auto"/>
              </w:rPr>
              <w:t>企业组织机构代码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>*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 xml:space="preserve"> </w:t>
            </w:r>
          </w:p>
        </w:tc>
        <w:tc>
          <w:tcPr>
            <w:tcW w:w="7623" w:type="dxa"/>
            <w:gridSpan w:val="1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540" w:firstLineChars="300"/>
              <w:textAlignment w:val="auto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b/>
                <w:sz w:val="18"/>
                <w:szCs w:val="18"/>
                <w:shd w:val="clear" w:color="auto" w:fill="auto"/>
              </w:rPr>
              <w:t>领军理由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>(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可多选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>)</w:t>
            </w:r>
          </w:p>
        </w:tc>
        <w:tc>
          <w:tcPr>
            <w:tcW w:w="7623" w:type="dxa"/>
            <w:gridSpan w:val="1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行业排名、区域排名靠前；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□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产品、服务、经营管理特色领先；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□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市场占有率高；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未来市场前景好；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高成长性；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战略新兴产业；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其他方面。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企业经营模式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(可多选)</w:t>
            </w:r>
          </w:p>
        </w:tc>
        <w:tc>
          <w:tcPr>
            <w:tcW w:w="7623" w:type="dxa"/>
            <w:gridSpan w:val="1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生产代工型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□  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设计+销售型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生产+销售型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设计+生产+销售型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□ 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信息服务类型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□ 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所在区域</w:t>
            </w:r>
          </w:p>
        </w:tc>
        <w:tc>
          <w:tcPr>
            <w:tcW w:w="1913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2" w:firstLineChars="18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   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省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 xml:space="preserve">       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市</w:t>
            </w:r>
          </w:p>
        </w:tc>
        <w:tc>
          <w:tcPr>
            <w:tcW w:w="194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是否设立党组织</w:t>
            </w:r>
          </w:p>
        </w:tc>
        <w:tc>
          <w:tcPr>
            <w:tcW w:w="3765" w:type="dxa"/>
            <w:gridSpan w:val="5"/>
            <w:shd w:val="clear" w:color="auto" w:fill="FFFFFF" w:themeFill="background1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Chars="0"/>
              <w:textAlignment w:val="auto"/>
              <w:rPr>
                <w:sz w:val="18"/>
                <w:szCs w:val="18"/>
                <w:shd w:val="clear" w:color="auto" w:fill="auto"/>
              </w:rPr>
            </w:pPr>
            <w:r>
              <w:rPr>
                <w:rFonts w:hAnsi="宋体"/>
                <w:sz w:val="18"/>
                <w:szCs w:val="18"/>
                <w:shd w:val="clear" w:color="auto" w:fill="auto"/>
              </w:rPr>
              <w:t>是</w:t>
            </w:r>
            <w:r>
              <w:rPr>
                <w:sz w:val="18"/>
                <w:szCs w:val="18"/>
                <w:shd w:val="clear" w:color="auto" w:fill="auto"/>
              </w:rPr>
              <w:t xml:space="preserve">        □ </w:t>
            </w:r>
            <w:r>
              <w:rPr>
                <w:rFonts w:hAnsi="宋体"/>
                <w:sz w:val="18"/>
                <w:szCs w:val="18"/>
                <w:shd w:val="clear" w:color="auto" w:fill="auto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47" w:type="dxa"/>
            <w:gridSpan w:val="2"/>
            <w:tcBorders>
              <w:tl2br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13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2" w:firstLineChars="18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资产总额（万元）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94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年销售额（万元）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817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员工人数（人）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年利润增长率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（与上一年比较）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>20</w:t>
            </w:r>
            <w:r>
              <w:rPr>
                <w:rFonts w:hint="eastAsia" w:ascii="Times New Roman" w:hAnsi="Times New Roman"/>
                <w:sz w:val="18"/>
                <w:szCs w:val="18"/>
                <w:shd w:val="clear" w:color="auto" w:fill="auto"/>
              </w:rPr>
              <w:t>23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913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2" w:firstLineChars="18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4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7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</w:rPr>
              <w:t>20</w:t>
            </w:r>
            <w:r>
              <w:rPr>
                <w:rFonts w:hint="eastAsia" w:ascii="Times New Roman" w:hAnsi="Times New Roman"/>
                <w:sz w:val="18"/>
                <w:szCs w:val="18"/>
                <w:shd w:val="clear" w:color="auto" w:fill="auto"/>
              </w:rPr>
              <w:t>22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 xml:space="preserve"> *</w:t>
            </w:r>
          </w:p>
        </w:tc>
        <w:tc>
          <w:tcPr>
            <w:tcW w:w="1913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2" w:firstLineChars="18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4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7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企业简介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（请说明主营业务</w:t>
            </w:r>
            <w:r>
              <w:rPr>
                <w:rFonts w:hint="eastAsia" w:ascii="Times New Roman" w:hAnsi="宋体"/>
                <w:sz w:val="18"/>
                <w:szCs w:val="18"/>
                <w:shd w:val="clear" w:color="auto" w:fill="auto"/>
              </w:rPr>
              <w:t>、主导产品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）</w:t>
            </w:r>
          </w:p>
        </w:tc>
        <w:tc>
          <w:tcPr>
            <w:tcW w:w="7623" w:type="dxa"/>
            <w:gridSpan w:val="1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70" w:type="dxa"/>
            <w:gridSpan w:val="14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b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b/>
                <w:sz w:val="18"/>
                <w:szCs w:val="18"/>
                <w:shd w:val="clear" w:color="auto" w:fill="auto"/>
              </w:rPr>
              <w:t>社会职务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团体</w:t>
            </w:r>
          </w:p>
        </w:tc>
        <w:tc>
          <w:tcPr>
            <w:tcW w:w="3858" w:type="dxa"/>
            <w:gridSpan w:val="7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参加时间</w:t>
            </w:r>
          </w:p>
        </w:tc>
        <w:tc>
          <w:tcPr>
            <w:tcW w:w="376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37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3858" w:type="dxa"/>
            <w:gridSpan w:val="7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3765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70" w:type="dxa"/>
            <w:gridSpan w:val="1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宋体"/>
                <w:b/>
                <w:sz w:val="18"/>
                <w:szCs w:val="18"/>
                <w:shd w:val="clear" w:color="auto" w:fill="auto"/>
              </w:rPr>
              <w:t>荣誉和奖励</w:t>
            </w:r>
            <w:r>
              <w:rPr>
                <w:rFonts w:ascii="Times New Roman" w:hAnsi="宋体"/>
                <w:sz w:val="18"/>
                <w:szCs w:val="18"/>
                <w:shd w:val="clear" w:color="auto" w:fill="auto"/>
              </w:rPr>
              <w:t>（企业和个人均可）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770" w:type="dxa"/>
            <w:gridSpan w:val="14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702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u w:val="single"/>
                <w:shd w:val="clear" w:color="auto" w:fill="auto"/>
              </w:rPr>
            </w:pPr>
            <w:r>
              <w:rPr>
                <w:rFonts w:ascii="Times New Roman"/>
                <w:b/>
                <w:shd w:val="clear" w:color="auto" w:fill="auto"/>
              </w:rPr>
              <w:t>企业（盖章）：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u w:val="single"/>
                <w:shd w:val="clear" w:color="auto" w:fill="auto"/>
              </w:rPr>
            </w:pPr>
            <w:r>
              <w:rPr>
                <w:rFonts w:ascii="Times New Roman"/>
                <w:b/>
                <w:shd w:val="clear" w:color="auto" w:fill="auto"/>
              </w:rPr>
              <w:t>日期：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 </w:t>
            </w:r>
            <w:r>
              <w:rPr>
                <w:rFonts w:ascii="Times New Roman" w:hAnsi="Times New Roman"/>
                <w:b/>
                <w:shd w:val="clear" w:color="auto" w:fill="auto"/>
              </w:rPr>
              <w:t xml:space="preserve"> </w:t>
            </w:r>
            <w:r>
              <w:rPr>
                <w:rFonts w:ascii="Times New Roman"/>
                <w:b/>
                <w:shd w:val="clear" w:color="auto" w:fill="auto"/>
              </w:rPr>
              <w:t>年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</w:t>
            </w:r>
            <w:r>
              <w:rPr>
                <w:rFonts w:ascii="Times New Roman" w:hAnsi="Times New Roman"/>
                <w:b/>
                <w:shd w:val="clear" w:color="auto" w:fill="auto"/>
              </w:rPr>
              <w:t xml:space="preserve"> </w:t>
            </w:r>
            <w:r>
              <w:rPr>
                <w:rFonts w:ascii="Times New Roman"/>
                <w:b/>
                <w:shd w:val="clear" w:color="auto" w:fill="auto"/>
              </w:rPr>
              <w:t>月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</w:t>
            </w:r>
            <w:r>
              <w:rPr>
                <w:rFonts w:ascii="Times New Roman"/>
                <w:b/>
                <w:shd w:val="clear" w:color="auto" w:fill="auto"/>
              </w:rPr>
              <w:t>日</w:t>
            </w:r>
          </w:p>
        </w:tc>
        <w:tc>
          <w:tcPr>
            <w:tcW w:w="5068" w:type="dxa"/>
            <w:gridSpan w:val="9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shd w:val="clear" w:color="auto" w:fill="auto"/>
              </w:rPr>
            </w:pPr>
            <w:r>
              <w:rPr>
                <w:rFonts w:ascii="Times New Roman"/>
                <w:b/>
                <w:shd w:val="clear" w:color="auto" w:fill="auto"/>
              </w:rPr>
              <w:t>推荐理由：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u w:val="single"/>
                <w:shd w:val="clear" w:color="auto" w:fill="auto"/>
              </w:rPr>
            </w:pPr>
            <w:r>
              <w:rPr>
                <w:rFonts w:ascii="Times New Roman"/>
                <w:b/>
                <w:shd w:val="clear" w:color="auto" w:fill="auto"/>
              </w:rPr>
              <w:t>推荐单位：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Times New Roman" w:hAnsi="Times New Roman"/>
                <w:b/>
                <w:u w:val="single"/>
                <w:shd w:val="clear" w:color="auto" w:fill="auto"/>
              </w:rPr>
            </w:pPr>
            <w:r>
              <w:rPr>
                <w:rFonts w:ascii="Times New Roman"/>
                <w:b/>
                <w:shd w:val="clear" w:color="auto" w:fill="auto"/>
              </w:rPr>
              <w:t>日期：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 </w:t>
            </w:r>
            <w:r>
              <w:rPr>
                <w:rFonts w:ascii="Times New Roman" w:hAnsi="Times New Roman"/>
                <w:b/>
                <w:shd w:val="clear" w:color="auto" w:fill="auto"/>
              </w:rPr>
              <w:t xml:space="preserve"> </w:t>
            </w:r>
            <w:r>
              <w:rPr>
                <w:rFonts w:ascii="Times New Roman"/>
                <w:b/>
                <w:shd w:val="clear" w:color="auto" w:fill="auto"/>
              </w:rPr>
              <w:t>年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</w:t>
            </w:r>
            <w:r>
              <w:rPr>
                <w:rFonts w:ascii="Times New Roman" w:hAnsi="Times New Roman"/>
                <w:b/>
                <w:shd w:val="clear" w:color="auto" w:fill="auto"/>
              </w:rPr>
              <w:t xml:space="preserve"> </w:t>
            </w:r>
            <w:r>
              <w:rPr>
                <w:rFonts w:ascii="Times New Roman"/>
                <w:b/>
                <w:shd w:val="clear" w:color="auto" w:fill="auto"/>
              </w:rPr>
              <w:t>月</w:t>
            </w:r>
            <w:r>
              <w:rPr>
                <w:rFonts w:ascii="Times New Roman" w:hAnsi="Times New Roman"/>
                <w:b/>
                <w:u w:val="single"/>
                <w:shd w:val="clear" w:color="auto" w:fill="auto"/>
              </w:rPr>
              <w:t xml:space="preserve">     </w:t>
            </w:r>
            <w:r>
              <w:rPr>
                <w:rFonts w:ascii="Times New Roman"/>
                <w:b/>
                <w:shd w:val="clear" w:color="auto" w:fill="auto"/>
              </w:rPr>
              <w:t>日</w:t>
            </w:r>
          </w:p>
        </w:tc>
      </w:tr>
    </w:tbl>
    <w:p>
      <w:pPr>
        <w:spacing w:line="520" w:lineRule="exact"/>
        <w:ind w:right="108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领军人才“高质量发展”专题班学员报名表</w:t>
      </w:r>
    </w:p>
    <w:p>
      <w:pPr>
        <w:spacing w:line="216" w:lineRule="auto"/>
        <w:jc w:val="left"/>
        <w:rPr>
          <w:rFonts w:hint="eastAsia" w:ascii="仿宋_GB2312" w:hAnsi="仿宋_GB2312" w:eastAsia="仿宋_GB2312" w:cs="仿宋_GB2312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24"/>
          <w:szCs w:val="24"/>
          <w:lang w:val="en-US" w:eastAsia="zh-CN" w:bidi="ar-SA"/>
        </w:rPr>
        <w:t>注：1、表格中*处为必填项，请务必填写完整；2、此表为地方中小企业主管部门或培训机构推荐学员、领军人才工作秘书处选拔学员的重要材料，请申请人保证本表所填信息真实有效；3、请同时提交2张2寸蓝底有效证件照和一份对应的电子版证件照；4、学员通过资格审核后，方能获准入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81FC3"/>
    <w:multiLevelType w:val="multilevel"/>
    <w:tmpl w:val="25281FC3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6C274C71"/>
    <w:rsid w:val="6C27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2023-11-08T07:57:00Z</dcterms:created>
  <dc:creator>a</dc:creator>
  <cp:lastModifiedBy>a</cp:lastModifiedBy>
  <dcterms:modified xsi:type="dcterms:W3CDTF">2023-11-08T08:00:35Z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0B8FDB0F2920432582C971C96D56DEA5_11</vt:lpwstr>
  </property>
</Properties>
</file>