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FD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5</w:t>
      </w:r>
    </w:p>
    <w:p w14:paraId="23D48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A68E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2025年度工业节能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降碳诊断服务工作总结</w:t>
      </w:r>
    </w:p>
    <w:p w14:paraId="5F18B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（提纲）</w:t>
      </w:r>
    </w:p>
    <w:p w14:paraId="13002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7E2A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一、组织实施情况</w:t>
      </w:r>
    </w:p>
    <w:p w14:paraId="15AE3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对照年度工作计划、服务的企业名单等，从计划编制、任务对接、进展调度、项目验收等方面，梳理总结年度节能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降碳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诊断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服务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工作组织实施的总体情况。</w:t>
      </w:r>
    </w:p>
    <w:p w14:paraId="2A827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二、节能诊断成果</w:t>
      </w:r>
    </w:p>
    <w:p w14:paraId="66CD2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汇总分析本年度节能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降碳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诊断服务结果。从节能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降碳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改造措施建议类型、涉及的主要工艺或用能设备等方面，梳理节能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降碳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改造措施建议，评估预期节能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降碳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效果、经济效益和社会效益。</w:t>
      </w:r>
    </w:p>
    <w:p w14:paraId="12DE3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三、前期节</w:t>
      </w:r>
      <w:r>
        <w:rPr>
          <w:rFonts w:hint="default" w:ascii="Times New Roman" w:hAnsi="Times New Roman" w:eastAsia="黑体" w:cs="Times New Roman"/>
          <w:sz w:val="32"/>
          <w:szCs w:val="32"/>
        </w:rPr>
        <w:t>能</w:t>
      </w:r>
      <w:r>
        <w:rPr>
          <w:rFonts w:hint="default" w:ascii="Times New Roman" w:hAnsi="Times New Roman" w:eastAsia="黑体" w:cs="Times New Roman"/>
          <w:sz w:val="32"/>
          <w:szCs w:val="32"/>
        </w:rPr>
        <w:t>改造措施建议落实情况</w:t>
      </w:r>
    </w:p>
    <w:p w14:paraId="71691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根据跟踪回访情况，分地区分行业汇总分析“十四五”前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年接受节能诊断服务企业的节能改造措施落实情况，评估已实施节能改造项目实际产生的节能效果、经济效益和社会效益（可附表）。</w:t>
      </w:r>
    </w:p>
    <w:p w14:paraId="30EC1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四、工作经验和建议</w:t>
      </w:r>
    </w:p>
    <w:p w14:paraId="71270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从工作统筹协同、服务模式创新、市场化机制建设等方面，总结本地区组织实施节能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降碳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诊断服务、推动诊断结果应用的主要经验，分析存在的问题，研究提出深入开展节能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降碳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诊断服务，强化工业节能管理的措施建议。</w:t>
      </w:r>
      <w:bookmarkStart w:id="0" w:name="_GoBack"/>
      <w:bookmarkEnd w:id="0"/>
    </w:p>
    <w:p w14:paraId="72EAA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8E87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附：优秀案例</w:t>
      </w:r>
    </w:p>
    <w:p w14:paraId="0443D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至少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提交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节能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降碳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诊断报告优秀案例。</w:t>
      </w:r>
    </w:p>
    <w:p w14:paraId="5E239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40C3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6DCC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74" w:right="1474" w:bottom="1474" w:left="1474" w:header="851" w:footer="992" w:gutter="0"/>
      <w:cols w:space="0" w:num="1"/>
      <w:rtlGutter w:val="0"/>
      <w:docGrid w:type="linesAndChars" w:linePitch="631" w:charSpace="-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0F63278-45FF-472E-9E8A-D068AF9DACB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5F18B45-5BE4-4F70-A535-13DB229DF6B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082BB55-E172-40D0-99D1-20F6B1D9A2E0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6B86BDB5-D70A-4D0B-BEBE-8BD4B7CFDE5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F2CF3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28F9E2"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firstLine="0" w:firstLineChars="0"/>
                            <w:textAlignment w:val="auto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AslDbw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28F9E2"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firstLine="0" w:firstLineChars="0"/>
                      <w:textAlignment w:val="auto"/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160"/>
  <w:drawingGridVerticalSpacing w:val="315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2NDAwNWVhNDk2YzExYmQ2ZDM1OWNhM2M1N2I4OGMifQ=="/>
  </w:docVars>
  <w:rsids>
    <w:rsidRoot w:val="00000000"/>
    <w:rsid w:val="00A83AD0"/>
    <w:rsid w:val="02C4605C"/>
    <w:rsid w:val="04441D61"/>
    <w:rsid w:val="151C54CF"/>
    <w:rsid w:val="1E6605ED"/>
    <w:rsid w:val="1FA371F6"/>
    <w:rsid w:val="274A4943"/>
    <w:rsid w:val="27BC5F2F"/>
    <w:rsid w:val="2A5F29FA"/>
    <w:rsid w:val="2B011CF0"/>
    <w:rsid w:val="2E695545"/>
    <w:rsid w:val="337922BA"/>
    <w:rsid w:val="38985407"/>
    <w:rsid w:val="44782D86"/>
    <w:rsid w:val="4B364A43"/>
    <w:rsid w:val="4B9A1834"/>
    <w:rsid w:val="4DD3363A"/>
    <w:rsid w:val="531C2067"/>
    <w:rsid w:val="5D66733F"/>
    <w:rsid w:val="62370E31"/>
    <w:rsid w:val="67BD2E51"/>
    <w:rsid w:val="67E934CF"/>
    <w:rsid w:val="6B182A49"/>
    <w:rsid w:val="725D4114"/>
    <w:rsid w:val="756D7BA2"/>
    <w:rsid w:val="79D54D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2493</Words>
  <Characters>2614</Characters>
  <Lines>0</Lines>
  <Paragraphs>0</Paragraphs>
  <TotalTime>2</TotalTime>
  <ScaleCrop>false</ScaleCrop>
  <LinksUpToDate>false</LinksUpToDate>
  <CharactersWithSpaces>2629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常睿</cp:lastModifiedBy>
  <cp:lastPrinted>2024-02-26T01:16:00Z</cp:lastPrinted>
  <dcterms:modified xsi:type="dcterms:W3CDTF">2025-08-03T14:50:37Z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9958C7160C9F478D9F7A44041F012A4F_13</vt:lpwstr>
  </property>
</Properties>
</file>