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EEB1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26FDACAD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高端化工及医药产业链企业</w:t>
      </w:r>
    </w:p>
    <w:p w14:paraId="373D7493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技术需求情况表</w:t>
      </w:r>
    </w:p>
    <w:p w14:paraId="7CA5FB6A">
      <w:pPr>
        <w:keepNext w:val="0"/>
        <w:keepLines w:val="0"/>
        <w:pageBreakBefore w:val="0"/>
        <w:widowControl w:val="0"/>
        <w:tabs>
          <w:tab w:val="left" w:pos="9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填表日期：     年  月  日</w:t>
      </w:r>
    </w:p>
    <w:tbl>
      <w:tblPr>
        <w:tblStyle w:val="5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1883"/>
        <w:gridCol w:w="1"/>
        <w:gridCol w:w="2179"/>
        <w:gridCol w:w="1"/>
        <w:gridCol w:w="2181"/>
      </w:tblGrid>
      <w:tr w14:paraId="55C7E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vAlign w:val="center"/>
          </w:tcPr>
          <w:p w14:paraId="2C554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企业名称</w:t>
            </w:r>
          </w:p>
        </w:tc>
        <w:tc>
          <w:tcPr>
            <w:tcW w:w="6245" w:type="dxa"/>
            <w:gridSpan w:val="5"/>
            <w:vAlign w:val="center"/>
          </w:tcPr>
          <w:p w14:paraId="7CE941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</w:tr>
      <w:tr w14:paraId="3A3A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vAlign w:val="center"/>
          </w:tcPr>
          <w:p w14:paraId="06CE2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所属行业</w:t>
            </w:r>
          </w:p>
        </w:tc>
        <w:tc>
          <w:tcPr>
            <w:tcW w:w="6245" w:type="dxa"/>
            <w:gridSpan w:val="5"/>
            <w:vAlign w:val="center"/>
          </w:tcPr>
          <w:p w14:paraId="182436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36"/>
                <w:vertAlign w:val="baseline"/>
                <w:lang w:val="en-US" w:eastAsia="zh-CN" w:bidi="ar-SA"/>
              </w:rPr>
            </w:pPr>
          </w:p>
        </w:tc>
      </w:tr>
      <w:tr w14:paraId="49081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vAlign w:val="center"/>
          </w:tcPr>
          <w:p w14:paraId="14C5A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企业规模</w:t>
            </w:r>
            <w:bookmarkStart w:id="0" w:name="_GoBack"/>
            <w:bookmarkEnd w:id="0"/>
          </w:p>
        </w:tc>
        <w:tc>
          <w:tcPr>
            <w:tcW w:w="6245" w:type="dxa"/>
            <w:gridSpan w:val="5"/>
            <w:vAlign w:val="center"/>
          </w:tcPr>
          <w:p w14:paraId="43F326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（大型企业、上市、专精特新、瞪羚、高新技术企业）</w:t>
            </w:r>
          </w:p>
        </w:tc>
      </w:tr>
      <w:tr w14:paraId="15BFC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475" w:type="dxa"/>
            <w:vAlign w:val="center"/>
          </w:tcPr>
          <w:p w14:paraId="1DC8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企业简介</w:t>
            </w:r>
          </w:p>
        </w:tc>
        <w:tc>
          <w:tcPr>
            <w:tcW w:w="6245" w:type="dxa"/>
            <w:gridSpan w:val="5"/>
            <w:vAlign w:val="center"/>
          </w:tcPr>
          <w:p w14:paraId="313AA2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</w:tc>
      </w:tr>
      <w:tr w14:paraId="5E75C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2475" w:type="dxa"/>
            <w:vAlign w:val="center"/>
          </w:tcPr>
          <w:p w14:paraId="2F4C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可公开的联系人</w:t>
            </w:r>
          </w:p>
        </w:tc>
        <w:tc>
          <w:tcPr>
            <w:tcW w:w="1883" w:type="dxa"/>
            <w:vAlign w:val="center"/>
          </w:tcPr>
          <w:p w14:paraId="5CC9244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643D5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可公开的手机号</w:t>
            </w:r>
          </w:p>
        </w:tc>
        <w:tc>
          <w:tcPr>
            <w:tcW w:w="2182" w:type="dxa"/>
            <w:gridSpan w:val="2"/>
            <w:vAlign w:val="top"/>
          </w:tcPr>
          <w:p w14:paraId="3274CE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  <w:lang w:eastAsia="zh-CN"/>
              </w:rPr>
            </w:pPr>
          </w:p>
        </w:tc>
      </w:tr>
      <w:tr w14:paraId="2B23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vAlign w:val="center"/>
          </w:tcPr>
          <w:p w14:paraId="13AF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 w14:paraId="780D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技术数量</w:t>
            </w:r>
          </w:p>
        </w:tc>
        <w:tc>
          <w:tcPr>
            <w:tcW w:w="1884" w:type="dxa"/>
            <w:gridSpan w:val="2"/>
            <w:vAlign w:val="center"/>
          </w:tcPr>
          <w:p w14:paraId="26325F4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466D2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需攻关的关键</w:t>
            </w:r>
          </w:p>
          <w:p w14:paraId="26C110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技术名称</w:t>
            </w:r>
          </w:p>
        </w:tc>
        <w:tc>
          <w:tcPr>
            <w:tcW w:w="2181" w:type="dxa"/>
            <w:vAlign w:val="center"/>
          </w:tcPr>
          <w:p w14:paraId="2116FF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1.***</w:t>
            </w:r>
          </w:p>
          <w:p w14:paraId="09CFED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2.***</w:t>
            </w:r>
          </w:p>
          <w:p w14:paraId="3132586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 w14:paraId="71F7A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</w:trPr>
        <w:tc>
          <w:tcPr>
            <w:tcW w:w="2475" w:type="dxa"/>
            <w:vAlign w:val="center"/>
          </w:tcPr>
          <w:p w14:paraId="57C1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需攻关的关键技术内容</w:t>
            </w:r>
          </w:p>
        </w:tc>
        <w:tc>
          <w:tcPr>
            <w:tcW w:w="6245" w:type="dxa"/>
            <w:gridSpan w:val="5"/>
            <w:vAlign w:val="top"/>
          </w:tcPr>
          <w:p w14:paraId="186C47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（请对关键技术进行详述，每项内容500字以内）</w:t>
            </w:r>
          </w:p>
        </w:tc>
      </w:tr>
      <w:tr w14:paraId="29DC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5" w:hRule="atLeast"/>
        </w:trPr>
        <w:tc>
          <w:tcPr>
            <w:tcW w:w="2475" w:type="dxa"/>
            <w:vAlign w:val="center"/>
          </w:tcPr>
          <w:p w14:paraId="1544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技术难点介绍</w:t>
            </w:r>
          </w:p>
        </w:tc>
        <w:tc>
          <w:tcPr>
            <w:tcW w:w="6245" w:type="dxa"/>
            <w:gridSpan w:val="5"/>
            <w:vAlign w:val="top"/>
          </w:tcPr>
          <w:p w14:paraId="6772C6A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（100字以内）</w:t>
            </w:r>
          </w:p>
        </w:tc>
      </w:tr>
      <w:tr w14:paraId="094A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</w:trPr>
        <w:tc>
          <w:tcPr>
            <w:tcW w:w="2475" w:type="dxa"/>
            <w:vAlign w:val="center"/>
          </w:tcPr>
          <w:p w14:paraId="75CC7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预期目标</w:t>
            </w:r>
          </w:p>
        </w:tc>
        <w:tc>
          <w:tcPr>
            <w:tcW w:w="6245" w:type="dxa"/>
            <w:gridSpan w:val="5"/>
            <w:vAlign w:val="top"/>
          </w:tcPr>
          <w:p w14:paraId="50E250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（50字以内）</w:t>
            </w:r>
          </w:p>
        </w:tc>
      </w:tr>
      <w:tr w14:paraId="41967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475" w:type="dxa"/>
            <w:vAlign w:val="center"/>
          </w:tcPr>
          <w:p w14:paraId="6F9BE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解决该问题的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初步预算（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val="en-US" w:eastAsia="zh-CN"/>
              </w:rPr>
              <w:t>万元</w:t>
            </w:r>
            <w:r>
              <w:rPr>
                <w:rFonts w:hint="eastAsia" w:ascii="黑体" w:hAnsi="黑体" w:eastAsia="黑体" w:cs="黑体"/>
                <w:spacing w:val="-6"/>
                <w:sz w:val="28"/>
                <w:szCs w:val="36"/>
                <w:vertAlign w:val="baseline"/>
                <w:lang w:eastAsia="zh-CN"/>
              </w:rPr>
              <w:t>）</w:t>
            </w:r>
          </w:p>
        </w:tc>
        <w:tc>
          <w:tcPr>
            <w:tcW w:w="1883" w:type="dxa"/>
            <w:vAlign w:val="center"/>
          </w:tcPr>
          <w:p w14:paraId="7C3CB5ED"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  <w:tc>
          <w:tcPr>
            <w:tcW w:w="2180" w:type="dxa"/>
            <w:gridSpan w:val="2"/>
            <w:vAlign w:val="center"/>
          </w:tcPr>
          <w:p w14:paraId="399CB315"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8"/>
                <w:szCs w:val="28"/>
                <w:vertAlign w:val="baseline"/>
                <w:lang w:eastAsia="zh-CN"/>
              </w:rPr>
              <w:t>项目是否可公开</w:t>
            </w:r>
          </w:p>
        </w:tc>
        <w:tc>
          <w:tcPr>
            <w:tcW w:w="2182" w:type="dxa"/>
            <w:gridSpan w:val="2"/>
            <w:vAlign w:val="center"/>
          </w:tcPr>
          <w:p w14:paraId="58E83D29">
            <w:pPr>
              <w:keepNext w:val="0"/>
              <w:keepLines w:val="0"/>
              <w:pageBreakBefore w:val="0"/>
              <w:widowControl w:val="0"/>
              <w:tabs>
                <w:tab w:val="left" w:pos="1651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289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</w:trPr>
        <w:tc>
          <w:tcPr>
            <w:tcW w:w="2475" w:type="dxa"/>
            <w:vAlign w:val="center"/>
          </w:tcPr>
          <w:p w14:paraId="6B3C6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是否具有初步对接意向的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高等</w:t>
            </w: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eastAsia="zh-CN"/>
              </w:rPr>
              <w:t>院校、科研院所</w:t>
            </w:r>
          </w:p>
        </w:tc>
        <w:tc>
          <w:tcPr>
            <w:tcW w:w="6245" w:type="dxa"/>
            <w:gridSpan w:val="5"/>
            <w:vAlign w:val="top"/>
          </w:tcPr>
          <w:p w14:paraId="09B652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（如有请写明，优先推荐省内）</w:t>
            </w:r>
          </w:p>
          <w:p w14:paraId="45FE67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67920880">
      <w:pPr>
        <w:tabs>
          <w:tab w:val="left" w:pos="949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701" w:bottom="153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lMzMxNzg3NDJjYmIzYTBiOWRkOWMwMjEwMTY0NzEifQ=="/>
  </w:docVars>
  <w:rsids>
    <w:rsidRoot w:val="3A523ED6"/>
    <w:rsid w:val="009F198E"/>
    <w:rsid w:val="05467654"/>
    <w:rsid w:val="0C2E4B66"/>
    <w:rsid w:val="0EA7692F"/>
    <w:rsid w:val="115637E0"/>
    <w:rsid w:val="193C241C"/>
    <w:rsid w:val="1BC50DC7"/>
    <w:rsid w:val="1C8931ED"/>
    <w:rsid w:val="1E01568B"/>
    <w:rsid w:val="1F9E5558"/>
    <w:rsid w:val="210C5C24"/>
    <w:rsid w:val="21492F57"/>
    <w:rsid w:val="22A46962"/>
    <w:rsid w:val="24D344E8"/>
    <w:rsid w:val="330864CC"/>
    <w:rsid w:val="38514258"/>
    <w:rsid w:val="3A523ED6"/>
    <w:rsid w:val="3B5307F0"/>
    <w:rsid w:val="3BBF0E2B"/>
    <w:rsid w:val="3CE139B9"/>
    <w:rsid w:val="3D417C0A"/>
    <w:rsid w:val="3E052B56"/>
    <w:rsid w:val="3E1B3478"/>
    <w:rsid w:val="41AE6B81"/>
    <w:rsid w:val="44E70EC4"/>
    <w:rsid w:val="47BB0459"/>
    <w:rsid w:val="4A98259D"/>
    <w:rsid w:val="4DCB0994"/>
    <w:rsid w:val="4DD64657"/>
    <w:rsid w:val="4E171EF5"/>
    <w:rsid w:val="4F6516B1"/>
    <w:rsid w:val="4FE62AA8"/>
    <w:rsid w:val="50E8020C"/>
    <w:rsid w:val="54B602F5"/>
    <w:rsid w:val="565428FA"/>
    <w:rsid w:val="56F07E15"/>
    <w:rsid w:val="58A45D91"/>
    <w:rsid w:val="59DF2DC8"/>
    <w:rsid w:val="6242454C"/>
    <w:rsid w:val="624A6AB5"/>
    <w:rsid w:val="67935BAB"/>
    <w:rsid w:val="6AA30126"/>
    <w:rsid w:val="6B873704"/>
    <w:rsid w:val="73952C42"/>
    <w:rsid w:val="761B1A6D"/>
    <w:rsid w:val="76B62AD4"/>
    <w:rsid w:val="7D3E79C0"/>
    <w:rsid w:val="E3FF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183</Characters>
  <Lines>0</Lines>
  <Paragraphs>0</Paragraphs>
  <TotalTime>0</TotalTime>
  <ScaleCrop>false</ScaleCrop>
  <LinksUpToDate>false</LinksUpToDate>
  <CharactersWithSpaces>192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2022-08-31T17:03:00Z</dcterms:created>
  <dc:creator>小王</dc:creator>
  <cp:lastModifiedBy>喵小黑</cp:lastModifiedBy>
  <cp:lastPrinted>2022-12-01T13:46:00Z</cp:lastPrinted>
  <dcterms:modified xsi:type="dcterms:W3CDTF">2024-09-20T08:12:10Z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678043D33F784418AE4D4E8CE2FA556F</vt:lpwstr>
  </property>
</Properties>
</file>