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2C0DA">
      <w:pPr>
        <w:pStyle w:val="5"/>
        <w:outlineLvl w:val="9"/>
        <w:rPr>
          <w:rFonts w:ascii="Times New Roman" w:hAnsi="Times New Roman" w:cs="Times New Roman"/>
          <w:b w:val="0"/>
          <w:bCs/>
          <w:sz w:val="32"/>
          <w:szCs w:val="22"/>
        </w:rPr>
      </w:pPr>
    </w:p>
    <w:p w14:paraId="627D51B2">
      <w:pPr>
        <w:rPr>
          <w:rFonts w:cs="Times New Roman"/>
        </w:rPr>
      </w:pPr>
    </w:p>
    <w:p w14:paraId="7CB40615">
      <w:pPr>
        <w:spacing w:line="560" w:lineRule="exact"/>
        <w:jc w:val="center"/>
        <w:rPr>
          <w:rStyle w:val="17"/>
          <w:rFonts w:eastAsia="方正小标宋简体" w:cs="Times New Roman"/>
          <w:sz w:val="48"/>
          <w:szCs w:val="48"/>
        </w:rPr>
      </w:pPr>
      <w:bookmarkStart w:id="21" w:name="_GoBack"/>
      <w:bookmarkEnd w:id="21"/>
    </w:p>
    <w:p w14:paraId="205A8F32">
      <w:pPr>
        <w:jc w:val="center"/>
        <w:rPr>
          <w:rStyle w:val="17"/>
          <w:rFonts w:eastAsia="方正小标宋简体" w:cs="Times New Roman"/>
          <w:sz w:val="48"/>
          <w:szCs w:val="48"/>
        </w:rPr>
      </w:pPr>
      <w:r>
        <w:rPr>
          <w:rStyle w:val="17"/>
          <w:rFonts w:hint="eastAsia" w:eastAsia="方正小标宋简体" w:cs="Times New Roman"/>
          <w:sz w:val="48"/>
          <w:szCs w:val="48"/>
          <w:lang w:val="en-US" w:eastAsia="zh-CN"/>
        </w:rPr>
        <w:t>2025</w:t>
      </w:r>
      <w:r>
        <w:rPr>
          <w:rStyle w:val="17"/>
          <w:rFonts w:hint="eastAsia" w:eastAsia="方正小标宋简体" w:cs="Times New Roman"/>
          <w:sz w:val="48"/>
          <w:szCs w:val="48"/>
        </w:rPr>
        <w:t>年山东省“技改专项贷”贴息项目资金申请报告</w:t>
      </w:r>
    </w:p>
    <w:p w14:paraId="4D343726">
      <w:pPr>
        <w:pStyle w:val="7"/>
        <w:rPr>
          <w:rStyle w:val="17"/>
          <w:rFonts w:eastAsia="方正小标宋简体"/>
          <w:b/>
          <w:bCs/>
          <w:sz w:val="48"/>
          <w:szCs w:val="48"/>
        </w:rPr>
      </w:pPr>
    </w:p>
    <w:p w14:paraId="6734794E">
      <w:pPr>
        <w:pStyle w:val="8"/>
        <w:rPr>
          <w:rStyle w:val="17"/>
          <w:rFonts w:hAnsi="Times New Roman" w:eastAsia="方正小标宋简体" w:cs="Times New Roman"/>
          <w:b/>
          <w:bCs/>
          <w:sz w:val="48"/>
          <w:szCs w:val="48"/>
        </w:rPr>
      </w:pPr>
    </w:p>
    <w:tbl>
      <w:tblPr>
        <w:tblStyle w:val="12"/>
        <w:tblpPr w:leftFromText="180" w:rightFromText="180" w:vertAnchor="text" w:horzAnchor="page" w:tblpXSpec="center" w:tblpY="1022"/>
        <w:tblOverlap w:val="never"/>
        <w:tblW w:w="67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5051"/>
      </w:tblGrid>
      <w:tr w14:paraId="4E540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89" w:type="dxa"/>
            <w:vAlign w:val="bottom"/>
          </w:tcPr>
          <w:p w14:paraId="631E90A2">
            <w:pPr>
              <w:widowControl/>
              <w:spacing w:line="560" w:lineRule="exact"/>
              <w:jc w:val="center"/>
              <w:rPr>
                <w:rFonts w:cs="Times New Roman"/>
              </w:rPr>
            </w:pPr>
            <w:r>
              <w:rPr>
                <w:rStyle w:val="17"/>
                <w:rFonts w:eastAsia="仿宋_GB2312" w:cs="Times New Roman"/>
                <w:sz w:val="32"/>
                <w:szCs w:val="32"/>
              </w:rPr>
              <w:t>申报单位：</w:t>
            </w:r>
          </w:p>
        </w:tc>
        <w:tc>
          <w:tcPr>
            <w:tcW w:w="5051" w:type="dxa"/>
            <w:tcBorders>
              <w:bottom w:val="single" w:color="auto" w:sz="4" w:space="0"/>
            </w:tcBorders>
            <w:vAlign w:val="bottom"/>
          </w:tcPr>
          <w:p w14:paraId="269F74E3">
            <w:pPr>
              <w:pStyle w:val="7"/>
              <w:widowControl w:val="0"/>
              <w:ind w:firstLine="0"/>
              <w:rPr>
                <w:rFonts w:eastAsia="仿宋_GB2312"/>
                <w:sz w:val="32"/>
                <w:szCs w:val="32"/>
              </w:rPr>
            </w:pPr>
          </w:p>
        </w:tc>
      </w:tr>
      <w:tr w14:paraId="48A5A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89" w:type="dxa"/>
            <w:tcBorders>
              <w:right w:val="nil"/>
            </w:tcBorders>
            <w:vAlign w:val="bottom"/>
          </w:tcPr>
          <w:p w14:paraId="07ACDEBA">
            <w:pPr>
              <w:widowControl/>
              <w:spacing w:line="560" w:lineRule="exact"/>
              <w:rPr>
                <w:rFonts w:cs="Times New Roman"/>
              </w:rPr>
            </w:pPr>
            <w:r>
              <w:rPr>
                <w:rStyle w:val="17"/>
                <w:rFonts w:eastAsia="仿宋_GB2312" w:cs="Times New Roman"/>
                <w:sz w:val="32"/>
                <w:szCs w:val="32"/>
              </w:rPr>
              <w:t>项目名称：</w:t>
            </w:r>
          </w:p>
        </w:tc>
        <w:tc>
          <w:tcPr>
            <w:tcW w:w="505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DE9426A">
            <w:pPr>
              <w:pStyle w:val="7"/>
              <w:widowControl w:val="0"/>
              <w:ind w:firstLine="0"/>
              <w:rPr>
                <w:rFonts w:eastAsia="仿宋_GB2312"/>
                <w:sz w:val="32"/>
                <w:szCs w:val="32"/>
              </w:rPr>
            </w:pPr>
          </w:p>
        </w:tc>
      </w:tr>
      <w:tr w14:paraId="55B8D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89" w:type="dxa"/>
            <w:tcBorders>
              <w:right w:val="nil"/>
            </w:tcBorders>
            <w:vAlign w:val="bottom"/>
          </w:tcPr>
          <w:p w14:paraId="1565E7A2">
            <w:pPr>
              <w:widowControl/>
              <w:spacing w:line="560" w:lineRule="exact"/>
              <w:rPr>
                <w:rFonts w:cs="Times New Roman"/>
              </w:rPr>
            </w:pPr>
            <w:r>
              <w:rPr>
                <w:rStyle w:val="17"/>
                <w:rFonts w:eastAsia="仿宋_GB2312" w:cs="Times New Roman"/>
                <w:sz w:val="32"/>
                <w:szCs w:val="32"/>
              </w:rPr>
              <w:t>所属地区：</w:t>
            </w:r>
          </w:p>
        </w:tc>
        <w:tc>
          <w:tcPr>
            <w:tcW w:w="505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173E22F">
            <w:pPr>
              <w:pStyle w:val="7"/>
              <w:widowControl w:val="0"/>
              <w:ind w:firstLine="0"/>
              <w:rPr>
                <w:rFonts w:eastAsia="仿宋_GB2312"/>
                <w:sz w:val="32"/>
                <w:szCs w:val="32"/>
              </w:rPr>
            </w:pPr>
          </w:p>
        </w:tc>
      </w:tr>
      <w:tr w14:paraId="110BC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89" w:type="dxa"/>
            <w:tcBorders>
              <w:right w:val="nil"/>
            </w:tcBorders>
            <w:vAlign w:val="bottom"/>
          </w:tcPr>
          <w:p w14:paraId="3041406C">
            <w:pPr>
              <w:widowControl/>
              <w:spacing w:line="560" w:lineRule="exact"/>
              <w:jc w:val="distribute"/>
              <w:rPr>
                <w:rStyle w:val="17"/>
                <w:rFonts w:eastAsia="仿宋_GB2312" w:cs="Times New Roman"/>
                <w:sz w:val="32"/>
                <w:szCs w:val="32"/>
              </w:rPr>
            </w:pPr>
            <w:r>
              <w:rPr>
                <w:rStyle w:val="17"/>
                <w:rFonts w:eastAsia="仿宋_GB2312" w:cs="Times New Roman"/>
                <w:spacing w:val="57"/>
                <w:sz w:val="32"/>
                <w:szCs w:val="32"/>
              </w:rPr>
              <w:t>联系人</w:t>
            </w:r>
            <w:r>
              <w:rPr>
                <w:rStyle w:val="17"/>
                <w:rFonts w:eastAsia="仿宋_GB2312" w:cs="Times New Roman"/>
                <w:sz w:val="32"/>
                <w:szCs w:val="32"/>
              </w:rPr>
              <w:t>：</w:t>
            </w:r>
          </w:p>
        </w:tc>
        <w:tc>
          <w:tcPr>
            <w:tcW w:w="505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52513930">
            <w:pPr>
              <w:pStyle w:val="7"/>
              <w:widowControl w:val="0"/>
              <w:ind w:firstLine="0"/>
              <w:rPr>
                <w:rFonts w:eastAsia="仿宋_GB2312"/>
                <w:sz w:val="32"/>
                <w:szCs w:val="32"/>
              </w:rPr>
            </w:pPr>
          </w:p>
        </w:tc>
      </w:tr>
      <w:tr w14:paraId="7FC54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89" w:type="dxa"/>
            <w:tcBorders>
              <w:right w:val="nil"/>
            </w:tcBorders>
            <w:vAlign w:val="bottom"/>
          </w:tcPr>
          <w:p w14:paraId="0C7742FA">
            <w:pPr>
              <w:widowControl/>
              <w:spacing w:line="560" w:lineRule="exact"/>
              <w:rPr>
                <w:rStyle w:val="17"/>
                <w:rFonts w:eastAsia="仿宋_GB2312" w:cs="Times New Roman"/>
                <w:sz w:val="32"/>
                <w:szCs w:val="32"/>
              </w:rPr>
            </w:pPr>
            <w:r>
              <w:rPr>
                <w:rStyle w:val="17"/>
                <w:rFonts w:eastAsia="仿宋_GB2312" w:cs="Times New Roman"/>
                <w:sz w:val="32"/>
                <w:szCs w:val="32"/>
              </w:rPr>
              <w:t>联系电话：</w:t>
            </w:r>
          </w:p>
        </w:tc>
        <w:tc>
          <w:tcPr>
            <w:tcW w:w="505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565115FC">
            <w:pPr>
              <w:pStyle w:val="7"/>
              <w:widowControl w:val="0"/>
              <w:ind w:firstLine="0"/>
              <w:rPr>
                <w:rFonts w:eastAsia="仿宋_GB2312"/>
                <w:sz w:val="32"/>
                <w:szCs w:val="32"/>
              </w:rPr>
            </w:pPr>
          </w:p>
        </w:tc>
      </w:tr>
    </w:tbl>
    <w:p w14:paraId="4D81276E">
      <w:pPr>
        <w:pStyle w:val="8"/>
        <w:rPr>
          <w:rStyle w:val="17"/>
          <w:rFonts w:hAnsi="Times New Roman" w:eastAsia="方正小标宋简体" w:cs="Times New Roman"/>
          <w:b/>
          <w:bCs/>
          <w:sz w:val="48"/>
          <w:szCs w:val="48"/>
        </w:rPr>
      </w:pPr>
    </w:p>
    <w:p w14:paraId="6ED27A81">
      <w:pPr>
        <w:pStyle w:val="7"/>
      </w:pPr>
    </w:p>
    <w:p w14:paraId="1BB29503">
      <w:pPr>
        <w:rPr>
          <w:rFonts w:cs="Times New Roman"/>
        </w:rPr>
      </w:pPr>
    </w:p>
    <w:p w14:paraId="2D0B482B">
      <w:pPr>
        <w:rPr>
          <w:rFonts w:cs="Times New Roman"/>
        </w:rPr>
      </w:pPr>
    </w:p>
    <w:p w14:paraId="24DC5651">
      <w:pPr>
        <w:rPr>
          <w:rFonts w:cs="Times New Roman"/>
        </w:rPr>
      </w:pPr>
    </w:p>
    <w:p w14:paraId="33E819D9">
      <w:pPr>
        <w:rPr>
          <w:rFonts w:cs="Times New Roman"/>
        </w:rPr>
      </w:pPr>
    </w:p>
    <w:p w14:paraId="6A346B0D">
      <w:pPr>
        <w:rPr>
          <w:rFonts w:cs="Times New Roman"/>
        </w:rPr>
      </w:pPr>
    </w:p>
    <w:p w14:paraId="77FBCE07">
      <w:pPr>
        <w:rPr>
          <w:rFonts w:cs="Times New Roman"/>
        </w:rPr>
      </w:pPr>
    </w:p>
    <w:p w14:paraId="121BC97F">
      <w:pPr>
        <w:rPr>
          <w:rFonts w:cs="Times New Roman"/>
        </w:rPr>
      </w:pPr>
    </w:p>
    <w:p w14:paraId="4F0DD6CA">
      <w:pPr>
        <w:rPr>
          <w:rFonts w:cs="Times New Roman"/>
        </w:rPr>
      </w:pPr>
    </w:p>
    <w:p w14:paraId="60F5F26D">
      <w:pPr>
        <w:rPr>
          <w:rFonts w:cs="Times New Roman"/>
        </w:rPr>
      </w:pPr>
    </w:p>
    <w:p w14:paraId="566220C7">
      <w:pPr>
        <w:rPr>
          <w:rFonts w:cs="Times New Roman"/>
        </w:rPr>
      </w:pPr>
    </w:p>
    <w:p w14:paraId="0D9062B0">
      <w:pPr>
        <w:rPr>
          <w:rFonts w:cs="Times New Roman"/>
        </w:rPr>
      </w:pPr>
    </w:p>
    <w:p w14:paraId="7726BF18">
      <w:pPr>
        <w:rPr>
          <w:rFonts w:cs="Times New Roman"/>
        </w:rPr>
      </w:pPr>
    </w:p>
    <w:p w14:paraId="247DEEA9">
      <w:pPr>
        <w:rPr>
          <w:rFonts w:cs="Times New Roman"/>
        </w:rPr>
      </w:pPr>
    </w:p>
    <w:p w14:paraId="0E399573">
      <w:pPr>
        <w:rPr>
          <w:rFonts w:cs="Times New Roman"/>
        </w:rPr>
      </w:pPr>
    </w:p>
    <w:p w14:paraId="52271E44">
      <w:pPr>
        <w:rPr>
          <w:rFonts w:cs="Times New Roman"/>
        </w:rPr>
      </w:pPr>
    </w:p>
    <w:p w14:paraId="41C0E71A">
      <w:pPr>
        <w:tabs>
          <w:tab w:val="left" w:pos="1746"/>
        </w:tabs>
        <w:jc w:val="center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eastAsia="仿宋_GB2312" w:cs="Times New Roman"/>
          <w:sz w:val="32"/>
          <w:szCs w:val="32"/>
        </w:rPr>
        <w:t>月</w:t>
      </w:r>
    </w:p>
    <w:p w14:paraId="0A7303E0">
      <w:pPr>
        <w:pageBreakBefore/>
        <w:spacing w:line="560" w:lineRule="exact"/>
        <w:jc w:val="center"/>
        <w:rPr>
          <w:rStyle w:val="17"/>
          <w:rFonts w:eastAsia="黑体" w:cs="Times New Roman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01C0C3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4FF4EAC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baseline"/>
        <w:rPr>
          <w:rStyle w:val="1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Style w:val="1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编制说明：</w:t>
      </w:r>
    </w:p>
    <w:p w14:paraId="6A9C44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1.《202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年省级“技改专项贷”贴息项目基本情况表》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附件1）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；</w:t>
      </w:r>
    </w:p>
    <w:p w14:paraId="271B3B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2.《202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年省级“技改专项贷”贴息项目贷款情况一览表》（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附件2，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同时提供Excel电子版）；</w:t>
      </w:r>
    </w:p>
    <w:p w14:paraId="46DD21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3.项目单位及项目建设等基本情况。主要包括项目单位202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年的财务状况和纳税情况；项目建设背景、建设内容、建设期限、技术工艺、对标国际同行业先进性、总投资及资金来源，项目的投资及进展情况；</w:t>
      </w:r>
    </w:p>
    <w:p w14:paraId="49A944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.取得的项目备案或核准文件（可提供复印件）；</w:t>
      </w:r>
    </w:p>
    <w:p w14:paraId="3BC9BE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.环保、安全、节能、土地、规划等项目开工建设前应当具备的相关手续（</w:t>
      </w:r>
      <w:r>
        <w:rPr>
          <w:rStyle w:val="17"/>
          <w:rFonts w:hint="eastAsia" w:ascii="仿宋_GB2312" w:hAnsi="仿宋_GB2312" w:eastAsia="仿宋_GB2312" w:cs="仿宋_GB2312"/>
          <w:color w:val="auto"/>
          <w:sz w:val="32"/>
          <w:szCs w:val="32"/>
        </w:rPr>
        <w:t>可提供复印件，如该项目不需要办理有关手续，需提供</w:t>
      </w:r>
      <w:r>
        <w:rPr>
          <w:rStyle w:val="17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政策依据说明或</w:t>
      </w:r>
      <w:r>
        <w:rPr>
          <w:rStyle w:val="17"/>
          <w:rFonts w:hint="eastAsia" w:ascii="仿宋_GB2312" w:hAnsi="仿宋_GB2312" w:eastAsia="仿宋_GB2312" w:cs="仿宋_GB2312"/>
          <w:color w:val="auto"/>
          <w:sz w:val="32"/>
          <w:szCs w:val="32"/>
        </w:rPr>
        <w:t>相关</w:t>
      </w:r>
      <w:r>
        <w:rPr>
          <w:rStyle w:val="17"/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政府</w:t>
      </w:r>
      <w:r>
        <w:rPr>
          <w:rStyle w:val="17"/>
          <w:rFonts w:hint="eastAsia" w:ascii="仿宋_GB2312" w:hAnsi="仿宋_GB2312" w:eastAsia="仿宋_GB2312" w:cs="仿宋_GB2312"/>
          <w:color w:val="auto"/>
          <w:sz w:val="32"/>
          <w:szCs w:val="32"/>
        </w:rPr>
        <w:t>部门出具的相应证明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）；</w:t>
      </w:r>
    </w:p>
    <w:p w14:paraId="165851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.银行盖章的贷款合同，贷款转存款凭证（或贷款借据等证明银行放款的单据），银行出具的企业还本付息的资金流水明细表（2024年1月1日—2024年12月31日）（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附件3，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同时提供Excel电子版）；</w:t>
      </w:r>
    </w:p>
    <w:p w14:paraId="7E919F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.项目支出绩效目标申报表（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附件4，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同时提供Excel电子版）；</w:t>
      </w:r>
    </w:p>
    <w:p w14:paraId="6F0E5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.其他需要证明的材料；</w:t>
      </w:r>
    </w:p>
    <w:p w14:paraId="3032BA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Style w:val="17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</w:rPr>
        <w:t>.项目真实性及符合“绿色门槛”制度承诺书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eastAsia="zh-CN"/>
        </w:rPr>
        <w:t>（附件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Style w:val="17"/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 w14:paraId="53D0248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10.项目贷款未享受国家设备更新贷款财政贴息资金支持证明（附件6 贷款发放银行提供）。</w:t>
      </w:r>
    </w:p>
    <w:p w14:paraId="454B6CC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以上材料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真实、合法、完整，复印件加盖企业公章，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项目申请报告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按上述顺序装订成册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履行完相关盖章程序后的申请报告PDF版通过平台上传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1E80FD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CD644F"/>
    <w:sdt>
      <w:sdtPr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  <w:id w:val="147476405"/>
        <w15:color w:val="DBDBDB"/>
        <w:docPartObj>
          <w:docPartGallery w:val="Table of Contents"/>
          <w:docPartUnique/>
        </w:docPartObj>
      </w:sdtPr>
      <w:sdtEndPr>
        <w:rPr>
          <w:rFonts w:hint="eastAsia" w:ascii="Times New Roman" w:hAnsi="宋体" w:eastAsia="宋体" w:cs="Courier New"/>
          <w:kern w:val="2"/>
          <w:sz w:val="24"/>
          <w:szCs w:val="21"/>
          <w:lang w:val="en-US" w:eastAsia="zh-CN" w:bidi="ar-SA"/>
        </w:rPr>
      </w:sdtEndPr>
      <w:sdtContent>
        <w:p w14:paraId="54A85664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黑体" w:hAnsi="黑体" w:eastAsia="黑体" w:cs="黑体"/>
              <w:sz w:val="44"/>
              <w:szCs w:val="44"/>
            </w:rPr>
          </w:pPr>
          <w:r>
            <w:rPr>
              <w:rFonts w:hint="eastAsia" w:ascii="黑体" w:hAnsi="黑体" w:eastAsia="黑体" w:cs="黑体"/>
              <w:sz w:val="44"/>
              <w:szCs w:val="44"/>
            </w:rPr>
            <w:t>目</w:t>
          </w:r>
          <w:r>
            <w:rPr>
              <w:rFonts w:hint="eastAsia" w:ascii="黑体" w:hAnsi="黑体" w:eastAsia="黑体" w:cs="黑体"/>
              <w:sz w:val="44"/>
              <w:szCs w:val="44"/>
              <w:lang w:val="en-US" w:eastAsia="zh-CN"/>
            </w:rPr>
            <w:t xml:space="preserve">  </w:t>
          </w:r>
          <w:r>
            <w:rPr>
              <w:rFonts w:hint="eastAsia" w:ascii="黑体" w:hAnsi="黑体" w:eastAsia="黑体" w:cs="黑体"/>
              <w:sz w:val="44"/>
              <w:szCs w:val="44"/>
            </w:rPr>
            <w:t>录</w:t>
          </w:r>
        </w:p>
        <w:p w14:paraId="22D9BBA8">
          <w:pPr>
            <w:pStyle w:val="18"/>
            <w:tabs>
              <w:tab w:val="right" w:leader="dot" w:pos="8306"/>
            </w:tabs>
            <w:rPr>
              <w:rFonts w:ascii="Times New Roman" w:hAnsi="宋体" w:eastAsia="宋体" w:cs="Courier New"/>
              <w:kern w:val="2"/>
              <w:sz w:val="24"/>
              <w:szCs w:val="21"/>
              <w:lang w:val="en-US" w:eastAsia="zh-CN" w:bidi="ar-SA"/>
            </w:rPr>
          </w:pPr>
          <w:r>
            <w:rPr>
              <w:rFonts w:ascii="Times New Roman" w:hAnsi="宋体" w:eastAsia="宋体" w:cs="Courier New"/>
              <w:kern w:val="2"/>
              <w:sz w:val="24"/>
              <w:szCs w:val="21"/>
              <w:lang w:val="en-US" w:eastAsia="zh-CN" w:bidi="ar-SA"/>
            </w:rPr>
            <w:fldChar w:fldCharType="begin"/>
          </w:r>
          <w:r>
            <w:rPr>
              <w:rFonts w:ascii="Times New Roman" w:hAnsi="宋体" w:eastAsia="宋体" w:cs="Courier New"/>
              <w:kern w:val="2"/>
              <w:sz w:val="24"/>
              <w:szCs w:val="21"/>
              <w:lang w:val="en-US" w:eastAsia="zh-CN" w:bidi="ar-SA"/>
            </w:rPr>
            <w:instrText xml:space="preserve">TOC \o "1-1" \h \u </w:instrText>
          </w:r>
          <w:r>
            <w:rPr>
              <w:rFonts w:ascii="Times New Roman" w:hAnsi="宋体" w:eastAsia="宋体" w:cs="Courier New"/>
              <w:kern w:val="2"/>
              <w:sz w:val="24"/>
              <w:szCs w:val="21"/>
              <w:lang w:val="en-US" w:eastAsia="zh-CN" w:bidi="ar-SA"/>
            </w:rPr>
            <w:fldChar w:fldCharType="separate"/>
          </w:r>
        </w:p>
        <w:p w14:paraId="437ED8AF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_Toc10667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202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  <w:lang w:val="en-US" w:eastAsia="zh-CN"/>
            </w:rPr>
            <w:t>5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年省级“技改专项贷”贴息项目</w: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_Toc11212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基本情况表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_Toc11212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1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1B6E9C86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_Toc5821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2025年度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  <w:lang w:eastAsia="zh-CN"/>
            </w:rPr>
            <w:t>“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技改专项贷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  <w:lang w:eastAsia="zh-CN"/>
            </w:rPr>
            <w:t>”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贴息项目</w: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_Toc22266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贷款情况一览表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_Toc22266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2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227E8A6B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_Toc23392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项目单位及项目建设等基本情况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_Toc23392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3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318A2C86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_Toc12892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企业营业执照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_Toc12892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4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6352ED29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_Toc4217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项目备案或核准文件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_Toc4217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5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66E11C03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_Toc29005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环保、安全、节能、土地、规划等项目开工建设前应当具备的相关手续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_Toc29005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6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02D2570F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_Toc1388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银行盖章的贷款合同，贷款转存款凭证（或贷款借据等证明银行放款的单据），银行出具的企业还本付息的资金流水明细表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_Toc1388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7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489AB5A3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_Toc15613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项目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  <w:lang w:val="en-US" w:eastAsia="zh-CN"/>
            </w:rPr>
            <w:t>支出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绩效目标申报表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_Toc15613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8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54C14136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sz w:val="32"/>
              <w:szCs w:val="32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_Toc15354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  <w:lang w:val="en-US" w:eastAsia="zh-CN"/>
            </w:rPr>
            <w:t>其他需要证明的材料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_Toc15354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9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2099B9AB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_Toc11614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项目真实性及符合“绿色门槛”制度承诺书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_Toc11614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10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28AF583B">
          <w:pPr>
            <w:pStyle w:val="18"/>
            <w:tabs>
              <w:tab w:val="right" w:leader="dot" w:pos="8306"/>
            </w:tabs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</w:pP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instrText xml:space="preserve"> HYPERLINK \l _Toc11614 </w:instrText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t>项目贷款未享受国家设备更新贷款财政贴息资金支持证明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ab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begin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instrText xml:space="preserve"> PAGEREF _Toc11614 \h </w:instrTex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separate"/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t>1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  <w:lang w:val="en-US" w:eastAsia="zh-CN"/>
            </w:rPr>
            <w:t>1</w:t>
          </w:r>
          <w:r>
            <w:rPr>
              <w:rFonts w:hint="eastAsia" w:ascii="楷体_GB2312" w:hAnsi="楷体_GB2312" w:eastAsia="楷体_GB2312" w:cs="楷体_GB2312"/>
              <w:sz w:val="32"/>
              <w:szCs w:val="32"/>
            </w:rPr>
            <w:fldChar w:fldCharType="end"/>
          </w:r>
          <w:r>
            <w:rPr>
              <w:rFonts w:hint="eastAsia" w:ascii="楷体_GB2312" w:hAnsi="楷体_GB2312" w:eastAsia="楷体_GB2312" w:cs="楷体_GB2312"/>
              <w:kern w:val="2"/>
              <w:sz w:val="32"/>
              <w:szCs w:val="32"/>
              <w:lang w:val="en-US" w:eastAsia="zh-CN" w:bidi="ar-SA"/>
            </w:rPr>
            <w:fldChar w:fldCharType="end"/>
          </w:r>
        </w:p>
        <w:p w14:paraId="3CFAD0BB">
          <w:pPr>
            <w:pStyle w:val="8"/>
            <w:rPr>
              <w:rFonts w:ascii="Times New Roman" w:hAnsi="宋体" w:eastAsia="宋体" w:cs="Courier New"/>
              <w:kern w:val="2"/>
              <w:sz w:val="24"/>
              <w:szCs w:val="21"/>
              <w:lang w:val="en-US" w:eastAsia="zh-CN" w:bidi="ar-SA"/>
            </w:rPr>
          </w:pPr>
          <w:r>
            <w:rPr>
              <w:rFonts w:ascii="Times New Roman" w:hAnsi="宋体" w:eastAsia="宋体" w:cs="Courier New"/>
              <w:kern w:val="2"/>
              <w:szCs w:val="21"/>
              <w:lang w:val="en-US" w:eastAsia="zh-CN" w:bidi="ar-SA"/>
            </w:rPr>
            <w:fldChar w:fldCharType="end"/>
          </w:r>
        </w:p>
      </w:sdtContent>
    </w:sdt>
    <w:p w14:paraId="151F968E">
      <w:pPr>
        <w:pStyle w:val="8"/>
        <w:rPr>
          <w:rFonts w:ascii="Times New Roman" w:hAnsi="宋体" w:eastAsia="宋体" w:cs="Courier New"/>
          <w:kern w:val="2"/>
          <w:sz w:val="24"/>
          <w:szCs w:val="21"/>
          <w:lang w:val="en-US" w:eastAsia="zh-CN" w:bidi="ar-SA"/>
        </w:rPr>
      </w:pPr>
    </w:p>
    <w:p w14:paraId="6A45CC40">
      <w:pPr>
        <w:pStyle w:val="7"/>
        <w:spacing w:line="360" w:lineRule="auto"/>
        <w:ind w:firstLine="0"/>
      </w:pPr>
    </w:p>
    <w:p w14:paraId="12B9ACDD">
      <w:pPr>
        <w:pStyle w:val="7"/>
        <w:ind w:right="0"/>
        <w:jc w:val="left"/>
        <w:rPr>
          <w:rFonts w:eastAsia="黑体"/>
          <w:sz w:val="32"/>
          <w:szCs w:val="32"/>
        </w:rPr>
      </w:pPr>
    </w:p>
    <w:p w14:paraId="78294631">
      <w:pPr>
        <w:pStyle w:val="7"/>
        <w:ind w:right="0"/>
        <w:jc w:val="left"/>
        <w:rPr>
          <w:rFonts w:eastAsia="黑体"/>
          <w:sz w:val="32"/>
          <w:szCs w:val="32"/>
        </w:rPr>
      </w:pPr>
    </w:p>
    <w:p w14:paraId="600BD7B2">
      <w:pPr>
        <w:pStyle w:val="7"/>
        <w:pageBreakBefore/>
        <w:spacing w:line="500" w:lineRule="exact"/>
        <w:ind w:right="0"/>
        <w:jc w:val="left"/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E60CB18">
      <w:pPr>
        <w:jc w:val="center"/>
        <w:rPr>
          <w:rFonts w:eastAsia="方正小标宋简体" w:cs="Times New Roman"/>
          <w:sz w:val="44"/>
          <w:szCs w:val="44"/>
        </w:rPr>
      </w:pPr>
    </w:p>
    <w:p w14:paraId="4E404331">
      <w:pPr>
        <w:pStyle w:val="2"/>
        <w:bidi w:val="0"/>
        <w:rPr>
          <w:rFonts w:hint="eastAsia"/>
        </w:rPr>
      </w:pPr>
      <w:bookmarkStart w:id="0" w:name="_Toc10667"/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年省级“技改专项贷”贴息项目</w:t>
      </w:r>
      <w:bookmarkEnd w:id="0"/>
    </w:p>
    <w:p w14:paraId="625C53CC">
      <w:pPr>
        <w:pStyle w:val="2"/>
        <w:bidi w:val="0"/>
      </w:pPr>
      <w:bookmarkStart w:id="1" w:name="_Toc11212"/>
      <w:r>
        <w:rPr>
          <w:rFonts w:hint="eastAsia"/>
        </w:rPr>
        <w:t>基本情况表</w:t>
      </w:r>
      <w:bookmarkEnd w:id="1"/>
    </w:p>
    <w:p w14:paraId="0B07B186">
      <w:pPr>
        <w:pStyle w:val="4"/>
        <w:outlineLvl w:val="0"/>
        <w:rPr>
          <w:rFonts w:ascii="Times New Roman" w:hAnsi="Times New Roman" w:eastAsia="仿宋_GB2312" w:cs="Times New Roman"/>
          <w:sz w:val="32"/>
          <w:szCs w:val="32"/>
        </w:rPr>
      </w:pPr>
      <w:bookmarkStart w:id="2" w:name="_Toc3984"/>
      <w:r>
        <w:rPr>
          <w:rFonts w:ascii="Times New Roman" w:hAnsi="Times New Roman" w:eastAsia="仿宋_GB2312" w:cs="Times New Roman"/>
          <w:sz w:val="32"/>
          <w:szCs w:val="32"/>
        </w:rPr>
        <w:t>……</w:t>
      </w:r>
      <w:bookmarkEnd w:id="2"/>
    </w:p>
    <w:p w14:paraId="413211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8CA180F">
      <w:pPr>
        <w:pageBreakBefore/>
        <w:jc w:val="center"/>
        <w:rPr>
          <w:rFonts w:eastAsia="方正小标宋简体" w:cs="Times New Roman"/>
          <w:sz w:val="44"/>
          <w:szCs w:val="44"/>
        </w:rPr>
      </w:pPr>
    </w:p>
    <w:p w14:paraId="280930C1">
      <w:pPr>
        <w:pStyle w:val="2"/>
        <w:bidi w:val="0"/>
        <w:rPr>
          <w:rFonts w:hint="eastAsia"/>
        </w:rPr>
      </w:pPr>
      <w:bookmarkStart w:id="3" w:name="_Toc5821"/>
      <w:r>
        <w:rPr>
          <w:rFonts w:hint="eastAsia"/>
        </w:rPr>
        <w:t>2025年度”技改专项贷“贴息项目</w:t>
      </w:r>
      <w:bookmarkEnd w:id="3"/>
    </w:p>
    <w:p w14:paraId="3C09C513">
      <w:pPr>
        <w:pStyle w:val="2"/>
        <w:bidi w:val="0"/>
      </w:pPr>
      <w:bookmarkStart w:id="4" w:name="_Toc22266"/>
      <w:r>
        <w:rPr>
          <w:rFonts w:hint="eastAsia"/>
        </w:rPr>
        <w:t>贷款情况一览表</w:t>
      </w:r>
      <w:bookmarkEnd w:id="4"/>
    </w:p>
    <w:p w14:paraId="5DDA4AA2">
      <w:pPr>
        <w:pStyle w:val="4"/>
        <w:outlineLvl w:val="0"/>
        <w:rPr>
          <w:rFonts w:ascii="Times New Roman" w:hAnsi="Times New Roman" w:eastAsia="仿宋_GB2312" w:cs="Times New Roman"/>
          <w:sz w:val="32"/>
          <w:szCs w:val="32"/>
        </w:rPr>
      </w:pPr>
      <w:bookmarkStart w:id="5" w:name="_Toc3431"/>
      <w:r>
        <w:rPr>
          <w:rFonts w:ascii="Times New Roman" w:hAnsi="Times New Roman" w:eastAsia="仿宋_GB2312" w:cs="Times New Roman"/>
          <w:sz w:val="32"/>
          <w:szCs w:val="32"/>
        </w:rPr>
        <w:t>……</w:t>
      </w:r>
      <w:bookmarkEnd w:id="5"/>
    </w:p>
    <w:p w14:paraId="16FB12F1">
      <w:r>
        <w:br w:type="page"/>
      </w:r>
    </w:p>
    <w:p w14:paraId="1A6E15CD">
      <w:pPr>
        <w:pageBreakBefore/>
        <w:spacing w:line="560" w:lineRule="exact"/>
        <w:jc w:val="center"/>
        <w:rPr>
          <w:rFonts w:eastAsia="方正小标宋简体" w:cs="Times New Roman"/>
          <w:sz w:val="44"/>
          <w:szCs w:val="44"/>
        </w:rPr>
      </w:pPr>
    </w:p>
    <w:p w14:paraId="0C4710FF">
      <w:pPr>
        <w:pStyle w:val="2"/>
        <w:bidi w:val="0"/>
      </w:pPr>
      <w:bookmarkStart w:id="6" w:name="_Toc23392"/>
      <w:r>
        <w:rPr>
          <w:rFonts w:hint="eastAsia"/>
        </w:rPr>
        <w:t>项目单位及项目建设等基本情况</w:t>
      </w:r>
      <w:bookmarkEnd w:id="6"/>
    </w:p>
    <w:p w14:paraId="1D63D0F8">
      <w:pPr>
        <w:pStyle w:val="4"/>
        <w:outlineLvl w:val="0"/>
        <w:rPr>
          <w:rFonts w:ascii="Times New Roman" w:hAnsi="Times New Roman" w:eastAsia="仿宋_GB2312" w:cs="Times New Roman"/>
          <w:sz w:val="32"/>
          <w:szCs w:val="32"/>
        </w:rPr>
      </w:pPr>
      <w:bookmarkStart w:id="7" w:name="_Toc22954"/>
      <w:r>
        <w:rPr>
          <w:rFonts w:ascii="Times New Roman" w:hAnsi="Times New Roman" w:eastAsia="仿宋_GB2312" w:cs="Times New Roman"/>
          <w:sz w:val="32"/>
          <w:szCs w:val="32"/>
        </w:rPr>
        <w:t>……</w:t>
      </w:r>
      <w:bookmarkEnd w:id="7"/>
    </w:p>
    <w:p w14:paraId="72867C4F">
      <w:r>
        <w:br w:type="page"/>
      </w:r>
    </w:p>
    <w:p w14:paraId="195474C4">
      <w:pPr>
        <w:pageBreakBefore/>
        <w:jc w:val="center"/>
        <w:rPr>
          <w:rFonts w:eastAsia="方正小标宋简体" w:cs="Times New Roman"/>
          <w:sz w:val="44"/>
          <w:szCs w:val="44"/>
        </w:rPr>
      </w:pPr>
    </w:p>
    <w:p w14:paraId="58103F4B">
      <w:pPr>
        <w:pStyle w:val="2"/>
        <w:bidi w:val="0"/>
      </w:pPr>
      <w:bookmarkStart w:id="8" w:name="_Toc12892"/>
      <w:r>
        <w:t>企业营业执照</w:t>
      </w:r>
      <w:bookmarkEnd w:id="8"/>
    </w:p>
    <w:p w14:paraId="02591404">
      <w:pPr>
        <w:pStyle w:val="4"/>
        <w:outlineLvl w:val="0"/>
        <w:rPr>
          <w:rFonts w:ascii="Times New Roman" w:hAnsi="Times New Roman" w:eastAsia="仿宋_GB2312" w:cs="Times New Roman"/>
          <w:sz w:val="32"/>
          <w:szCs w:val="32"/>
        </w:rPr>
      </w:pPr>
      <w:bookmarkStart w:id="9" w:name="_Toc18694"/>
      <w:r>
        <w:rPr>
          <w:rFonts w:ascii="Times New Roman" w:hAnsi="Times New Roman" w:eastAsia="仿宋_GB2312" w:cs="Times New Roman"/>
          <w:sz w:val="32"/>
          <w:szCs w:val="32"/>
        </w:rPr>
        <w:t>……</w:t>
      </w:r>
      <w:bookmarkEnd w:id="9"/>
    </w:p>
    <w:p w14:paraId="1F5156CF">
      <w:r>
        <w:br w:type="page"/>
      </w:r>
    </w:p>
    <w:p w14:paraId="2E6182EB">
      <w:pPr>
        <w:pageBreakBefore/>
        <w:jc w:val="center"/>
        <w:rPr>
          <w:rFonts w:eastAsia="方正小标宋简体" w:cs="Times New Roman"/>
          <w:sz w:val="44"/>
          <w:szCs w:val="44"/>
        </w:rPr>
      </w:pPr>
    </w:p>
    <w:p w14:paraId="0291CB32">
      <w:pPr>
        <w:pStyle w:val="4"/>
        <w:jc w:val="center"/>
        <w:outlineLvl w:val="0"/>
        <w:rPr>
          <w:rFonts w:hint="eastAsia" w:eastAsia="方正小标宋简体" w:cs="Times New Roman"/>
          <w:sz w:val="44"/>
          <w:szCs w:val="44"/>
        </w:rPr>
      </w:pPr>
      <w:bookmarkStart w:id="10" w:name="_Toc4217"/>
      <w:r>
        <w:rPr>
          <w:rFonts w:hint="eastAsia" w:eastAsia="方正小标宋简体" w:cs="Times New Roman"/>
          <w:sz w:val="44"/>
          <w:szCs w:val="44"/>
        </w:rPr>
        <w:t>项目备案或核准文件</w:t>
      </w:r>
      <w:bookmarkEnd w:id="10"/>
    </w:p>
    <w:p w14:paraId="0640B5C7">
      <w:pPr>
        <w:pStyle w:val="4"/>
        <w:outlineLvl w:val="0"/>
        <w:rPr>
          <w:rFonts w:hint="eastAsia" w:ascii="Times New Roman" w:hAnsi="Times New Roman" w:eastAsia="仿宋_GB2312" w:cs="Times New Roman"/>
          <w:sz w:val="32"/>
          <w:szCs w:val="32"/>
        </w:rPr>
      </w:pPr>
      <w:bookmarkStart w:id="11" w:name="_Toc3772"/>
      <w:r>
        <w:rPr>
          <w:rFonts w:hint="eastAsia" w:ascii="Times New Roman" w:hAnsi="Times New Roman" w:eastAsia="仿宋_GB2312" w:cs="Times New Roman"/>
          <w:sz w:val="32"/>
          <w:szCs w:val="32"/>
        </w:rPr>
        <w:t>……</w:t>
      </w:r>
      <w:bookmarkEnd w:id="11"/>
    </w:p>
    <w:p w14:paraId="783ADF8C">
      <w:r>
        <w:br w:type="page"/>
      </w:r>
    </w:p>
    <w:p w14:paraId="2E2CE2B4">
      <w:pPr>
        <w:pageBreakBefore/>
        <w:jc w:val="center"/>
        <w:rPr>
          <w:rFonts w:eastAsia="方正小标宋简体" w:cs="Times New Roman"/>
          <w:sz w:val="44"/>
          <w:szCs w:val="44"/>
        </w:rPr>
      </w:pPr>
    </w:p>
    <w:p w14:paraId="5647A0D9">
      <w:pPr>
        <w:pStyle w:val="2"/>
        <w:bidi w:val="0"/>
        <w:rPr>
          <w:rFonts w:hint="eastAsia"/>
        </w:rPr>
      </w:pPr>
      <w:bookmarkStart w:id="12" w:name="_Toc29005"/>
      <w:r>
        <w:rPr>
          <w:rFonts w:hint="eastAsia"/>
        </w:rPr>
        <w:t>环保、安全、节能、土地、规划等项目开工建设前应当具备的相关手续</w:t>
      </w:r>
      <w:bookmarkEnd w:id="12"/>
    </w:p>
    <w:p w14:paraId="63F9B8FA">
      <w:pPr>
        <w:pStyle w:val="4"/>
        <w:outlineLvl w:val="0"/>
        <w:rPr>
          <w:rFonts w:ascii="Times New Roman" w:hAnsi="Times New Roman" w:eastAsia="仿宋_GB2312" w:cs="Times New Roman"/>
          <w:sz w:val="32"/>
          <w:szCs w:val="32"/>
        </w:rPr>
      </w:pPr>
      <w:bookmarkStart w:id="13" w:name="_Toc24574"/>
      <w:r>
        <w:rPr>
          <w:rFonts w:ascii="Times New Roman" w:hAnsi="Times New Roman" w:eastAsia="仿宋_GB2312" w:cs="Times New Roman"/>
          <w:sz w:val="32"/>
          <w:szCs w:val="32"/>
        </w:rPr>
        <w:t>……</w:t>
      </w:r>
      <w:bookmarkEnd w:id="13"/>
    </w:p>
    <w:p w14:paraId="7E3A4162">
      <w:pPr>
        <w:rPr>
          <w:rFonts w:cs="Times New Roman"/>
        </w:rPr>
      </w:pPr>
    </w:p>
    <w:p w14:paraId="1BEB4264">
      <w:pPr>
        <w:rPr>
          <w:rFonts w:cs="Times New Roman"/>
        </w:rPr>
      </w:pPr>
    </w:p>
    <w:p w14:paraId="2B5EBE7C">
      <w:pPr>
        <w:rPr>
          <w:rFonts w:cs="Times New Roman"/>
        </w:rPr>
      </w:pPr>
      <w:r>
        <w:rPr>
          <w:rFonts w:cs="Times New Roman"/>
        </w:rPr>
        <w:br w:type="page"/>
      </w:r>
    </w:p>
    <w:p w14:paraId="4477822E">
      <w:pPr>
        <w:rPr>
          <w:rFonts w:cs="Times New Roman"/>
        </w:rPr>
      </w:pPr>
    </w:p>
    <w:p w14:paraId="6DE5B22C">
      <w:pPr>
        <w:pStyle w:val="2"/>
        <w:bidi w:val="0"/>
        <w:rPr>
          <w:rFonts w:hint="eastAsia"/>
        </w:rPr>
      </w:pPr>
      <w:bookmarkStart w:id="14" w:name="_Toc1388"/>
      <w:r>
        <w:rPr>
          <w:rFonts w:hint="eastAsia"/>
        </w:rPr>
        <w:t>银行盖章的贷款合同，贷款转存款凭证（或贷款借据等证明银行放款的单据），银行出具的企业还本付息的资金流水明细表</w:t>
      </w:r>
      <w:bookmarkEnd w:id="14"/>
    </w:p>
    <w:p w14:paraId="08CEA298">
      <w:pPr>
        <w:rPr>
          <w:rFonts w:hint="eastAsia"/>
        </w:rPr>
      </w:pPr>
    </w:p>
    <w:p w14:paraId="49E90AF5">
      <w:pPr>
        <w:pStyle w:val="4"/>
        <w:outlineLvl w:val="0"/>
        <w:rPr>
          <w:rFonts w:hint="eastAsia"/>
          <w:lang w:eastAsia="zh-CN"/>
        </w:rPr>
      </w:pPr>
      <w:bookmarkStart w:id="15" w:name="_Toc25234"/>
      <w:r>
        <w:rPr>
          <w:rFonts w:hint="eastAsia"/>
          <w:lang w:eastAsia="zh-CN"/>
        </w:rPr>
        <w:t>……</w:t>
      </w:r>
      <w:bookmarkEnd w:id="15"/>
    </w:p>
    <w:p w14:paraId="7E60C0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10015743">
      <w:pPr>
        <w:rPr>
          <w:rFonts w:hint="eastAsia"/>
          <w:lang w:eastAsia="zh-CN"/>
        </w:rPr>
      </w:pPr>
    </w:p>
    <w:p w14:paraId="043562BB">
      <w:pPr>
        <w:pStyle w:val="2"/>
        <w:bidi w:val="0"/>
      </w:pPr>
      <w:bookmarkStart w:id="16" w:name="_Toc15613"/>
      <w:r>
        <w:t>项目</w:t>
      </w:r>
      <w:r>
        <w:rPr>
          <w:rFonts w:hint="eastAsia"/>
          <w:lang w:val="en-US" w:eastAsia="zh-CN"/>
        </w:rPr>
        <w:t>支出</w:t>
      </w:r>
      <w:r>
        <w:t>绩效目标申报表</w:t>
      </w:r>
      <w:bookmarkEnd w:id="16"/>
    </w:p>
    <w:p w14:paraId="7196AA6B">
      <w:pPr>
        <w:bidi w:val="0"/>
      </w:pPr>
    </w:p>
    <w:p w14:paraId="24C16760">
      <w:pPr>
        <w:bidi w:val="0"/>
      </w:pPr>
    </w:p>
    <w:p w14:paraId="32BEFD8A">
      <w:pPr>
        <w:pStyle w:val="4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  <w:bookmarkStart w:id="17" w:name="_Toc2452"/>
      <w:r>
        <w:rPr>
          <w:rFonts w:hint="eastAsia"/>
          <w:lang w:eastAsia="zh-CN"/>
        </w:rPr>
        <w:t>……</w:t>
      </w:r>
      <w:bookmarkEnd w:id="17"/>
    </w:p>
    <w:p w14:paraId="5A0903C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1B7CBDDB">
      <w:pPr>
        <w:pStyle w:val="2"/>
        <w:bidi w:val="0"/>
        <w:outlineLvl w:val="9"/>
        <w:rPr>
          <w:rFonts w:hint="eastAsia"/>
          <w:lang w:val="en-US" w:eastAsia="zh-CN"/>
        </w:rPr>
      </w:pPr>
    </w:p>
    <w:p w14:paraId="4700C3EF">
      <w:pPr>
        <w:pStyle w:val="2"/>
        <w:bidi w:val="0"/>
        <w:rPr>
          <w:rFonts w:hint="eastAsia"/>
          <w:lang w:val="en-US" w:eastAsia="zh-CN"/>
        </w:rPr>
      </w:pPr>
      <w:bookmarkStart w:id="18" w:name="_Toc15354"/>
      <w:r>
        <w:rPr>
          <w:rFonts w:hint="eastAsia"/>
          <w:lang w:val="en-US" w:eastAsia="zh-CN"/>
        </w:rPr>
        <w:t>其他需要证明的材料</w:t>
      </w:r>
      <w:bookmarkEnd w:id="18"/>
    </w:p>
    <w:p w14:paraId="78A82DC2">
      <w:pPr>
        <w:bidi w:val="0"/>
        <w:rPr>
          <w:rFonts w:hint="default"/>
          <w:lang w:val="en-US" w:eastAsia="zh-CN"/>
        </w:rPr>
      </w:pPr>
    </w:p>
    <w:p w14:paraId="6F5CD099">
      <w:pPr>
        <w:pStyle w:val="4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19" w:name="_Toc6456"/>
      <w:r>
        <w:rPr>
          <w:rFonts w:hint="eastAsia"/>
          <w:lang w:val="en-US" w:eastAsia="zh-CN"/>
        </w:rPr>
        <w:t>……</w:t>
      </w:r>
      <w:bookmarkEnd w:id="19"/>
    </w:p>
    <w:p w14:paraId="16BBFCD1">
      <w:pPr>
        <w:tabs>
          <w:tab w:val="left" w:pos="67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161710D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A5AE971">
      <w:pPr>
        <w:pageBreakBefore/>
        <w:widowControl w:val="0"/>
        <w:spacing w:line="600" w:lineRule="exact"/>
        <w:jc w:val="center"/>
        <w:textAlignment w:val="auto"/>
        <w:rPr>
          <w:rFonts w:eastAsia="方正小标宋简体" w:cs="Times New Roman"/>
          <w:sz w:val="44"/>
          <w:szCs w:val="44"/>
        </w:rPr>
      </w:pPr>
    </w:p>
    <w:p w14:paraId="2CBA61D4">
      <w:pPr>
        <w:pStyle w:val="2"/>
        <w:bidi w:val="0"/>
      </w:pPr>
      <w:r>
        <w:rPr>
          <w:rFonts w:hint="eastAsia"/>
        </w:rPr>
        <w:t>项目真实性及符合“绿色门槛”制度承诺书</w:t>
      </w:r>
    </w:p>
    <w:p w14:paraId="0547CA53">
      <w:pPr>
        <w:widowControl w:val="0"/>
        <w:spacing w:line="600" w:lineRule="exact"/>
        <w:textAlignment w:val="auto"/>
        <w:rPr>
          <w:rFonts w:eastAsia="仿宋_GB2312" w:cs="Times New Roman"/>
          <w:sz w:val="32"/>
          <w:szCs w:val="32"/>
        </w:rPr>
      </w:pPr>
    </w:p>
    <w:p w14:paraId="73A58EDB">
      <w:pPr>
        <w:pStyle w:val="4"/>
        <w:outlineLvl w:val="0"/>
        <w:rPr>
          <w:rFonts w:hint="eastAsia" w:eastAsia="仿宋_GB2312" w:cs="Times New Roman"/>
          <w:sz w:val="32"/>
          <w:szCs w:val="32"/>
        </w:rPr>
      </w:pPr>
      <w:bookmarkStart w:id="20" w:name="_Toc11614"/>
      <w:r>
        <w:rPr>
          <w:rFonts w:hint="eastAsia" w:eastAsia="仿宋_GB2312" w:cs="Times New Roman"/>
          <w:sz w:val="32"/>
          <w:szCs w:val="32"/>
        </w:rPr>
        <w:t>……</w:t>
      </w:r>
      <w:bookmarkEnd w:id="20"/>
    </w:p>
    <w:p w14:paraId="1EAE2383">
      <w:r>
        <w:br w:type="page"/>
      </w:r>
    </w:p>
    <w:p w14:paraId="1EBD17DF">
      <w:pPr>
        <w:pageBreakBefore/>
        <w:widowControl w:val="0"/>
        <w:spacing w:line="600" w:lineRule="exact"/>
        <w:jc w:val="center"/>
        <w:textAlignment w:val="auto"/>
        <w:rPr>
          <w:rFonts w:eastAsia="方正小标宋简体" w:cs="Times New Roman"/>
          <w:sz w:val="44"/>
          <w:szCs w:val="44"/>
        </w:rPr>
      </w:pPr>
    </w:p>
    <w:p w14:paraId="2B8866DC">
      <w:pPr>
        <w:pStyle w:val="2"/>
        <w:bidi w:val="0"/>
        <w:rPr>
          <w:rFonts w:hint="eastAsia"/>
          <w:lang w:eastAsia="zh-CN"/>
        </w:rPr>
      </w:pPr>
      <w:r>
        <w:rPr>
          <w:rFonts w:hint="eastAsia" w:ascii="Times New Roman" w:hAnsi="Times New Roman"/>
        </w:rPr>
        <w:t>项目贷款未享受国家</w:t>
      </w:r>
      <w:r>
        <w:rPr>
          <w:rFonts w:hint="eastAsia"/>
          <w:lang w:eastAsia="zh-CN"/>
        </w:rPr>
        <w:t>设备更新贷款财政</w:t>
      </w:r>
    </w:p>
    <w:p w14:paraId="2C92FF62">
      <w:pPr>
        <w:pStyle w:val="2"/>
        <w:bidi w:val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贴息资金支持证明</w:t>
      </w:r>
    </w:p>
    <w:p w14:paraId="5E7635F6">
      <w:pPr>
        <w:pStyle w:val="4"/>
        <w:outlineLvl w:val="0"/>
      </w:pPr>
      <w:r>
        <w:rPr>
          <w:rFonts w:hint="eastAsia" w:eastAsia="仿宋_GB2312" w:cs="Times New Roman"/>
          <w:sz w:val="32"/>
          <w:szCs w:val="32"/>
        </w:rPr>
        <w:t>……</w:t>
      </w:r>
    </w:p>
    <w:p w14:paraId="163EBB47"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A6F5B0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1039D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EF56CA">
                          <w:pPr>
                            <w:pStyle w:val="9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4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EF56CA">
                    <w:pPr>
                      <w:pStyle w:val="9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4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68E5D2"/>
    <w:multiLevelType w:val="singleLevel"/>
    <w:tmpl w:val="0B68E5D2"/>
    <w:lvl w:ilvl="0" w:tentative="0">
      <w:start w:val="1"/>
      <w:numFmt w:val="chineseCounting"/>
      <w:pStyle w:val="14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xNzgzMTg0NjJlYWM3MmQxMzNhZGNhYWViMDM1MzMifQ=="/>
  </w:docVars>
  <w:rsids>
    <w:rsidRoot w:val="734726F3"/>
    <w:rsid w:val="002B5E39"/>
    <w:rsid w:val="00A57B61"/>
    <w:rsid w:val="00B9227A"/>
    <w:rsid w:val="00D9577F"/>
    <w:rsid w:val="00DC04EB"/>
    <w:rsid w:val="00E814F2"/>
    <w:rsid w:val="00F83BD1"/>
    <w:rsid w:val="01006F4C"/>
    <w:rsid w:val="03600DDC"/>
    <w:rsid w:val="049100E0"/>
    <w:rsid w:val="04F36D72"/>
    <w:rsid w:val="0A831D29"/>
    <w:rsid w:val="0B200F13"/>
    <w:rsid w:val="0F37787B"/>
    <w:rsid w:val="0FD12100"/>
    <w:rsid w:val="17E3687D"/>
    <w:rsid w:val="211D2333"/>
    <w:rsid w:val="23D76835"/>
    <w:rsid w:val="25355EDB"/>
    <w:rsid w:val="257E7C1B"/>
    <w:rsid w:val="267B183B"/>
    <w:rsid w:val="296C6A09"/>
    <w:rsid w:val="2FB755F3"/>
    <w:rsid w:val="31045B88"/>
    <w:rsid w:val="31F03A4B"/>
    <w:rsid w:val="32385795"/>
    <w:rsid w:val="34125D6B"/>
    <w:rsid w:val="3432579C"/>
    <w:rsid w:val="35747333"/>
    <w:rsid w:val="36F16B62"/>
    <w:rsid w:val="38376CFA"/>
    <w:rsid w:val="3994764E"/>
    <w:rsid w:val="3B370365"/>
    <w:rsid w:val="3C4E2C6D"/>
    <w:rsid w:val="404168F9"/>
    <w:rsid w:val="404C11A7"/>
    <w:rsid w:val="40E56C11"/>
    <w:rsid w:val="416F626C"/>
    <w:rsid w:val="43DD7DCA"/>
    <w:rsid w:val="44C81F67"/>
    <w:rsid w:val="450D274C"/>
    <w:rsid w:val="472B19D6"/>
    <w:rsid w:val="479C6A6B"/>
    <w:rsid w:val="47AB7721"/>
    <w:rsid w:val="48905312"/>
    <w:rsid w:val="4AFD21A4"/>
    <w:rsid w:val="4C2669CA"/>
    <w:rsid w:val="4C6D00A4"/>
    <w:rsid w:val="4C890D5F"/>
    <w:rsid w:val="4CFB27A6"/>
    <w:rsid w:val="522649B0"/>
    <w:rsid w:val="52E93F33"/>
    <w:rsid w:val="5473003E"/>
    <w:rsid w:val="550A2B46"/>
    <w:rsid w:val="551F3BF6"/>
    <w:rsid w:val="55D9189F"/>
    <w:rsid w:val="57CC3686"/>
    <w:rsid w:val="58646531"/>
    <w:rsid w:val="587D1AD7"/>
    <w:rsid w:val="5A94756C"/>
    <w:rsid w:val="5ABA1B70"/>
    <w:rsid w:val="5BED16C4"/>
    <w:rsid w:val="5CB079CC"/>
    <w:rsid w:val="5CBF55FF"/>
    <w:rsid w:val="607D7654"/>
    <w:rsid w:val="61D12BC4"/>
    <w:rsid w:val="668307E5"/>
    <w:rsid w:val="668F2F5B"/>
    <w:rsid w:val="66FC1DF8"/>
    <w:rsid w:val="6BB64010"/>
    <w:rsid w:val="6CC34D3A"/>
    <w:rsid w:val="6DF523F6"/>
    <w:rsid w:val="701200B2"/>
    <w:rsid w:val="70ED4030"/>
    <w:rsid w:val="72637960"/>
    <w:rsid w:val="7293339E"/>
    <w:rsid w:val="731E7DE9"/>
    <w:rsid w:val="734726F3"/>
    <w:rsid w:val="744D6338"/>
    <w:rsid w:val="748142F7"/>
    <w:rsid w:val="78D17E98"/>
    <w:rsid w:val="7A730814"/>
    <w:rsid w:val="7E06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100" w:after="90" w:line="60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0" w:after="20"/>
      <w:ind w:firstLine="880" w:firstLineChars="200"/>
      <w:outlineLvl w:val="1"/>
    </w:pPr>
    <w:rPr>
      <w:rFonts w:ascii="Arial" w:hAnsi="Arial" w:eastAsia="黑体" w:cs="仿宋"/>
      <w:szCs w:val="32"/>
    </w:rPr>
  </w:style>
  <w:style w:type="paragraph" w:styleId="4">
    <w:name w:val="heading 3"/>
    <w:next w:val="1"/>
    <w:qFormat/>
    <w:uiPriority w:val="99"/>
    <w:pPr>
      <w:spacing w:before="100" w:beforeAutospacing="1" w:after="100" w:afterAutospacing="1"/>
      <w:outlineLvl w:val="2"/>
    </w:pPr>
    <w:rPr>
      <w:rFonts w:ascii="宋体" w:hAnsi="宋体" w:eastAsia="宋体" w:cs="宋体"/>
      <w:b/>
      <w:bCs/>
      <w:sz w:val="27"/>
      <w:szCs w:val="27"/>
      <w:lang w:val="en-US" w:eastAsia="zh-CN" w:bidi="ar-SA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qFormat/>
    <w:uiPriority w:val="0"/>
    <w:pPr>
      <w:jc w:val="both"/>
      <w:textAlignment w:val="baseline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7">
    <w:name w:val="Body Text Indent 2"/>
    <w:next w:val="8"/>
    <w:qFormat/>
    <w:uiPriority w:val="0"/>
    <w:pPr>
      <w:ind w:right="1" w:firstLine="72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z正文"/>
    <w:qFormat/>
    <w:uiPriority w:val="0"/>
    <w:pPr>
      <w:tabs>
        <w:tab w:val="left" w:pos="0"/>
        <w:tab w:val="left" w:pos="525"/>
      </w:tabs>
      <w:snapToGrid w:val="0"/>
      <w:spacing w:line="360" w:lineRule="auto"/>
      <w:jc w:val="both"/>
      <w:textAlignment w:val="baseline"/>
    </w:pPr>
    <w:rPr>
      <w:rFonts w:ascii="Times New Roman" w:hAnsi="宋体" w:eastAsia="宋体" w:cs="Courier New"/>
      <w:kern w:val="2"/>
      <w:sz w:val="24"/>
      <w:szCs w:val="21"/>
      <w:lang w:val="en-US" w:eastAsia="zh-CN" w:bidi="ar-SA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黑体三号"/>
    <w:basedOn w:val="1"/>
    <w:qFormat/>
    <w:uiPriority w:val="0"/>
    <w:pPr>
      <w:numPr>
        <w:ilvl w:val="0"/>
        <w:numId w:val="1"/>
      </w:numPr>
      <w:ind w:firstLine="640" w:firstLineChars="200"/>
      <w:jc w:val="left"/>
    </w:pPr>
    <w:rPr>
      <w:rFonts w:hint="eastAsia" w:ascii="黑体" w:hAnsi="黑体" w:eastAsia="黑体" w:cs="黑体"/>
    </w:rPr>
  </w:style>
  <w:style w:type="paragraph" w:customStyle="1" w:styleId="15">
    <w:name w:val="二级标题"/>
    <w:basedOn w:val="1"/>
    <w:qFormat/>
    <w:uiPriority w:val="0"/>
    <w:pPr>
      <w:spacing w:line="620" w:lineRule="exact"/>
      <w:ind w:firstLine="720" w:firstLineChars="200"/>
      <w:jc w:val="left"/>
      <w:outlineLvl w:val="0"/>
    </w:pPr>
    <w:rPr>
      <w:rFonts w:hint="eastAsia" w:eastAsia="楷体"/>
      <w:b/>
      <w:bCs/>
      <w:color w:val="0D0D0D" w:themeColor="text1" w:themeTint="F2"/>
      <w:sz w:val="36"/>
      <w:szCs w:val="36"/>
      <w14:textFill>
        <w14:solidFill>
          <w14:schemeClr w14:val="tx1">
            <w14:lumMod w14:val="95000"/>
            <w14:lumOff w14:val="5000"/>
          </w14:schemeClr>
        </w14:solidFill>
      </w14:textFill>
    </w:rPr>
  </w:style>
  <w:style w:type="paragraph" w:customStyle="1" w:styleId="16">
    <w:name w:val="楷体三号"/>
    <w:basedOn w:val="1"/>
    <w:qFormat/>
    <w:uiPriority w:val="0"/>
    <w:pPr>
      <w:ind w:firstLine="640" w:firstLineChars="200"/>
    </w:pPr>
    <w:rPr>
      <w:rFonts w:hint="eastAsia" w:ascii="楷体" w:hAnsi="楷体" w:eastAsia="楷体" w:cs="楷体"/>
      <w:sz w:val="32"/>
      <w:szCs w:val="32"/>
    </w:rPr>
  </w:style>
  <w:style w:type="character" w:customStyle="1" w:styleId="17">
    <w:name w:val="NormalCharacter"/>
    <w:qFormat/>
    <w:uiPriority w:val="0"/>
  </w:style>
  <w:style w:type="paragraph" w:customStyle="1" w:styleId="1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9">
    <w:name w:val="Revision"/>
    <w:hidden/>
    <w:unhideWhenUsed/>
    <w:qFormat/>
    <w:uiPriority w:val="99"/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character" w:customStyle="1" w:styleId="20">
    <w:name w:val="标题 1 Char"/>
    <w:link w:val="2"/>
    <w:qFormat/>
    <w:uiPriority w:val="0"/>
    <w:rPr>
      <w:rFonts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1035</Words>
  <Characters>1101</Characters>
  <Lines>13</Lines>
  <Paragraphs>3</Paragraphs>
  <TotalTime>1</TotalTime>
  <ScaleCrop>false</ScaleCrop>
  <LinksUpToDate>false</LinksUpToDate>
  <CharactersWithSpaces>1122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2024-07-03T00:35:00Z</dcterms:created>
  <dc:creator>WPS</dc:creator>
  <cp:lastModifiedBy>风后入江鹏</cp:lastModifiedBy>
  <dcterms:modified xsi:type="dcterms:W3CDTF">2025-04-03T06:30:03Z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E40F74978B944DECAB14F5B214BF196F_13</vt:lpwstr>
  </property>
  <property fmtid="{D5CDD505-2E9C-101B-9397-08002B2CF9AE}" pid="4" name="KSOTemplateDocerSaveRecord">
    <vt:lpwstr>eyJoZGlkIjoiMjRmM2I1ZDUyMjg4YWM3YTE1NTQwMjA2ZjhhZjc3ZDUiLCJ1c2VySWQiOiIzMzE4NDgzNTgifQ==</vt:lpwstr>
  </property>
</Properties>
</file>