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after="0"/>
        <w:jc w:val="left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附件2</w:t>
      </w:r>
    </w:p>
    <w:p>
      <w:pPr>
        <w:pStyle w:val="2"/>
        <w:spacing w:after="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pStyle w:val="2"/>
        <w:spacing w:after="0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《山东省工业和信息化领域数据安全管理实施细则</w:t>
      </w:r>
    </w:p>
    <w:p>
      <w:pPr>
        <w:pStyle w:val="2"/>
        <w:spacing w:after="0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（试行）》（征求意见稿）修改意见反馈表</w:t>
      </w:r>
    </w:p>
    <w:p>
      <w:pPr>
        <w:pStyle w:val="2"/>
        <w:spacing w:after="0"/>
        <w:rPr>
          <w:rFonts w:ascii="Times New Roman" w:hAnsi="Times New Roman" w:eastAsia="仿宋_GB2312" w:cs="Times New Roman"/>
          <w:sz w:val="32"/>
          <w:szCs w:val="32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1156"/>
        <w:gridCol w:w="943"/>
        <w:gridCol w:w="1265"/>
        <w:gridCol w:w="897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30" w:type="dxa"/>
            <w:vAlign w:val="center"/>
          </w:tcPr>
          <w:p>
            <w:pPr>
              <w:pStyle w:val="2"/>
              <w:spacing w:after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单位</w:t>
            </w:r>
          </w:p>
        </w:tc>
        <w:tc>
          <w:tcPr>
            <w:tcW w:w="6392" w:type="dxa"/>
            <w:gridSpan w:val="5"/>
            <w:vAlign w:val="center"/>
          </w:tcPr>
          <w:p>
            <w:pPr>
              <w:pStyle w:val="2"/>
              <w:spacing w:after="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30" w:type="dxa"/>
            <w:vAlign w:val="center"/>
          </w:tcPr>
          <w:p>
            <w:pPr>
              <w:pStyle w:val="2"/>
              <w:spacing w:after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黑体" w:hAnsi="黑体" w:eastAsia="黑体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099" w:type="dxa"/>
            <w:gridSpan w:val="2"/>
            <w:vAlign w:val="center"/>
          </w:tcPr>
          <w:p>
            <w:pPr>
              <w:pStyle w:val="2"/>
              <w:spacing w:after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>
            <w:pPr>
              <w:pStyle w:val="2"/>
              <w:spacing w:after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黑体" w:hAnsi="黑体" w:eastAsia="黑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028" w:type="dxa"/>
            <w:gridSpan w:val="2"/>
            <w:vAlign w:val="center"/>
          </w:tcPr>
          <w:p>
            <w:pPr>
              <w:pStyle w:val="2"/>
              <w:spacing w:after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30" w:type="dxa"/>
            <w:vMerge w:val="restart"/>
            <w:vAlign w:val="center"/>
          </w:tcPr>
          <w:p>
            <w:pPr>
              <w:pStyle w:val="2"/>
              <w:spacing w:after="0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ascii="黑体" w:hAnsi="黑体" w:eastAsia="黑体"/>
                <w:kern w:val="0"/>
                <w:sz w:val="24"/>
                <w:szCs w:val="24"/>
              </w:rPr>
              <w:t>修改建议</w:t>
            </w:r>
          </w:p>
          <w:p>
            <w:pPr>
              <w:pStyle w:val="2"/>
              <w:spacing w:after="0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  <w:p>
            <w:pPr>
              <w:pStyle w:val="2"/>
              <w:spacing w:after="0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156" w:type="dxa"/>
            <w:vAlign w:val="center"/>
          </w:tcPr>
          <w:p>
            <w:pPr>
              <w:pStyle w:val="2"/>
              <w:spacing w:after="0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条款</w:t>
            </w:r>
          </w:p>
        </w:tc>
        <w:tc>
          <w:tcPr>
            <w:tcW w:w="3105" w:type="dxa"/>
            <w:gridSpan w:val="3"/>
            <w:vAlign w:val="center"/>
          </w:tcPr>
          <w:p>
            <w:pPr>
              <w:pStyle w:val="2"/>
              <w:spacing w:after="0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ascii="黑体" w:hAnsi="黑体" w:eastAsia="黑体"/>
                <w:kern w:val="0"/>
                <w:sz w:val="24"/>
                <w:szCs w:val="24"/>
              </w:rPr>
              <w:t>修改</w:t>
            </w: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意见</w:t>
            </w:r>
          </w:p>
        </w:tc>
        <w:tc>
          <w:tcPr>
            <w:tcW w:w="2131" w:type="dxa"/>
            <w:vAlign w:val="center"/>
          </w:tcPr>
          <w:p>
            <w:pPr>
              <w:pStyle w:val="2"/>
              <w:spacing w:after="0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2130" w:type="dxa"/>
            <w:vMerge w:val="continue"/>
            <w:vAlign w:val="center"/>
          </w:tcPr>
          <w:p>
            <w:pPr>
              <w:pStyle w:val="2"/>
              <w:spacing w:after="0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156" w:type="dxa"/>
            <w:vAlign w:val="center"/>
          </w:tcPr>
          <w:p>
            <w:pPr>
              <w:pStyle w:val="2"/>
              <w:spacing w:after="0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3105" w:type="dxa"/>
            <w:gridSpan w:val="3"/>
            <w:vAlign w:val="center"/>
          </w:tcPr>
          <w:p>
            <w:pPr>
              <w:pStyle w:val="2"/>
              <w:spacing w:after="0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>
            <w:pPr>
              <w:pStyle w:val="2"/>
              <w:spacing w:after="0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2130" w:type="dxa"/>
            <w:vMerge w:val="continue"/>
            <w:vAlign w:val="center"/>
          </w:tcPr>
          <w:p>
            <w:pPr>
              <w:pStyle w:val="2"/>
              <w:spacing w:after="0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156" w:type="dxa"/>
            <w:vAlign w:val="center"/>
          </w:tcPr>
          <w:p>
            <w:pPr>
              <w:pStyle w:val="2"/>
              <w:spacing w:after="0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3105" w:type="dxa"/>
            <w:gridSpan w:val="3"/>
            <w:vAlign w:val="center"/>
          </w:tcPr>
          <w:p>
            <w:pPr>
              <w:pStyle w:val="2"/>
              <w:spacing w:after="0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>
            <w:pPr>
              <w:pStyle w:val="2"/>
              <w:spacing w:after="0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2130" w:type="dxa"/>
            <w:vMerge w:val="continue"/>
            <w:vAlign w:val="center"/>
          </w:tcPr>
          <w:p>
            <w:pPr>
              <w:pStyle w:val="2"/>
              <w:spacing w:after="0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156" w:type="dxa"/>
            <w:vAlign w:val="center"/>
          </w:tcPr>
          <w:p>
            <w:pPr>
              <w:pStyle w:val="2"/>
              <w:spacing w:after="0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3105" w:type="dxa"/>
            <w:gridSpan w:val="3"/>
            <w:vAlign w:val="center"/>
          </w:tcPr>
          <w:p>
            <w:pPr>
              <w:pStyle w:val="2"/>
              <w:spacing w:after="0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>
            <w:pPr>
              <w:pStyle w:val="2"/>
              <w:spacing w:after="0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2130" w:type="dxa"/>
            <w:vMerge w:val="continue"/>
            <w:vAlign w:val="center"/>
          </w:tcPr>
          <w:p>
            <w:pPr>
              <w:pStyle w:val="2"/>
              <w:spacing w:after="0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156" w:type="dxa"/>
            <w:vAlign w:val="center"/>
          </w:tcPr>
          <w:p>
            <w:pPr>
              <w:pStyle w:val="2"/>
              <w:spacing w:after="0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3105" w:type="dxa"/>
            <w:gridSpan w:val="3"/>
            <w:vAlign w:val="center"/>
          </w:tcPr>
          <w:p>
            <w:pPr>
              <w:pStyle w:val="2"/>
              <w:spacing w:after="0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>
            <w:pPr>
              <w:pStyle w:val="2"/>
              <w:spacing w:after="0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2130" w:type="dxa"/>
            <w:vMerge w:val="continue"/>
            <w:vAlign w:val="center"/>
          </w:tcPr>
          <w:p>
            <w:pPr>
              <w:pStyle w:val="2"/>
              <w:spacing w:after="0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156" w:type="dxa"/>
            <w:vAlign w:val="center"/>
          </w:tcPr>
          <w:p>
            <w:pPr>
              <w:pStyle w:val="2"/>
              <w:spacing w:after="0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3105" w:type="dxa"/>
            <w:gridSpan w:val="3"/>
            <w:vAlign w:val="center"/>
          </w:tcPr>
          <w:p>
            <w:pPr>
              <w:pStyle w:val="2"/>
              <w:spacing w:after="0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>
            <w:pPr>
              <w:pStyle w:val="2"/>
              <w:spacing w:after="0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2130" w:type="dxa"/>
            <w:vMerge w:val="continue"/>
            <w:vAlign w:val="center"/>
          </w:tcPr>
          <w:p>
            <w:pPr>
              <w:pStyle w:val="2"/>
              <w:spacing w:after="0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156" w:type="dxa"/>
            <w:vAlign w:val="center"/>
          </w:tcPr>
          <w:p>
            <w:pPr>
              <w:pStyle w:val="2"/>
              <w:spacing w:after="0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3105" w:type="dxa"/>
            <w:gridSpan w:val="3"/>
            <w:vAlign w:val="center"/>
          </w:tcPr>
          <w:p>
            <w:pPr>
              <w:pStyle w:val="2"/>
              <w:spacing w:after="0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>
            <w:pPr>
              <w:pStyle w:val="2"/>
              <w:spacing w:after="0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2130" w:type="dxa"/>
            <w:vMerge w:val="continue"/>
            <w:vAlign w:val="center"/>
          </w:tcPr>
          <w:p>
            <w:pPr>
              <w:pStyle w:val="2"/>
              <w:spacing w:after="0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156" w:type="dxa"/>
            <w:vAlign w:val="center"/>
          </w:tcPr>
          <w:p>
            <w:pPr>
              <w:pStyle w:val="2"/>
              <w:spacing w:after="0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3105" w:type="dxa"/>
            <w:gridSpan w:val="3"/>
            <w:vAlign w:val="center"/>
          </w:tcPr>
          <w:p>
            <w:pPr>
              <w:pStyle w:val="2"/>
              <w:spacing w:after="0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>
            <w:pPr>
              <w:pStyle w:val="2"/>
              <w:spacing w:after="0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</w:tbl>
    <w:p/>
    <w:p/>
    <w:p>
      <w:bookmarkStart w:id="0" w:name="_GoBack"/>
      <w:bookmarkEnd w:id="0"/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等线">
    <w:altName w:val="方正大标宋简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7EEAE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after="120"/>
    </w:pPr>
    <w:rPr>
      <w:rFonts w:ascii="等线" w:hAnsi="等线" w:eastAsia="等线" w:cs="黑体"/>
    </w:rPr>
  </w:style>
  <w:style w:type="table" w:styleId="4">
    <w:name w:val="Table Grid"/>
    <w:basedOn w:val="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user</cp:lastModifiedBy>
  <dcterms:modified xsi:type="dcterms:W3CDTF">2023-01-16T14:44:13Z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