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976C1">
      <w:pPr>
        <w:pStyle w:val="2"/>
        <w:spacing w:line="600" w:lineRule="exact"/>
        <w:jc w:val="left"/>
        <w:outlineLvl w:val="1"/>
        <w:rPr>
          <w:rFonts w:hint="eastAsia" w:ascii="Times New Roman" w:hAnsi="Times New Roman" w:eastAsia="黑体" w:cs="Times New Roman"/>
          <w:b w:val="0"/>
          <w:bCs w:val="0"/>
          <w:sz w:val="32"/>
          <w:szCs w:val="32"/>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w:t>
      </w:r>
    </w:p>
    <w:p w14:paraId="309197E9">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1600" w:firstLineChars="500"/>
        <w:jc w:val="left"/>
        <w:textAlignment w:val="auto"/>
        <w:rPr>
          <w:rFonts w:hint="eastAsia" w:ascii="仿宋_GB2312" w:hAnsi="仿宋_GB2312" w:eastAsia="仿宋_GB2312" w:cs="仿宋_GB2312"/>
          <w:kern w:val="0"/>
          <w:sz w:val="32"/>
          <w:szCs w:val="32"/>
          <w:lang w:val="en-US" w:eastAsia="zh-CN" w:bidi="ar"/>
        </w:rPr>
      </w:pPr>
    </w:p>
    <w:p w14:paraId="476CBCC8">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2026年度山东省首批次新材料保险补偿</w:t>
      </w:r>
    </w:p>
    <w:p w14:paraId="1B112443">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kern w:val="0"/>
          <w:sz w:val="44"/>
          <w:szCs w:val="44"/>
          <w:lang w:val="en-US" w:eastAsia="zh-CN" w:bidi="ar"/>
        </w:rPr>
        <w:t>申报及推荐材料要求</w:t>
      </w:r>
    </w:p>
    <w:p w14:paraId="32D42512">
      <w:pPr>
        <w:pStyle w:val="2"/>
        <w:spacing w:line="600" w:lineRule="exact"/>
        <w:jc w:val="center"/>
        <w:outlineLvl w:val="1"/>
        <w:rPr>
          <w:rFonts w:hint="default" w:ascii="Times New Roman" w:hAnsi="Times New Roman" w:eastAsia="仿宋_GB2312" w:cs="Times New Roman"/>
          <w:b/>
          <w:bCs/>
          <w:sz w:val="32"/>
          <w:szCs w:val="32"/>
          <w:highlight w:val="none"/>
          <w:shd w:val="clear" w:color="auto" w:fill="auto"/>
          <w:lang w:val="en-US" w:eastAsia="zh-CN"/>
        </w:rPr>
      </w:pPr>
      <w:bookmarkStart w:id="0" w:name="_GoBack"/>
      <w:bookmarkEnd w:id="0"/>
    </w:p>
    <w:p w14:paraId="5C688901">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黑体" w:hAnsi="黑体" w:eastAsia="黑体" w:cs="黑体"/>
          <w:sz w:val="44"/>
          <w:szCs w:val="44"/>
          <w:lang w:val="en-US" w:eastAsia="zh-CN"/>
        </w:rPr>
      </w:pPr>
      <w:r>
        <w:rPr>
          <w:rFonts w:hint="eastAsia" w:ascii="黑体" w:hAnsi="黑体" w:eastAsia="黑体" w:cs="黑体"/>
          <w:sz w:val="32"/>
          <w:szCs w:val="32"/>
          <w:shd w:val="clear" w:color="auto" w:fill="auto"/>
          <w:lang w:val="en-US" w:eastAsia="zh-CN"/>
        </w:rPr>
        <w:t>一、</w:t>
      </w:r>
      <w:r>
        <w:rPr>
          <w:rFonts w:hint="eastAsia" w:ascii="黑体" w:hAnsi="黑体" w:eastAsia="黑体" w:cs="黑体"/>
          <w:b w:val="0"/>
          <w:bCs w:val="0"/>
          <w:sz w:val="32"/>
          <w:szCs w:val="32"/>
          <w:highlight w:val="none"/>
          <w:shd w:val="clear" w:color="auto" w:fill="auto"/>
          <w:lang w:val="en-US" w:eastAsia="zh-CN"/>
        </w:rPr>
        <w:t>山东省首批次新材料保险补偿资格申报材料要求</w:t>
      </w:r>
    </w:p>
    <w:p w14:paraId="2BB82B3D">
      <w:p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1.</w:t>
      </w:r>
      <w:r>
        <w:rPr>
          <w:rFonts w:hint="default" w:ascii="Times New Roman" w:hAnsi="Times New Roman" w:eastAsia="仿宋_GB2312" w:cs="Times New Roman"/>
          <w:sz w:val="32"/>
          <w:szCs w:val="32"/>
          <w:shd w:val="clear" w:color="auto" w:fill="auto"/>
          <w:lang w:val="en-US" w:eastAsia="zh-CN"/>
        </w:rPr>
        <w:t>202</w:t>
      </w:r>
      <w:r>
        <w:rPr>
          <w:rFonts w:hint="eastAsia" w:ascii="Times New Roman" w:hAnsi="Times New Roman" w:eastAsia="仿宋_GB2312" w:cs="Times New Roman"/>
          <w:sz w:val="32"/>
          <w:szCs w:val="32"/>
          <w:shd w:val="clear" w:color="auto" w:fill="auto"/>
          <w:lang w:val="en-US" w:eastAsia="zh-CN"/>
        </w:rPr>
        <w:t>6</w:t>
      </w:r>
      <w:r>
        <w:rPr>
          <w:rFonts w:hint="default" w:ascii="Times New Roman" w:hAnsi="Times New Roman" w:eastAsia="仿宋_GB2312" w:cs="Times New Roman"/>
          <w:sz w:val="32"/>
          <w:szCs w:val="32"/>
          <w:shd w:val="clear" w:color="auto" w:fill="auto"/>
          <w:lang w:val="en-US" w:eastAsia="zh-CN"/>
        </w:rPr>
        <w:t>年度</w:t>
      </w:r>
      <w:r>
        <w:rPr>
          <w:rFonts w:hint="eastAsia" w:ascii="Times New Roman" w:hAnsi="Times New Roman" w:eastAsia="仿宋_GB2312" w:cs="Times New Roman"/>
          <w:sz w:val="32"/>
          <w:szCs w:val="32"/>
          <w:shd w:val="clear" w:color="auto" w:fill="auto"/>
          <w:lang w:val="en-US" w:eastAsia="zh-CN"/>
        </w:rPr>
        <w:t>山东省</w:t>
      </w:r>
      <w:r>
        <w:rPr>
          <w:rFonts w:hint="default" w:ascii="Times New Roman" w:hAnsi="Times New Roman" w:eastAsia="仿宋_GB2312" w:cs="Times New Roman"/>
          <w:sz w:val="32"/>
          <w:szCs w:val="32"/>
          <w:shd w:val="clear" w:color="auto" w:fill="auto"/>
          <w:lang w:val="en-US" w:eastAsia="zh-CN"/>
        </w:rPr>
        <w:t>首批次新材料保险补偿项目资格审定申报表</w:t>
      </w:r>
      <w:r>
        <w:rPr>
          <w:rFonts w:hint="eastAsia" w:ascii="Times New Roman" w:hAnsi="Times New Roman" w:eastAsia="仿宋_GB2312" w:cs="Times New Roman"/>
          <w:sz w:val="32"/>
          <w:szCs w:val="32"/>
          <w:shd w:val="clear" w:color="auto" w:fill="auto"/>
          <w:lang w:val="en-US" w:eastAsia="zh-CN"/>
        </w:rPr>
        <w:t>(详见附件2-1）。</w:t>
      </w:r>
    </w:p>
    <w:p w14:paraId="7D40598C">
      <w:pPr>
        <w:numPr>
          <w:ilvl w:val="0"/>
          <w:numId w:val="0"/>
        </w:num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2.</w:t>
      </w:r>
      <w:r>
        <w:rPr>
          <w:rFonts w:hint="default" w:ascii="Times New Roman" w:hAnsi="Times New Roman" w:eastAsia="仿宋_GB2312" w:cs="Times New Roman"/>
          <w:sz w:val="32"/>
          <w:szCs w:val="32"/>
          <w:shd w:val="clear" w:color="auto" w:fill="auto"/>
          <w:lang w:val="en-US" w:eastAsia="zh-CN"/>
        </w:rPr>
        <w:t>营业执照</w:t>
      </w:r>
      <w:r>
        <w:rPr>
          <w:rFonts w:hint="eastAsia" w:ascii="Times New Roman" w:hAnsi="Times New Roman" w:eastAsia="仿宋_GB2312" w:cs="Times New Roman"/>
          <w:sz w:val="32"/>
          <w:szCs w:val="32"/>
          <w:shd w:val="clear" w:color="auto" w:fill="auto"/>
          <w:lang w:val="en-US" w:eastAsia="zh-CN"/>
        </w:rPr>
        <w:t>。</w:t>
      </w:r>
    </w:p>
    <w:p w14:paraId="260D8B90">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3.</w:t>
      </w:r>
      <w:r>
        <w:rPr>
          <w:rFonts w:hint="default" w:ascii="Times New Roman" w:hAnsi="Times New Roman" w:eastAsia="仿宋_GB2312" w:cs="Times New Roman"/>
          <w:sz w:val="32"/>
          <w:szCs w:val="32"/>
          <w:shd w:val="clear" w:color="auto" w:fill="auto"/>
          <w:lang w:val="en-US" w:eastAsia="zh-CN"/>
        </w:rPr>
        <w:t>产品销售证明材料（销售合同或计划等）</w:t>
      </w:r>
      <w:r>
        <w:rPr>
          <w:rFonts w:hint="eastAsia" w:ascii="Times New Roman" w:hAnsi="Times New Roman" w:eastAsia="仿宋_GB2312" w:cs="Times New Roman"/>
          <w:sz w:val="32"/>
          <w:szCs w:val="32"/>
          <w:shd w:val="clear" w:color="auto" w:fill="auto"/>
          <w:lang w:val="en-US" w:eastAsia="zh-CN"/>
        </w:rPr>
        <w:t>。</w:t>
      </w:r>
      <w:r>
        <w:rPr>
          <w:rFonts w:hint="eastAsia" w:ascii="Times New Roman" w:hAnsi="Times New Roman" w:eastAsia="仿宋_GB2312" w:cs="Times New Roman"/>
          <w:kern w:val="2"/>
          <w:sz w:val="32"/>
          <w:szCs w:val="32"/>
          <w:shd w:val="clear" w:color="auto" w:fill="auto"/>
          <w:lang w:val="en-US" w:eastAsia="zh-CN" w:bidi="ar-SA"/>
        </w:rPr>
        <w:t>涉及中间商的，须提供材料生产企业至最终用户的全套合同复印件，</w:t>
      </w:r>
      <w:r>
        <w:rPr>
          <w:rFonts w:hint="default" w:ascii="Times New Roman" w:hAnsi="Times New Roman" w:eastAsia="仿宋_GB2312" w:cs="Times New Roman"/>
          <w:sz w:val="32"/>
          <w:szCs w:val="32"/>
          <w:highlight w:val="none"/>
          <w:shd w:val="clear" w:color="auto" w:fill="auto"/>
          <w:lang w:val="en-US" w:eastAsia="zh-CN"/>
        </w:rPr>
        <w:t>最终</w:t>
      </w:r>
      <w:r>
        <w:rPr>
          <w:rFonts w:hint="default" w:ascii="Times New Roman" w:hAnsi="Times New Roman" w:eastAsia="仿宋_GB2312" w:cs="Times New Roman"/>
          <w:sz w:val="32"/>
          <w:szCs w:val="32"/>
          <w:highlight w:val="none"/>
          <w:shd w:val="clear" w:color="auto" w:fill="auto"/>
        </w:rPr>
        <w:t>用户单位不</w:t>
      </w:r>
      <w:r>
        <w:rPr>
          <w:rFonts w:hint="eastAsia" w:ascii="Times New Roman" w:hAnsi="Times New Roman" w:eastAsia="仿宋_GB2312" w:cs="Times New Roman"/>
          <w:sz w:val="32"/>
          <w:szCs w:val="32"/>
          <w:highlight w:val="none"/>
          <w:shd w:val="clear" w:color="auto" w:fill="auto"/>
          <w:lang w:eastAsia="zh-CN"/>
        </w:rPr>
        <w:t>得为</w:t>
      </w:r>
      <w:r>
        <w:rPr>
          <w:rFonts w:hint="default" w:ascii="Times New Roman" w:hAnsi="Times New Roman" w:eastAsia="仿宋_GB2312" w:cs="Times New Roman"/>
          <w:sz w:val="32"/>
          <w:szCs w:val="32"/>
          <w:highlight w:val="none"/>
          <w:shd w:val="clear" w:color="auto" w:fill="auto"/>
        </w:rPr>
        <w:t>贸易商性质企业</w:t>
      </w:r>
      <w:r>
        <w:rPr>
          <w:rFonts w:hint="eastAsia" w:ascii="Times New Roman" w:hAnsi="Times New Roman" w:eastAsia="仿宋_GB2312" w:cs="Times New Roman"/>
          <w:sz w:val="32"/>
          <w:szCs w:val="32"/>
          <w:shd w:val="clear" w:color="auto" w:fill="auto"/>
          <w:lang w:val="en-US" w:eastAsia="zh-CN"/>
        </w:rPr>
        <w:t>。销售</w:t>
      </w:r>
      <w:r>
        <w:rPr>
          <w:rFonts w:hint="eastAsia" w:ascii="Times New Roman" w:hAnsi="Times New Roman" w:eastAsia="仿宋_GB2312" w:cs="Times New Roman"/>
          <w:sz w:val="32"/>
          <w:szCs w:val="32"/>
          <w:highlight w:val="none"/>
          <w:shd w:val="clear" w:color="auto" w:fill="auto"/>
          <w:lang w:val="en-US" w:eastAsia="zh-CN"/>
        </w:rPr>
        <w:t>合同中的材料名称、用户名称、材料价值、技术参数、合同签订时间、买卖双方盖章页等与评审有关的关键重要信息应清晰，不存在遮挡涂黑等情况。合同为外文，需同时提供中文翻译，繁体中文需同时提供简体中文注释，外币交易项目须提供参考汇率。</w:t>
      </w:r>
    </w:p>
    <w:p w14:paraId="11B3613A">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4.与申报首批次产品相关的</w:t>
      </w:r>
      <w:r>
        <w:rPr>
          <w:rFonts w:hint="default" w:ascii="Times New Roman" w:hAnsi="Times New Roman" w:eastAsia="仿宋_GB2312" w:cs="Times New Roman"/>
          <w:sz w:val="32"/>
          <w:szCs w:val="32"/>
          <w:shd w:val="clear" w:color="auto" w:fill="auto"/>
          <w:lang w:val="en-US" w:eastAsia="zh-CN"/>
        </w:rPr>
        <w:t>知识产权证明</w:t>
      </w:r>
      <w:r>
        <w:rPr>
          <w:rFonts w:hint="eastAsia" w:ascii="Times New Roman" w:hAnsi="Times New Roman" w:eastAsia="仿宋_GB2312" w:cs="Times New Roman"/>
          <w:sz w:val="32"/>
          <w:szCs w:val="32"/>
          <w:shd w:val="clear" w:color="auto" w:fill="auto"/>
          <w:lang w:val="en-US" w:eastAsia="zh-CN"/>
        </w:rPr>
        <w:t>。</w:t>
      </w:r>
    </w:p>
    <w:p w14:paraId="4236C3C5">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5.取得知识产权汇总表(详见附件2-2）。</w:t>
      </w:r>
    </w:p>
    <w:p w14:paraId="6874A894">
      <w:pPr>
        <w:numPr>
          <w:ilvl w:val="0"/>
          <w:numId w:val="0"/>
        </w:numPr>
        <w:spacing w:line="600" w:lineRule="exact"/>
        <w:ind w:firstLine="640" w:firstLineChars="200"/>
        <w:rPr>
          <w:rFonts w:hint="default" w:ascii="Times New Roman" w:hAnsi="Times New Roman" w:eastAsia="仿宋_GB2312" w:cs="Times New Roman"/>
          <w:sz w:val="32"/>
          <w:szCs w:val="32"/>
          <w:highlight w:val="none"/>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6.</w:t>
      </w:r>
      <w:r>
        <w:rPr>
          <w:rFonts w:hint="default" w:ascii="Times New Roman" w:hAnsi="Times New Roman" w:eastAsia="仿宋_GB2312" w:cs="Times New Roman"/>
          <w:sz w:val="32"/>
          <w:szCs w:val="32"/>
          <w:shd w:val="clear" w:color="auto" w:fill="auto"/>
          <w:lang w:val="en-US" w:eastAsia="zh-CN"/>
        </w:rPr>
        <w:t>经</w:t>
      </w:r>
      <w:r>
        <w:rPr>
          <w:rFonts w:hint="eastAsia" w:ascii="Times New Roman" w:hAnsi="Times New Roman" w:eastAsia="仿宋_GB2312" w:cs="Times New Roman"/>
          <w:sz w:val="32"/>
          <w:szCs w:val="32"/>
          <w:shd w:val="clear" w:color="auto" w:fill="auto"/>
          <w:lang w:val="en-US" w:eastAsia="zh-CN"/>
        </w:rPr>
        <w:t>符合法定资质</w:t>
      </w:r>
      <w:r>
        <w:rPr>
          <w:rFonts w:hint="default" w:ascii="Times New Roman" w:hAnsi="Times New Roman" w:eastAsia="仿宋_GB2312" w:cs="Times New Roman"/>
          <w:sz w:val="32"/>
          <w:szCs w:val="32"/>
          <w:shd w:val="clear" w:color="auto" w:fill="auto"/>
          <w:lang w:val="en-US" w:eastAsia="zh-CN"/>
        </w:rPr>
        <w:t>的第三方产品质量检验机构出具的产品检测报告</w:t>
      </w:r>
      <w:r>
        <w:rPr>
          <w:rFonts w:hint="eastAsia" w:ascii="Times New Roman" w:hAnsi="Times New Roman" w:eastAsia="仿宋_GB2312" w:cs="Times New Roman"/>
          <w:sz w:val="32"/>
          <w:szCs w:val="32"/>
          <w:shd w:val="clear" w:color="auto" w:fill="auto"/>
          <w:lang w:val="en-US" w:eastAsia="zh-CN"/>
        </w:rPr>
        <w:t>。</w:t>
      </w:r>
    </w:p>
    <w:p w14:paraId="5A0764EB">
      <w:pPr>
        <w:numPr>
          <w:ilvl w:val="0"/>
          <w:numId w:val="0"/>
        </w:num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7.</w:t>
      </w:r>
      <w:r>
        <w:rPr>
          <w:rFonts w:hint="default" w:ascii="Times New Roman" w:hAnsi="Times New Roman" w:eastAsia="仿宋_GB2312" w:cs="Times New Roman"/>
          <w:sz w:val="32"/>
          <w:szCs w:val="32"/>
          <w:shd w:val="clear" w:color="auto" w:fill="auto"/>
          <w:lang w:val="en-US" w:eastAsia="zh-CN"/>
        </w:rPr>
        <w:t>企业相关自我声明</w:t>
      </w:r>
      <w:r>
        <w:rPr>
          <w:rFonts w:hint="eastAsia" w:ascii="Times New Roman" w:hAnsi="Times New Roman" w:eastAsia="仿宋_GB2312" w:cs="Times New Roman"/>
          <w:sz w:val="32"/>
          <w:szCs w:val="32"/>
          <w:shd w:val="clear" w:color="auto" w:fill="auto"/>
          <w:lang w:val="en-US" w:eastAsia="zh-CN"/>
        </w:rPr>
        <w:t>(详见附件2-3）</w:t>
      </w:r>
      <w:r>
        <w:rPr>
          <w:rFonts w:hint="default" w:ascii="Times New Roman" w:hAnsi="Times New Roman" w:eastAsia="仿宋_GB2312" w:cs="Times New Roman"/>
          <w:sz w:val="32"/>
          <w:szCs w:val="32"/>
          <w:shd w:val="clear" w:color="auto" w:fill="auto"/>
          <w:lang w:val="en-US" w:eastAsia="zh-CN"/>
        </w:rPr>
        <w:t>。</w:t>
      </w:r>
    </w:p>
    <w:p w14:paraId="79D38B91">
      <w:pPr>
        <w:numPr>
          <w:ilvl w:val="0"/>
          <w:numId w:val="0"/>
        </w:numPr>
        <w:spacing w:line="600" w:lineRule="exact"/>
        <w:ind w:firstLine="640" w:firstLineChars="200"/>
        <w:jc w:val="both"/>
        <w:rPr>
          <w:rFonts w:hint="default" w:ascii="黑体" w:hAnsi="黑体" w:eastAsia="黑体" w:cs="黑体"/>
          <w:b w:val="0"/>
          <w:bCs w:val="0"/>
          <w:sz w:val="32"/>
          <w:szCs w:val="32"/>
          <w:highlight w:val="none"/>
          <w:shd w:val="clear" w:color="auto" w:fill="auto"/>
          <w:lang w:val="en-US" w:eastAsia="zh-CN"/>
        </w:rPr>
      </w:pPr>
      <w:r>
        <w:rPr>
          <w:rFonts w:hint="eastAsia" w:ascii="黑体" w:hAnsi="黑体" w:eastAsia="黑体" w:cs="黑体"/>
          <w:b w:val="0"/>
          <w:bCs w:val="0"/>
          <w:kern w:val="2"/>
          <w:sz w:val="32"/>
          <w:szCs w:val="32"/>
          <w:shd w:val="clear" w:fill="auto"/>
          <w:lang w:val="en-US" w:eastAsia="zh-CN" w:bidi="ar-SA"/>
        </w:rPr>
        <w:t>二、</w:t>
      </w:r>
      <w:r>
        <w:rPr>
          <w:rFonts w:hint="eastAsia" w:ascii="黑体" w:hAnsi="黑体" w:eastAsia="黑体" w:cs="黑体"/>
          <w:b w:val="0"/>
          <w:bCs w:val="0"/>
          <w:sz w:val="32"/>
          <w:szCs w:val="32"/>
          <w:highlight w:val="none"/>
          <w:shd w:val="clear" w:color="auto" w:fill="auto"/>
          <w:lang w:val="en-US" w:eastAsia="zh-CN"/>
        </w:rPr>
        <w:t>材料报送</w:t>
      </w:r>
    </w:p>
    <w:p w14:paraId="40A7FAA8">
      <w:pPr>
        <w:numPr>
          <w:ilvl w:val="0"/>
          <w:numId w:val="0"/>
        </w:numPr>
        <w:spacing w:line="600" w:lineRule="exact"/>
        <w:ind w:firstLine="640" w:firstLineChars="200"/>
        <w:rPr>
          <w:rFonts w:hint="default" w:ascii="Times New Roman" w:hAnsi="Times New Roman" w:eastAsia="仿宋_GB2312" w:cs="Times New Roman"/>
          <w:sz w:val="32"/>
          <w:szCs w:val="32"/>
          <w:shd w:val="clear" w:color="auto" w:fill="auto"/>
          <w:lang w:val="en-US" w:eastAsia="zh-CN"/>
        </w:rPr>
      </w:pPr>
      <w:r>
        <w:rPr>
          <w:rFonts w:hint="eastAsia" w:ascii="Times New Roman" w:hAnsi="Times New Roman" w:eastAsia="仿宋_GB2312" w:cs="Times New Roman"/>
          <w:sz w:val="32"/>
          <w:szCs w:val="32"/>
          <w:shd w:val="clear" w:color="auto" w:fill="auto"/>
          <w:lang w:val="en-US" w:eastAsia="zh-CN"/>
        </w:rPr>
        <w:t>推荐单位需报送加盖单位公章的</w:t>
      </w:r>
      <w:r>
        <w:rPr>
          <w:rFonts w:hint="eastAsia" w:ascii="Times New Roman" w:hAnsi="Times New Roman" w:eastAsia="仿宋_GB2312" w:cs="Times New Roman"/>
          <w:sz w:val="32"/>
          <w:szCs w:val="32"/>
          <w:highlight w:val="none"/>
          <w:shd w:val="clear" w:color="auto" w:fill="auto"/>
          <w:lang w:val="en-US" w:eastAsia="zh-CN"/>
        </w:rPr>
        <w:t>推荐项目汇总表</w:t>
      </w:r>
      <w:r>
        <w:rPr>
          <w:rFonts w:hint="eastAsia" w:ascii="Times New Roman" w:hAnsi="Times New Roman" w:eastAsia="仿宋_GB2312" w:cs="Times New Roman"/>
          <w:sz w:val="32"/>
          <w:szCs w:val="32"/>
          <w:shd w:val="clear" w:color="auto" w:fill="auto"/>
          <w:lang w:val="en-US" w:eastAsia="zh-CN"/>
        </w:rPr>
        <w:t>（详见附件2-5）和</w:t>
      </w:r>
      <w:r>
        <w:rPr>
          <w:rFonts w:hint="eastAsia" w:ascii="Times New Roman" w:hAnsi="Times New Roman" w:eastAsia="仿宋_GB2312" w:cs="Times New Roman"/>
          <w:sz w:val="32"/>
          <w:szCs w:val="32"/>
          <w:highlight w:val="none"/>
          <w:shd w:val="clear" w:color="auto" w:fill="auto"/>
          <w:lang w:val="en-US" w:eastAsia="zh-CN"/>
        </w:rPr>
        <w:t>审核意见表</w:t>
      </w:r>
      <w:r>
        <w:rPr>
          <w:rFonts w:hint="eastAsia" w:ascii="Times New Roman" w:hAnsi="Times New Roman" w:eastAsia="仿宋_GB2312" w:cs="Times New Roman"/>
          <w:sz w:val="32"/>
          <w:szCs w:val="32"/>
          <w:shd w:val="clear" w:color="auto" w:fill="auto"/>
          <w:lang w:val="en-US" w:eastAsia="zh-CN"/>
        </w:rPr>
        <w:t>（详见附件2-4）的</w:t>
      </w:r>
      <w:r>
        <w:rPr>
          <w:rFonts w:hint="eastAsia" w:ascii="Times New Roman" w:hAnsi="Times New Roman" w:eastAsia="仿宋_GB2312" w:cs="Times New Roman"/>
          <w:sz w:val="32"/>
          <w:szCs w:val="32"/>
          <w:highlight w:val="none"/>
          <w:shd w:val="clear" w:color="auto" w:fill="auto"/>
          <w:lang w:val="en-US" w:eastAsia="zh-CN"/>
        </w:rPr>
        <w:t>纸质版和电子版</w:t>
      </w:r>
      <w:r>
        <w:rPr>
          <w:rFonts w:hint="eastAsia" w:ascii="Times New Roman" w:hAnsi="Times New Roman" w:eastAsia="仿宋_GB2312" w:cs="Times New Roman"/>
          <w:sz w:val="32"/>
          <w:szCs w:val="32"/>
          <w:shd w:val="clear" w:color="auto" w:fill="auto"/>
          <w:lang w:val="en-US" w:eastAsia="zh-CN"/>
        </w:rPr>
        <w:t>，以及企业加盖公章的电子版申报材料。</w:t>
      </w:r>
    </w:p>
    <w:p w14:paraId="5DEA51AF">
      <w:pPr>
        <w:pStyle w:val="2"/>
        <w:spacing w:line="600" w:lineRule="exact"/>
        <w:jc w:val="left"/>
        <w:outlineLvl w:val="1"/>
        <w:rPr>
          <w:rFonts w:hint="default" w:ascii="Times New Roman" w:hAnsi="Times New Roman" w:eastAsia="黑体" w:cs="Times New Roman"/>
          <w:sz w:val="32"/>
          <w:szCs w:val="32"/>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br w:type="page"/>
      </w: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2-1</w:t>
      </w:r>
    </w:p>
    <w:p w14:paraId="5CB40A0D">
      <w:pPr>
        <w:spacing w:line="600" w:lineRule="exact"/>
        <w:jc w:val="both"/>
        <w:rPr>
          <w:rFonts w:hint="default" w:ascii="Times New Roman" w:hAnsi="Times New Roman" w:eastAsia="方正小标宋简体" w:cs="Times New Roman"/>
          <w:kern w:val="0"/>
          <w:sz w:val="36"/>
          <w:szCs w:val="36"/>
          <w:highlight w:val="none"/>
          <w:shd w:val="clear" w:color="auto" w:fill="auto"/>
        </w:rPr>
      </w:pPr>
    </w:p>
    <w:p w14:paraId="16F644B4">
      <w:pPr>
        <w:spacing w:line="600" w:lineRule="exact"/>
        <w:jc w:val="center"/>
        <w:rPr>
          <w:rFonts w:ascii="Times New Roman" w:hAnsi="Times New Roman" w:eastAsia="方正小标宋简体" w:cs="Times New Roman"/>
          <w:kern w:val="0"/>
          <w:sz w:val="36"/>
          <w:szCs w:val="36"/>
          <w:highlight w:val="none"/>
          <w:shd w:val="clear" w:color="auto" w:fill="auto"/>
        </w:rPr>
      </w:pPr>
      <w:r>
        <w:rPr>
          <w:rFonts w:hint="eastAsia" w:ascii="Times New Roman" w:hAnsi="Times New Roman" w:eastAsia="方正小标宋简体" w:cs="Times New Roman"/>
          <w:kern w:val="0"/>
          <w:sz w:val="36"/>
          <w:szCs w:val="36"/>
          <w:highlight w:val="none"/>
          <w:shd w:val="clear" w:color="auto" w:fill="auto"/>
          <w:lang w:eastAsia="zh-CN"/>
        </w:rPr>
        <w:t>山东省</w:t>
      </w:r>
      <w:r>
        <w:rPr>
          <w:rFonts w:hint="default" w:ascii="Times New Roman" w:hAnsi="Times New Roman" w:eastAsia="方正小标宋简体" w:cs="Times New Roman"/>
          <w:kern w:val="0"/>
          <w:sz w:val="36"/>
          <w:szCs w:val="36"/>
          <w:highlight w:val="none"/>
          <w:shd w:val="clear" w:color="auto" w:fill="auto"/>
        </w:rPr>
        <w:t>首批次新材料保险补偿项目</w:t>
      </w:r>
      <w:r>
        <w:rPr>
          <w:rFonts w:hint="default" w:ascii="Times New Roman" w:hAnsi="Times New Roman" w:eastAsia="方正小标宋简体" w:cs="Times New Roman"/>
          <w:kern w:val="0"/>
          <w:sz w:val="36"/>
          <w:szCs w:val="36"/>
          <w:highlight w:val="none"/>
          <w:shd w:val="clear" w:color="auto" w:fill="auto"/>
          <w:lang w:val="en-US" w:eastAsia="zh-CN"/>
        </w:rPr>
        <w:t>资格审定</w:t>
      </w:r>
      <w:r>
        <w:rPr>
          <w:rFonts w:ascii="Times New Roman" w:hAnsi="Times New Roman" w:eastAsia="方正小标宋简体" w:cs="Times New Roman"/>
          <w:kern w:val="0"/>
          <w:sz w:val="36"/>
          <w:szCs w:val="36"/>
          <w:highlight w:val="none"/>
          <w:shd w:val="clear" w:color="auto" w:fill="auto"/>
        </w:rPr>
        <w:t>申</w:t>
      </w:r>
      <w:r>
        <w:rPr>
          <w:rFonts w:hint="eastAsia" w:ascii="Times New Roman" w:hAnsi="Times New Roman" w:eastAsia="方正小标宋简体" w:cs="Times New Roman"/>
          <w:kern w:val="0"/>
          <w:sz w:val="36"/>
          <w:szCs w:val="36"/>
          <w:highlight w:val="none"/>
          <w:shd w:val="clear" w:color="auto" w:fill="auto"/>
          <w:lang w:eastAsia="zh-CN"/>
        </w:rPr>
        <w:t>报</w:t>
      </w:r>
      <w:r>
        <w:rPr>
          <w:rFonts w:ascii="Times New Roman" w:hAnsi="Times New Roman" w:eastAsia="方正小标宋简体" w:cs="Times New Roman"/>
          <w:kern w:val="0"/>
          <w:sz w:val="36"/>
          <w:szCs w:val="36"/>
          <w:highlight w:val="none"/>
          <w:shd w:val="clear" w:color="auto" w:fill="auto"/>
        </w:rPr>
        <w:t>表</w:t>
      </w:r>
    </w:p>
    <w:tbl>
      <w:tblPr>
        <w:tblStyle w:val="6"/>
        <w:tblpPr w:leftFromText="180" w:rightFromText="180" w:vertAnchor="text" w:horzAnchor="page" w:tblpX="1783" w:tblpY="613"/>
        <w:tblOverlap w:val="never"/>
        <w:tblW w:w="852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45"/>
        <w:gridCol w:w="1454"/>
        <w:gridCol w:w="634"/>
        <w:gridCol w:w="2262"/>
        <w:gridCol w:w="2027"/>
      </w:tblGrid>
      <w:tr w14:paraId="53E59E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5"/>
            <w:noWrap w:val="0"/>
            <w:vAlign w:val="center"/>
          </w:tcPr>
          <w:p w14:paraId="42D54FC6">
            <w:pPr>
              <w:widowControl/>
              <w:spacing w:line="600" w:lineRule="exact"/>
              <w:jc w:val="center"/>
              <w:textAlignment w:val="center"/>
              <w:rPr>
                <w:rFonts w:hint="default" w:ascii="Times New Roman" w:hAnsi="Times New Roman" w:eastAsia="仿宋_GB2312" w:cs="Times New Roman"/>
                <w:b/>
                <w:kern w:val="0"/>
                <w:sz w:val="24"/>
                <w:highlight w:val="none"/>
                <w:shd w:val="clear" w:color="auto" w:fill="auto"/>
                <w:lang w:val="en-US" w:eastAsia="zh-CN"/>
              </w:rPr>
            </w:pPr>
            <w:r>
              <w:rPr>
                <w:rFonts w:hint="default" w:ascii="Times New Roman" w:hAnsi="Times New Roman" w:eastAsia="仿宋_GB2312" w:cs="Times New Roman"/>
                <w:b/>
                <w:kern w:val="0"/>
                <w:sz w:val="24"/>
                <w:highlight w:val="none"/>
                <w:shd w:val="clear" w:color="auto" w:fill="auto"/>
                <w:lang w:val="en-US" w:eastAsia="zh-CN"/>
              </w:rPr>
              <w:t>一、新材料生产单位基本情况</w:t>
            </w:r>
          </w:p>
        </w:tc>
      </w:tr>
      <w:tr w14:paraId="385B1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172E6DEE">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单位名称</w:t>
            </w:r>
          </w:p>
        </w:tc>
        <w:tc>
          <w:tcPr>
            <w:tcW w:w="6377" w:type="dxa"/>
            <w:gridSpan w:val="4"/>
            <w:noWrap w:val="0"/>
            <w:vAlign w:val="center"/>
          </w:tcPr>
          <w:p w14:paraId="16C2B63C">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05F32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69CB6C41">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单位性质</w:t>
            </w:r>
          </w:p>
        </w:tc>
        <w:tc>
          <w:tcPr>
            <w:tcW w:w="6377" w:type="dxa"/>
            <w:gridSpan w:val="4"/>
            <w:noWrap w:val="0"/>
            <w:vAlign w:val="center"/>
          </w:tcPr>
          <w:p w14:paraId="79616016">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2155D1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0693E2C2">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统一社会信用代码</w:t>
            </w:r>
          </w:p>
        </w:tc>
        <w:tc>
          <w:tcPr>
            <w:tcW w:w="2088" w:type="dxa"/>
            <w:gridSpan w:val="2"/>
            <w:noWrap w:val="0"/>
            <w:vAlign w:val="center"/>
          </w:tcPr>
          <w:p w14:paraId="58BBCFB2">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3009EAA3">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eastAsia="zh-CN"/>
              </w:rPr>
              <w:t>法定代表人</w:t>
            </w:r>
          </w:p>
        </w:tc>
        <w:tc>
          <w:tcPr>
            <w:tcW w:w="2027" w:type="dxa"/>
            <w:noWrap w:val="0"/>
            <w:vAlign w:val="center"/>
          </w:tcPr>
          <w:p w14:paraId="77F2A218">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71B33C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01A2A91B">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账户名称</w:t>
            </w:r>
          </w:p>
        </w:tc>
        <w:tc>
          <w:tcPr>
            <w:tcW w:w="6377" w:type="dxa"/>
            <w:gridSpan w:val="4"/>
            <w:noWrap w:val="0"/>
            <w:vAlign w:val="center"/>
          </w:tcPr>
          <w:p w14:paraId="0927BBC6">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1D5E2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37024CB1">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开户银行</w:t>
            </w:r>
          </w:p>
        </w:tc>
        <w:tc>
          <w:tcPr>
            <w:tcW w:w="6377" w:type="dxa"/>
            <w:gridSpan w:val="4"/>
            <w:noWrap w:val="0"/>
            <w:vAlign w:val="center"/>
          </w:tcPr>
          <w:p w14:paraId="246E75EC">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709814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177CE913">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银行账号</w:t>
            </w:r>
          </w:p>
        </w:tc>
        <w:tc>
          <w:tcPr>
            <w:tcW w:w="6377" w:type="dxa"/>
            <w:gridSpan w:val="4"/>
            <w:noWrap w:val="0"/>
            <w:vAlign w:val="center"/>
          </w:tcPr>
          <w:p w14:paraId="32DD9644">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1B449C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325AED66">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注册地</w:t>
            </w:r>
          </w:p>
        </w:tc>
        <w:tc>
          <w:tcPr>
            <w:tcW w:w="2088" w:type="dxa"/>
            <w:gridSpan w:val="2"/>
            <w:noWrap w:val="0"/>
            <w:vAlign w:val="center"/>
          </w:tcPr>
          <w:p w14:paraId="7D3CDAF2">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c>
          <w:tcPr>
            <w:tcW w:w="2262" w:type="dxa"/>
            <w:noWrap w:val="0"/>
            <w:vAlign w:val="center"/>
          </w:tcPr>
          <w:p w14:paraId="351E1E4B">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注册资本</w:t>
            </w:r>
            <w:r>
              <w:rPr>
                <w:rFonts w:hint="eastAsia" w:ascii="Times New Roman" w:hAnsi="Times New Roman" w:eastAsia="仿宋_GB2312" w:cs="Times New Roman"/>
                <w:kern w:val="0"/>
                <w:sz w:val="24"/>
                <w:highlight w:val="none"/>
                <w:shd w:val="clear" w:color="auto" w:fill="auto"/>
                <w:lang w:val="en-US" w:eastAsia="zh-CN"/>
              </w:rPr>
              <w:t>（万元）</w:t>
            </w:r>
          </w:p>
        </w:tc>
        <w:tc>
          <w:tcPr>
            <w:tcW w:w="2027" w:type="dxa"/>
            <w:noWrap w:val="0"/>
            <w:vAlign w:val="center"/>
          </w:tcPr>
          <w:p w14:paraId="5EFE1297">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6C636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2145" w:type="dxa"/>
            <w:noWrap w:val="0"/>
            <w:vAlign w:val="center"/>
          </w:tcPr>
          <w:p w14:paraId="7E25691E">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主营业务</w:t>
            </w:r>
          </w:p>
        </w:tc>
        <w:tc>
          <w:tcPr>
            <w:tcW w:w="6377" w:type="dxa"/>
            <w:gridSpan w:val="4"/>
            <w:noWrap w:val="0"/>
            <w:vAlign w:val="center"/>
          </w:tcPr>
          <w:p w14:paraId="1E311632">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4070B8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2145" w:type="dxa"/>
            <w:noWrap w:val="0"/>
            <w:vAlign w:val="center"/>
          </w:tcPr>
          <w:p w14:paraId="5A9FEA05">
            <w:pPr>
              <w:widowControl/>
              <w:spacing w:line="600" w:lineRule="exact"/>
              <w:jc w:val="center"/>
              <w:textAlignment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lang w:val="en-US" w:eastAsia="zh-CN"/>
              </w:rPr>
              <w:t>通讯地址</w:t>
            </w:r>
          </w:p>
        </w:tc>
        <w:tc>
          <w:tcPr>
            <w:tcW w:w="6377" w:type="dxa"/>
            <w:gridSpan w:val="4"/>
            <w:noWrap w:val="0"/>
            <w:vAlign w:val="center"/>
          </w:tcPr>
          <w:p w14:paraId="404AD63D">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5B1887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4" w:hRule="atLeast"/>
        </w:trPr>
        <w:tc>
          <w:tcPr>
            <w:tcW w:w="2145" w:type="dxa"/>
            <w:noWrap w:val="0"/>
            <w:vAlign w:val="center"/>
          </w:tcPr>
          <w:p w14:paraId="18AEAC92">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员工总数</w:t>
            </w:r>
          </w:p>
        </w:tc>
        <w:tc>
          <w:tcPr>
            <w:tcW w:w="2088" w:type="dxa"/>
            <w:gridSpan w:val="2"/>
            <w:noWrap w:val="0"/>
            <w:vAlign w:val="center"/>
          </w:tcPr>
          <w:p w14:paraId="501C17C8">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0F46A52A">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研发人员数</w:t>
            </w:r>
          </w:p>
        </w:tc>
        <w:tc>
          <w:tcPr>
            <w:tcW w:w="2027" w:type="dxa"/>
            <w:noWrap w:val="0"/>
            <w:vAlign w:val="center"/>
          </w:tcPr>
          <w:p w14:paraId="73D8F0DD">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0454B2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3202A91E">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年主营收入（万元）</w:t>
            </w:r>
          </w:p>
        </w:tc>
        <w:tc>
          <w:tcPr>
            <w:tcW w:w="2088" w:type="dxa"/>
            <w:gridSpan w:val="2"/>
            <w:noWrap w:val="0"/>
            <w:vAlign w:val="center"/>
          </w:tcPr>
          <w:p w14:paraId="18AB45C0">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589141E8">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研发经费占比（%）</w:t>
            </w:r>
          </w:p>
        </w:tc>
        <w:tc>
          <w:tcPr>
            <w:tcW w:w="2027" w:type="dxa"/>
            <w:noWrap w:val="0"/>
            <w:vAlign w:val="center"/>
          </w:tcPr>
          <w:p w14:paraId="01F96C32">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7A411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5D24CFEC">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联系人</w:t>
            </w:r>
          </w:p>
        </w:tc>
        <w:tc>
          <w:tcPr>
            <w:tcW w:w="2088" w:type="dxa"/>
            <w:gridSpan w:val="2"/>
            <w:noWrap w:val="0"/>
            <w:vAlign w:val="center"/>
          </w:tcPr>
          <w:p w14:paraId="0CC496A6">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noWrap w:val="0"/>
            <w:vAlign w:val="center"/>
          </w:tcPr>
          <w:p w14:paraId="76A2021D">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联系电话（手机）</w:t>
            </w:r>
          </w:p>
        </w:tc>
        <w:tc>
          <w:tcPr>
            <w:tcW w:w="2027" w:type="dxa"/>
            <w:noWrap w:val="0"/>
            <w:vAlign w:val="center"/>
          </w:tcPr>
          <w:p w14:paraId="0A79BFE3">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1BD823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5"/>
            <w:noWrap w:val="0"/>
            <w:vAlign w:val="center"/>
          </w:tcPr>
          <w:p w14:paraId="33BD485C">
            <w:pPr>
              <w:widowControl/>
              <w:spacing w:line="600" w:lineRule="exact"/>
              <w:jc w:val="center"/>
              <w:textAlignment w:val="center"/>
              <w:rPr>
                <w:rFonts w:ascii="Times New Roman" w:hAnsi="Times New Roman" w:eastAsia="仿宋_GB2312" w:cs="Times New Roman"/>
                <w:b/>
                <w:kern w:val="0"/>
                <w:sz w:val="24"/>
                <w:highlight w:val="none"/>
                <w:shd w:val="clear" w:color="auto" w:fill="auto"/>
              </w:rPr>
            </w:pPr>
            <w:r>
              <w:rPr>
                <w:rFonts w:ascii="Times New Roman" w:hAnsi="Times New Roman" w:eastAsia="仿宋_GB2312" w:cs="Times New Roman"/>
                <w:b/>
                <w:kern w:val="0"/>
                <w:sz w:val="24"/>
                <w:highlight w:val="none"/>
                <w:shd w:val="clear" w:color="auto" w:fill="auto"/>
              </w:rPr>
              <w:t>二、</w:t>
            </w:r>
            <w:r>
              <w:rPr>
                <w:rFonts w:hint="default" w:ascii="Times New Roman" w:hAnsi="Times New Roman" w:eastAsia="仿宋_GB2312" w:cs="Times New Roman"/>
                <w:b/>
                <w:kern w:val="0"/>
                <w:sz w:val="24"/>
                <w:highlight w:val="none"/>
                <w:shd w:val="clear" w:color="auto" w:fill="auto"/>
              </w:rPr>
              <w:t>申报</w:t>
            </w:r>
            <w:r>
              <w:rPr>
                <w:rFonts w:hint="default" w:ascii="Times New Roman" w:hAnsi="Times New Roman" w:eastAsia="仿宋_GB2312" w:cs="Times New Roman"/>
                <w:b/>
                <w:kern w:val="0"/>
                <w:sz w:val="24"/>
                <w:highlight w:val="none"/>
                <w:shd w:val="clear" w:color="auto" w:fill="auto"/>
                <w:lang w:val="en-US" w:eastAsia="zh-CN"/>
              </w:rPr>
              <w:t>产品</w:t>
            </w:r>
            <w:r>
              <w:rPr>
                <w:rFonts w:ascii="Times New Roman" w:hAnsi="Times New Roman" w:eastAsia="仿宋_GB2312" w:cs="Times New Roman"/>
                <w:b/>
                <w:kern w:val="0"/>
                <w:sz w:val="24"/>
                <w:highlight w:val="none"/>
                <w:shd w:val="clear" w:color="auto" w:fill="auto"/>
              </w:rPr>
              <w:t>情况</w:t>
            </w:r>
          </w:p>
        </w:tc>
      </w:tr>
      <w:tr w14:paraId="762FF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7AB97245">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default"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申报</w:t>
            </w:r>
            <w:r>
              <w:rPr>
                <w:rFonts w:hint="default" w:ascii="Times New Roman" w:hAnsi="Times New Roman" w:eastAsia="仿宋_GB2312" w:cs="Times New Roman"/>
                <w:kern w:val="0"/>
                <w:sz w:val="24"/>
                <w:highlight w:val="none"/>
                <w:shd w:val="clear" w:color="auto" w:fill="auto"/>
                <w:lang w:val="en-US" w:eastAsia="zh-CN"/>
              </w:rPr>
              <w:t>产品</w:t>
            </w:r>
            <w:r>
              <w:rPr>
                <w:rFonts w:hint="default" w:ascii="Times New Roman" w:hAnsi="Times New Roman" w:eastAsia="仿宋_GB2312" w:cs="Times New Roman"/>
                <w:kern w:val="0"/>
                <w:sz w:val="24"/>
                <w:highlight w:val="none"/>
                <w:shd w:val="clear" w:color="auto" w:fill="auto"/>
              </w:rPr>
              <w:t>名称</w:t>
            </w:r>
          </w:p>
        </w:tc>
        <w:tc>
          <w:tcPr>
            <w:tcW w:w="2088" w:type="dxa"/>
            <w:gridSpan w:val="2"/>
            <w:noWrap w:val="0"/>
            <w:vAlign w:val="center"/>
          </w:tcPr>
          <w:p w14:paraId="129B976E">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default" w:ascii="Times New Roman" w:hAnsi="Times New Roman" w:eastAsia="仿宋_GB2312" w:cs="Times New Roman"/>
                <w:kern w:val="0"/>
                <w:sz w:val="24"/>
                <w:highlight w:val="none"/>
                <w:shd w:val="clear" w:color="auto" w:fill="auto"/>
              </w:rPr>
            </w:pPr>
          </w:p>
        </w:tc>
        <w:tc>
          <w:tcPr>
            <w:tcW w:w="2262" w:type="dxa"/>
            <w:noWrap w:val="0"/>
            <w:vAlign w:val="center"/>
          </w:tcPr>
          <w:p w14:paraId="51F86974">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对应《目录》名称</w:t>
            </w:r>
          </w:p>
        </w:tc>
        <w:tc>
          <w:tcPr>
            <w:tcW w:w="2027" w:type="dxa"/>
            <w:noWrap w:val="0"/>
            <w:vAlign w:val="center"/>
          </w:tcPr>
          <w:p w14:paraId="369364B8">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 xml:space="preserve">  </w:t>
            </w:r>
          </w:p>
        </w:tc>
      </w:tr>
      <w:tr w14:paraId="7D84F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233" w:type="dxa"/>
            <w:gridSpan w:val="3"/>
            <w:noWrap w:val="0"/>
            <w:vAlign w:val="center"/>
          </w:tcPr>
          <w:p w14:paraId="39EDFCF2">
            <w:pPr>
              <w:widowControl/>
              <w:pBdr>
                <w:top w:val="none" w:color="auto" w:sz="0" w:space="0"/>
                <w:left w:val="none" w:color="auto" w:sz="0" w:space="0"/>
                <w:bottom w:val="none" w:color="auto" w:sz="0" w:space="0"/>
                <w:right w:val="none" w:color="auto" w:sz="0" w:space="0"/>
                <w:between w:val="none" w:color="auto" w:sz="0" w:space="0"/>
              </w:pBdr>
              <w:spacing w:beforeLines="0" w:afterLines="0" w:line="600" w:lineRule="exact"/>
              <w:jc w:val="center"/>
              <w:textAlignment w:val="center"/>
              <w:outlineLvl w:val="9"/>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eastAsia="zh-CN"/>
              </w:rPr>
              <w:t>对应《目录版本》</w:t>
            </w:r>
          </w:p>
        </w:tc>
        <w:tc>
          <w:tcPr>
            <w:tcW w:w="4289" w:type="dxa"/>
            <w:gridSpan w:val="2"/>
            <w:noWrap w:val="0"/>
            <w:vAlign w:val="center"/>
          </w:tcPr>
          <w:p w14:paraId="79571FEE">
            <w:pPr>
              <w:widowControl/>
              <w:pBdr>
                <w:top w:val="none" w:color="auto" w:sz="0" w:space="0"/>
                <w:left w:val="none" w:color="auto" w:sz="0" w:space="0"/>
                <w:bottom w:val="none" w:color="auto" w:sz="0" w:space="0"/>
                <w:right w:val="none" w:color="auto" w:sz="0" w:space="0"/>
                <w:between w:val="none" w:color="auto" w:sz="0" w:space="0"/>
              </w:pBdr>
              <w:shd w:val="clear" w:color="auto" w:fill="auto"/>
              <w:wordWrap/>
              <w:adjustRightInd/>
              <w:snapToGrid/>
              <w:spacing w:before="0" w:beforeLines="0" w:after="0" w:afterLines="0" w:line="600" w:lineRule="exact"/>
              <w:ind w:right="0" w:rightChars="0"/>
              <w:jc w:val="center"/>
              <w:textAlignment w:val="center"/>
              <w:outlineLvl w:val="9"/>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lang w:val="en-US" w:eastAsia="zh-CN"/>
              </w:rPr>
              <w:t>202</w:t>
            </w:r>
            <w:r>
              <w:rPr>
                <w:rFonts w:hint="eastAsia" w:ascii="Times New Roman" w:hAnsi="Times New Roman" w:eastAsia="仿宋_GB2312" w:cs="Times New Roman"/>
                <w:kern w:val="0"/>
                <w:sz w:val="24"/>
                <w:highlight w:val="none"/>
                <w:shd w:val="clear" w:color="auto" w:fill="auto"/>
                <w:lang w:val="en-US" w:eastAsia="zh-CN"/>
              </w:rPr>
              <w:t>5</w:t>
            </w:r>
            <w:r>
              <w:rPr>
                <w:rFonts w:hint="default" w:ascii="Times New Roman" w:hAnsi="Times New Roman" w:eastAsia="仿宋_GB2312" w:cs="Times New Roman"/>
                <w:kern w:val="0"/>
                <w:sz w:val="24"/>
                <w:highlight w:val="none"/>
                <w:shd w:val="clear" w:color="auto" w:fill="auto"/>
                <w:lang w:val="en-US" w:eastAsia="zh-CN"/>
              </w:rPr>
              <w:t>年</w:t>
            </w:r>
          </w:p>
        </w:tc>
      </w:tr>
      <w:tr w14:paraId="610111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7F19A3EC">
            <w:pPr>
              <w:widowControl/>
              <w:spacing w:line="600" w:lineRule="exact"/>
              <w:jc w:val="center"/>
              <w:textAlignment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lang w:val="en-US" w:eastAsia="zh-CN"/>
              </w:rPr>
              <w:t>对应《目录》序号</w:t>
            </w:r>
          </w:p>
        </w:tc>
        <w:tc>
          <w:tcPr>
            <w:tcW w:w="2088" w:type="dxa"/>
            <w:gridSpan w:val="2"/>
            <w:tcBorders>
              <w:right w:val="single" w:color="auto" w:sz="4" w:space="0"/>
            </w:tcBorders>
            <w:noWrap w:val="0"/>
            <w:vAlign w:val="center"/>
          </w:tcPr>
          <w:p w14:paraId="011FF34A">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c>
          <w:tcPr>
            <w:tcW w:w="2262" w:type="dxa"/>
            <w:tcBorders>
              <w:left w:val="single" w:color="auto" w:sz="4" w:space="0"/>
              <w:right w:val="single" w:color="auto" w:sz="4" w:space="0"/>
            </w:tcBorders>
            <w:noWrap w:val="0"/>
            <w:vAlign w:val="center"/>
          </w:tcPr>
          <w:p w14:paraId="4F3DEB04">
            <w:pPr>
              <w:widowControl/>
              <w:spacing w:line="600" w:lineRule="exact"/>
              <w:jc w:val="center"/>
              <w:textAlignment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lang w:val="en-US" w:eastAsia="zh-CN"/>
              </w:rPr>
              <w:t>对应《目录》子序号</w:t>
            </w:r>
          </w:p>
        </w:tc>
        <w:tc>
          <w:tcPr>
            <w:tcW w:w="2027" w:type="dxa"/>
            <w:tcBorders>
              <w:left w:val="single" w:color="auto" w:sz="4" w:space="0"/>
            </w:tcBorders>
            <w:noWrap w:val="0"/>
            <w:vAlign w:val="center"/>
          </w:tcPr>
          <w:p w14:paraId="2CD9A8FD">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2CA0AD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6F705C67">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销售</w:t>
            </w:r>
            <w:r>
              <w:rPr>
                <w:rFonts w:hint="default" w:ascii="Times New Roman" w:hAnsi="Times New Roman" w:eastAsia="仿宋_GB2312" w:cs="Times New Roman"/>
                <w:kern w:val="0"/>
                <w:sz w:val="24"/>
                <w:highlight w:val="none"/>
                <w:shd w:val="clear" w:color="auto" w:fill="auto"/>
                <w:lang w:val="en-US" w:eastAsia="zh-CN"/>
              </w:rPr>
              <w:t>情况</w:t>
            </w:r>
          </w:p>
        </w:tc>
        <w:tc>
          <w:tcPr>
            <w:tcW w:w="6377" w:type="dxa"/>
            <w:gridSpan w:val="4"/>
            <w:noWrap w:val="0"/>
            <w:vAlign w:val="center"/>
          </w:tcPr>
          <w:p w14:paraId="52EFA581">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default" w:ascii="Times New Roman" w:hAnsi="Times New Roman" w:eastAsia="仿宋_GB2312" w:cs="Times New Roman"/>
                <w:kern w:val="0"/>
                <w:sz w:val="24"/>
                <w:highlight w:val="none"/>
                <w:shd w:val="clear" w:color="auto" w:fill="auto"/>
              </w:rPr>
              <w:t>□</w:t>
            </w:r>
            <w:r>
              <w:rPr>
                <w:rFonts w:hint="default" w:ascii="Times New Roman" w:hAnsi="Times New Roman" w:eastAsia="仿宋_GB2312" w:cs="Times New Roman"/>
                <w:kern w:val="0"/>
                <w:sz w:val="24"/>
                <w:highlight w:val="none"/>
                <w:shd w:val="clear" w:color="auto" w:fill="auto"/>
                <w:lang w:val="en-US" w:eastAsia="zh-CN"/>
              </w:rPr>
              <w:t xml:space="preserve">在销              </w:t>
            </w:r>
            <w:r>
              <w:rPr>
                <w:rFonts w:hint="default" w:ascii="Times New Roman" w:hAnsi="Times New Roman" w:eastAsia="仿宋_GB2312" w:cs="Times New Roman"/>
                <w:kern w:val="0"/>
                <w:sz w:val="24"/>
                <w:highlight w:val="none"/>
                <w:shd w:val="clear" w:color="auto" w:fill="auto"/>
                <w:lang w:eastAsia="zh-CN"/>
              </w:rPr>
              <w:t>□销售计划</w:t>
            </w:r>
          </w:p>
        </w:tc>
      </w:tr>
      <w:tr w14:paraId="4BC73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55" w:hRule="atLeast"/>
        </w:trPr>
        <w:tc>
          <w:tcPr>
            <w:tcW w:w="2145" w:type="dxa"/>
            <w:noWrap w:val="0"/>
            <w:vAlign w:val="center"/>
          </w:tcPr>
          <w:p w14:paraId="6C5EC5B2">
            <w:pPr>
              <w:widowControl/>
              <w:spacing w:line="240" w:lineRule="auto"/>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val="en-US" w:eastAsia="zh-CN"/>
              </w:rPr>
              <w:t>申请审定起始销售时间以来2</w:t>
            </w:r>
            <w:r>
              <w:rPr>
                <w:rFonts w:hint="default" w:ascii="Times New Roman" w:hAnsi="Times New Roman" w:eastAsia="仿宋_GB2312" w:cs="Times New Roman"/>
                <w:kern w:val="0"/>
                <w:sz w:val="24"/>
                <w:highlight w:val="none"/>
                <w:shd w:val="clear" w:color="auto" w:fill="auto"/>
                <w:lang w:val="en-US" w:eastAsia="zh-CN"/>
              </w:rPr>
              <w:t>年内</w:t>
            </w:r>
            <w:r>
              <w:rPr>
                <w:rFonts w:hint="eastAsia" w:ascii="Times New Roman" w:hAnsi="Times New Roman" w:eastAsia="仿宋_GB2312" w:cs="Times New Roman"/>
                <w:kern w:val="0"/>
                <w:sz w:val="24"/>
                <w:highlight w:val="none"/>
                <w:shd w:val="clear" w:color="auto" w:fill="auto"/>
                <w:lang w:val="en-US" w:eastAsia="zh-CN"/>
              </w:rPr>
              <w:t>（</w:t>
            </w:r>
            <w:r>
              <w:rPr>
                <w:rFonts w:hint="default" w:ascii="Times New Roman" w:hAnsi="Times New Roman" w:eastAsia="仿宋_GB2312" w:cs="Times New Roman"/>
                <w:kern w:val="0"/>
                <w:sz w:val="24"/>
                <w:highlight w:val="none"/>
                <w:shd w:val="clear" w:color="auto" w:fill="auto"/>
                <w:lang w:val="en-US" w:eastAsia="zh-CN"/>
              </w:rPr>
              <w:t>预计</w:t>
            </w:r>
            <w:r>
              <w:rPr>
                <w:rFonts w:hint="eastAsia" w:ascii="Times New Roman" w:hAnsi="Times New Roman" w:eastAsia="仿宋_GB2312" w:cs="Times New Roman"/>
                <w:kern w:val="0"/>
                <w:sz w:val="24"/>
                <w:highlight w:val="none"/>
                <w:shd w:val="clear" w:color="auto" w:fill="auto"/>
                <w:lang w:val="en-US" w:eastAsia="zh-CN"/>
              </w:rPr>
              <w:t>）</w:t>
            </w:r>
            <w:r>
              <w:rPr>
                <w:rFonts w:hint="default" w:ascii="Times New Roman" w:hAnsi="Times New Roman" w:eastAsia="仿宋_GB2312" w:cs="Times New Roman"/>
                <w:kern w:val="0"/>
                <w:sz w:val="24"/>
                <w:highlight w:val="none"/>
                <w:shd w:val="clear" w:color="auto" w:fill="auto"/>
                <w:lang w:val="en-US" w:eastAsia="zh-CN"/>
              </w:rPr>
              <w:t>总销售额（万元）</w:t>
            </w:r>
          </w:p>
        </w:tc>
        <w:tc>
          <w:tcPr>
            <w:tcW w:w="1454" w:type="dxa"/>
            <w:noWrap w:val="0"/>
            <w:vAlign w:val="center"/>
          </w:tcPr>
          <w:p w14:paraId="45928D84">
            <w:pPr>
              <w:widowControl/>
              <w:spacing w:line="600" w:lineRule="exact"/>
              <w:jc w:val="center"/>
              <w:textAlignment w:val="center"/>
              <w:rPr>
                <w:rFonts w:hint="default" w:ascii="Times New Roman" w:hAnsi="Times New Roman" w:eastAsia="仿宋_GB2312" w:cs="Times New Roman"/>
                <w:kern w:val="0"/>
                <w:sz w:val="28"/>
                <w:szCs w:val="28"/>
                <w:highlight w:val="none"/>
                <w:shd w:val="clear" w:color="auto" w:fill="auto"/>
                <w:lang w:val="en-US" w:eastAsia="zh-CN"/>
              </w:rPr>
            </w:pPr>
            <w:r>
              <w:rPr>
                <w:rFonts w:hint="default" w:ascii="Times New Roman" w:hAnsi="Times New Roman" w:eastAsia="仿宋_GB2312" w:cs="Times New Roman"/>
                <w:kern w:val="0"/>
                <w:sz w:val="28"/>
                <w:szCs w:val="28"/>
                <w:highlight w:val="none"/>
                <w:shd w:val="clear" w:color="auto" w:fill="auto"/>
                <w:lang w:val="en-US" w:eastAsia="zh-CN"/>
              </w:rPr>
              <w:t>总计</w:t>
            </w:r>
          </w:p>
        </w:tc>
        <w:tc>
          <w:tcPr>
            <w:tcW w:w="4923" w:type="dxa"/>
            <w:gridSpan w:val="3"/>
            <w:noWrap w:val="0"/>
            <w:vAlign w:val="center"/>
          </w:tcPr>
          <w:p w14:paraId="36498F77">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1F8846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0D58E9A8">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r>
              <w:rPr>
                <w:rFonts w:hint="eastAsia" w:ascii="Times New Roman" w:hAnsi="Times New Roman" w:eastAsia="仿宋_GB2312" w:cs="Times New Roman"/>
                <w:kern w:val="0"/>
                <w:sz w:val="24"/>
                <w:highlight w:val="none"/>
                <w:shd w:val="clear" w:color="auto" w:fill="auto"/>
                <w:lang w:eastAsia="zh-CN"/>
              </w:rPr>
              <w:t>检测机构</w:t>
            </w:r>
            <w:r>
              <w:rPr>
                <w:rFonts w:ascii="Times New Roman" w:hAnsi="Times New Roman" w:eastAsia="仿宋_GB2312" w:cs="Times New Roman"/>
                <w:kern w:val="0"/>
                <w:sz w:val="24"/>
                <w:highlight w:val="none"/>
                <w:shd w:val="clear" w:color="auto" w:fill="auto"/>
              </w:rPr>
              <w:t>名称</w:t>
            </w:r>
          </w:p>
        </w:tc>
        <w:tc>
          <w:tcPr>
            <w:tcW w:w="6377" w:type="dxa"/>
            <w:gridSpan w:val="4"/>
            <w:noWrap w:val="0"/>
            <w:vAlign w:val="center"/>
          </w:tcPr>
          <w:p w14:paraId="4C77D36B">
            <w:pPr>
              <w:widowControl/>
              <w:spacing w:line="600" w:lineRule="exact"/>
              <w:jc w:val="center"/>
              <w:textAlignment w:val="center"/>
              <w:rPr>
                <w:rFonts w:hint="default" w:ascii="Times New Roman" w:hAnsi="Times New Roman" w:eastAsia="仿宋_GB2312" w:cs="Times New Roman"/>
                <w:kern w:val="0"/>
                <w:sz w:val="24"/>
                <w:highlight w:val="none"/>
                <w:shd w:val="clear" w:color="auto" w:fill="auto"/>
                <w:lang w:val="en-US" w:eastAsia="zh-CN"/>
              </w:rPr>
            </w:pPr>
          </w:p>
        </w:tc>
      </w:tr>
      <w:tr w14:paraId="63AF5F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34" w:hRule="atLeast"/>
        </w:trPr>
        <w:tc>
          <w:tcPr>
            <w:tcW w:w="2145" w:type="dxa"/>
            <w:noWrap w:val="0"/>
            <w:vAlign w:val="center"/>
          </w:tcPr>
          <w:p w14:paraId="0FC8BFCC">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产品</w:t>
            </w:r>
            <w:r>
              <w:rPr>
                <w:rFonts w:ascii="Times New Roman" w:hAnsi="Times New Roman" w:eastAsia="仿宋_GB2312" w:cs="Times New Roman"/>
                <w:kern w:val="0"/>
                <w:sz w:val="24"/>
                <w:highlight w:val="none"/>
                <w:shd w:val="clear" w:color="auto" w:fill="auto"/>
              </w:rPr>
              <w:t>技术指标</w:t>
            </w:r>
          </w:p>
        </w:tc>
        <w:tc>
          <w:tcPr>
            <w:tcW w:w="6377" w:type="dxa"/>
            <w:gridSpan w:val="4"/>
            <w:noWrap w:val="0"/>
            <w:vAlign w:val="center"/>
          </w:tcPr>
          <w:p w14:paraId="62294EE4">
            <w:pPr>
              <w:widowControl/>
              <w:spacing w:line="600" w:lineRule="exact"/>
              <w:jc w:val="center"/>
              <w:textAlignment w:val="center"/>
              <w:rPr>
                <w:rFonts w:ascii="Times New Roman" w:hAnsi="Times New Roman" w:eastAsia="仿宋_GB2312" w:cs="Times New Roman"/>
                <w:kern w:val="0"/>
                <w:sz w:val="24"/>
                <w:highlight w:val="none"/>
                <w:shd w:val="clear" w:color="auto" w:fill="auto"/>
              </w:rPr>
            </w:pPr>
          </w:p>
        </w:tc>
      </w:tr>
      <w:tr w14:paraId="6FAC96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145" w:type="dxa"/>
            <w:noWrap w:val="0"/>
            <w:vAlign w:val="center"/>
          </w:tcPr>
          <w:p w14:paraId="2870E627">
            <w:pPr>
              <w:widowControl/>
              <w:spacing w:line="240" w:lineRule="auto"/>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sz w:val="24"/>
                <w:highlight w:val="none"/>
                <w:shd w:val="clear" w:color="auto" w:fill="auto"/>
                <w:lang w:val="en-US" w:eastAsia="zh-CN"/>
              </w:rPr>
              <w:t>与</w:t>
            </w:r>
            <w:r>
              <w:rPr>
                <w:rFonts w:hint="eastAsia" w:ascii="Times New Roman" w:hAnsi="Times New Roman" w:eastAsia="仿宋_GB2312" w:cs="Times New Roman"/>
                <w:sz w:val="24"/>
                <w:highlight w:val="none"/>
                <w:shd w:val="clear" w:color="auto" w:fill="auto"/>
                <w:lang w:val="en-US" w:eastAsia="zh-CN"/>
              </w:rPr>
              <w:t>申报产品</w:t>
            </w:r>
            <w:r>
              <w:rPr>
                <w:rFonts w:hint="default" w:ascii="Times New Roman" w:hAnsi="Times New Roman" w:eastAsia="仿宋_GB2312" w:cs="Times New Roman"/>
                <w:sz w:val="24"/>
                <w:highlight w:val="none"/>
                <w:shd w:val="clear" w:color="auto" w:fill="auto"/>
                <w:lang w:val="en-US" w:eastAsia="zh-CN"/>
              </w:rPr>
              <w:t>相关的核心技术与知识产权情况</w:t>
            </w:r>
          </w:p>
        </w:tc>
        <w:tc>
          <w:tcPr>
            <w:tcW w:w="6377" w:type="dxa"/>
            <w:gridSpan w:val="4"/>
            <w:noWrap w:val="0"/>
            <w:vAlign w:val="center"/>
          </w:tcPr>
          <w:p w14:paraId="296FB522">
            <w:pPr>
              <w:widowControl/>
              <w:spacing w:line="600" w:lineRule="exact"/>
              <w:ind w:firstLine="1680" w:firstLineChars="700"/>
              <w:textAlignment w:val="center"/>
              <w:rPr>
                <w:rFonts w:hint="default" w:ascii="Times New Roman" w:hAnsi="Times New Roman" w:eastAsia="仿宋_GB2312" w:cs="Times New Roman"/>
                <w:kern w:val="0"/>
                <w:sz w:val="24"/>
                <w:highlight w:val="none"/>
                <w:u w:val="single"/>
                <w:shd w:val="clear" w:color="auto" w:fill="auto"/>
              </w:rPr>
            </w:pPr>
            <w:r>
              <w:rPr>
                <w:rFonts w:hint="default" w:ascii="Times New Roman" w:hAnsi="Times New Roman" w:eastAsia="仿宋_GB2312" w:cs="Times New Roman"/>
                <w:kern w:val="0"/>
                <w:sz w:val="24"/>
                <w:highlight w:val="none"/>
                <w:shd w:val="clear" w:color="auto" w:fill="auto"/>
              </w:rPr>
              <w:t>已申请数量</w:t>
            </w:r>
            <w:r>
              <w:rPr>
                <w:rFonts w:hint="default" w:ascii="Times New Roman" w:hAnsi="Times New Roman" w:eastAsia="仿宋_GB2312" w:cs="Times New Roman"/>
                <w:kern w:val="0"/>
                <w:sz w:val="24"/>
                <w:highlight w:val="none"/>
                <w:u w:val="single"/>
                <w:shd w:val="clear" w:color="auto" w:fill="auto"/>
              </w:rPr>
              <w:t xml:space="preserve">      </w:t>
            </w:r>
            <w:r>
              <w:rPr>
                <w:rFonts w:hint="default" w:ascii="Times New Roman" w:hAnsi="Times New Roman" w:eastAsia="仿宋_GB2312" w:cs="Times New Roman"/>
                <w:kern w:val="0"/>
                <w:sz w:val="24"/>
                <w:highlight w:val="none"/>
                <w:shd w:val="clear" w:color="auto" w:fill="auto"/>
              </w:rPr>
              <w:t>已授权数量</w:t>
            </w:r>
            <w:r>
              <w:rPr>
                <w:rFonts w:hint="default" w:ascii="Times New Roman" w:hAnsi="Times New Roman" w:eastAsia="仿宋_GB2312" w:cs="Times New Roman"/>
                <w:kern w:val="0"/>
                <w:sz w:val="24"/>
                <w:highlight w:val="none"/>
                <w:u w:val="single"/>
                <w:shd w:val="clear" w:color="auto" w:fill="auto"/>
              </w:rPr>
              <w:t xml:space="preserve">      </w:t>
            </w:r>
          </w:p>
          <w:p w14:paraId="3DD6D0F5">
            <w:pPr>
              <w:pStyle w:val="2"/>
              <w:spacing w:line="600" w:lineRule="exact"/>
              <w:jc w:val="center"/>
              <w:rPr>
                <w:rFonts w:ascii="Times New Roman" w:hAnsi="Times New Roman" w:cs="Times New Roman"/>
                <w:shd w:val="clear" w:color="auto" w:fill="auto"/>
              </w:rPr>
            </w:pPr>
            <w:r>
              <w:rPr>
                <w:rFonts w:hint="default" w:ascii="Times New Roman" w:hAnsi="Times New Roman" w:eastAsia="仿宋_GB2312" w:cs="Times New Roman"/>
                <w:kern w:val="0"/>
                <w:sz w:val="24"/>
                <w:szCs w:val="24"/>
                <w:highlight w:val="none"/>
                <w:shd w:val="clear" w:color="auto" w:fill="auto"/>
                <w:lang w:val="en-US" w:eastAsia="zh-CN" w:bidi="ar-SA"/>
              </w:rPr>
              <w:t>（填写</w:t>
            </w:r>
            <w:r>
              <w:rPr>
                <w:rFonts w:hint="eastAsia" w:ascii="Times New Roman" w:hAnsi="Times New Roman" w:eastAsia="仿宋_GB2312" w:cs="Times New Roman"/>
                <w:color w:val="auto"/>
                <w:kern w:val="0"/>
                <w:sz w:val="24"/>
                <w:szCs w:val="24"/>
                <w:highlight w:val="none"/>
                <w:shd w:val="clear" w:color="auto" w:fill="auto"/>
                <w:lang w:val="en-US" w:eastAsia="zh-CN" w:bidi="ar-SA"/>
              </w:rPr>
              <w:t>取得知识产权</w:t>
            </w:r>
            <w:r>
              <w:rPr>
                <w:rFonts w:hint="default" w:ascii="Times New Roman" w:hAnsi="Times New Roman" w:eastAsia="仿宋_GB2312" w:cs="Times New Roman"/>
                <w:color w:val="auto"/>
                <w:kern w:val="0"/>
                <w:sz w:val="24"/>
                <w:szCs w:val="24"/>
                <w:highlight w:val="none"/>
                <w:shd w:val="clear" w:color="auto" w:fill="auto"/>
                <w:lang w:val="en-US" w:eastAsia="zh-CN" w:bidi="ar-SA"/>
              </w:rPr>
              <w:t>汇总</w:t>
            </w:r>
            <w:r>
              <w:rPr>
                <w:rFonts w:hint="default" w:ascii="Times New Roman" w:hAnsi="Times New Roman" w:eastAsia="仿宋_GB2312" w:cs="Times New Roman"/>
                <w:kern w:val="0"/>
                <w:sz w:val="24"/>
                <w:szCs w:val="24"/>
                <w:highlight w:val="none"/>
                <w:shd w:val="clear" w:color="auto" w:fill="auto"/>
                <w:lang w:val="en-US" w:eastAsia="zh-CN" w:bidi="ar-SA"/>
              </w:rPr>
              <w:t>表）</w:t>
            </w:r>
          </w:p>
        </w:tc>
      </w:tr>
      <w:tr w14:paraId="02DFBF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8522" w:type="dxa"/>
            <w:gridSpan w:val="5"/>
            <w:noWrap w:val="0"/>
            <w:vAlign w:val="center"/>
          </w:tcPr>
          <w:p w14:paraId="2CB6B422">
            <w:pPr>
              <w:widowControl/>
              <w:spacing w:line="600" w:lineRule="exact"/>
              <w:jc w:val="center"/>
              <w:textAlignment w:val="center"/>
              <w:rPr>
                <w:rFonts w:ascii="Times New Roman" w:hAnsi="Times New Roman" w:eastAsia="仿宋_GB2312" w:cs="Times New Roman"/>
                <w:b/>
                <w:kern w:val="0"/>
                <w:sz w:val="24"/>
                <w:highlight w:val="none"/>
                <w:shd w:val="clear" w:color="auto" w:fill="auto"/>
              </w:rPr>
            </w:pPr>
            <w:r>
              <w:rPr>
                <w:rFonts w:hint="eastAsia" w:ascii="Times New Roman" w:hAnsi="Times New Roman" w:eastAsia="仿宋_GB2312" w:cs="Times New Roman"/>
                <w:b/>
                <w:kern w:val="0"/>
                <w:sz w:val="24"/>
                <w:highlight w:val="none"/>
                <w:shd w:val="clear" w:color="auto" w:fill="auto"/>
                <w:lang w:val="en-US" w:eastAsia="zh-CN"/>
              </w:rPr>
              <w:t>三</w:t>
            </w:r>
            <w:r>
              <w:rPr>
                <w:rFonts w:ascii="Times New Roman" w:hAnsi="Times New Roman" w:eastAsia="仿宋_GB2312" w:cs="Times New Roman"/>
                <w:b/>
                <w:kern w:val="0"/>
                <w:sz w:val="24"/>
                <w:highlight w:val="none"/>
                <w:shd w:val="clear" w:color="auto" w:fill="auto"/>
              </w:rPr>
              <w:t>、</w:t>
            </w:r>
            <w:r>
              <w:rPr>
                <w:rFonts w:hint="default" w:ascii="Times New Roman" w:hAnsi="Times New Roman" w:eastAsia="仿宋_GB2312" w:cs="Times New Roman"/>
                <w:b/>
                <w:kern w:val="0"/>
                <w:sz w:val="24"/>
                <w:highlight w:val="none"/>
                <w:shd w:val="clear" w:color="auto" w:fill="auto"/>
                <w:lang w:eastAsia="zh-CN"/>
              </w:rPr>
              <w:t>真实性承诺</w:t>
            </w:r>
          </w:p>
        </w:tc>
      </w:tr>
      <w:tr w14:paraId="7B0128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90" w:hRule="atLeast"/>
        </w:trPr>
        <w:tc>
          <w:tcPr>
            <w:tcW w:w="8522" w:type="dxa"/>
            <w:gridSpan w:val="5"/>
            <w:noWrap w:val="0"/>
            <w:vAlign w:val="center"/>
          </w:tcPr>
          <w:p w14:paraId="086434D0">
            <w:pPr>
              <w:spacing w:line="600" w:lineRule="exact"/>
              <w:ind w:firstLine="480" w:firstLineChars="200"/>
              <w:rPr>
                <w:rFonts w:ascii="Times New Roman" w:hAnsi="Times New Roman" w:eastAsia="宋体" w:cs="Times New Roman"/>
                <w:sz w:val="30"/>
                <w:highlight w:val="none"/>
                <w:shd w:val="clear" w:color="auto" w:fill="auto"/>
              </w:rPr>
            </w:pPr>
            <w:r>
              <w:rPr>
                <w:rFonts w:ascii="Times New Roman" w:hAnsi="Times New Roman" w:eastAsia="仿宋_GB2312" w:cs="Times New Roman"/>
                <w:kern w:val="0"/>
                <w:sz w:val="24"/>
                <w:highlight w:val="none"/>
                <w:shd w:val="clear" w:color="auto" w:fill="auto"/>
              </w:rPr>
              <w:t>申报材料均真实、</w:t>
            </w:r>
            <w:r>
              <w:rPr>
                <w:rFonts w:hint="default" w:ascii="Times New Roman" w:hAnsi="Times New Roman" w:eastAsia="仿宋_GB2312" w:cs="Times New Roman"/>
                <w:kern w:val="0"/>
                <w:sz w:val="24"/>
                <w:highlight w:val="none"/>
                <w:shd w:val="clear" w:color="auto" w:fill="auto"/>
              </w:rPr>
              <w:t>有效、</w:t>
            </w:r>
            <w:r>
              <w:rPr>
                <w:rFonts w:ascii="Times New Roman" w:hAnsi="Times New Roman" w:eastAsia="仿宋_GB2312" w:cs="Times New Roman"/>
                <w:kern w:val="0"/>
                <w:sz w:val="24"/>
                <w:highlight w:val="none"/>
                <w:shd w:val="clear" w:color="auto" w:fill="auto"/>
              </w:rPr>
              <w:t>完整，复印件与原件</w:t>
            </w:r>
            <w:r>
              <w:rPr>
                <w:rFonts w:hint="default" w:ascii="Times New Roman" w:hAnsi="Times New Roman" w:eastAsia="仿宋_GB2312" w:cs="Times New Roman"/>
                <w:kern w:val="0"/>
                <w:sz w:val="24"/>
                <w:highlight w:val="none"/>
                <w:shd w:val="clear" w:color="auto" w:fill="auto"/>
              </w:rPr>
              <w:t>核对</w:t>
            </w:r>
            <w:r>
              <w:rPr>
                <w:rFonts w:ascii="Times New Roman" w:hAnsi="Times New Roman" w:eastAsia="仿宋_GB2312" w:cs="Times New Roman"/>
                <w:kern w:val="0"/>
                <w:sz w:val="24"/>
                <w:highlight w:val="none"/>
                <w:shd w:val="clear" w:color="auto" w:fill="auto"/>
              </w:rPr>
              <w:t>一致，如有不实，愿承担相应责任。</w:t>
            </w:r>
          </w:p>
          <w:p w14:paraId="6FAE9628">
            <w:pPr>
              <w:widowControl/>
              <w:spacing w:line="600" w:lineRule="exact"/>
              <w:ind w:right="480"/>
              <w:jc w:val="right"/>
              <w:textAlignment w:val="center"/>
              <w:rPr>
                <w:rFonts w:hint="default" w:ascii="Times New Roman" w:hAnsi="Times New Roman" w:eastAsia="仿宋_GB2312" w:cs="Times New Roman"/>
                <w:kern w:val="0"/>
                <w:sz w:val="24"/>
                <w:highlight w:val="none"/>
                <w:shd w:val="clear" w:color="auto" w:fill="auto"/>
                <w:lang w:eastAsia="zh-CN"/>
              </w:rPr>
            </w:pPr>
            <w:r>
              <w:rPr>
                <w:rFonts w:ascii="Times New Roman" w:hAnsi="Times New Roman" w:eastAsia="仿宋_GB2312" w:cs="Times New Roman"/>
                <w:kern w:val="0"/>
                <w:sz w:val="24"/>
                <w:highlight w:val="none"/>
                <w:shd w:val="clear" w:color="auto" w:fill="auto"/>
              </w:rPr>
              <w:t xml:space="preserve">                                      </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申报单位</w:t>
            </w:r>
            <w:r>
              <w:rPr>
                <w:rFonts w:hint="default" w:ascii="Times New Roman" w:hAnsi="Times New Roman" w:eastAsia="仿宋_GB2312" w:cs="Times New Roman"/>
                <w:kern w:val="0"/>
                <w:sz w:val="24"/>
                <w:highlight w:val="none"/>
                <w:shd w:val="clear" w:color="auto" w:fill="auto"/>
                <w:lang w:eastAsia="zh-CN"/>
              </w:rPr>
              <w:t>公章</w:t>
            </w:r>
          </w:p>
          <w:p w14:paraId="1236266A">
            <w:pPr>
              <w:widowControl/>
              <w:spacing w:line="600" w:lineRule="exact"/>
              <w:ind w:right="480"/>
              <w:jc w:val="right"/>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sz w:val="24"/>
                <w:highlight w:val="none"/>
                <w:shd w:val="clear" w:color="auto" w:fill="auto"/>
              </w:rPr>
              <w:t>年</w:t>
            </w:r>
            <w:r>
              <w:rPr>
                <w:rFonts w:hint="default" w:ascii="Times New Roman" w:hAnsi="Times New Roman" w:eastAsia="仿宋_GB2312" w:cs="Times New Roman"/>
                <w:sz w:val="24"/>
                <w:highlight w:val="none"/>
                <w:shd w:val="clear" w:color="auto" w:fill="auto"/>
              </w:rPr>
              <w:t xml:space="preserve">   </w:t>
            </w:r>
            <w:r>
              <w:rPr>
                <w:rFonts w:ascii="Times New Roman" w:hAnsi="Times New Roman" w:eastAsia="仿宋_GB2312" w:cs="Times New Roman"/>
                <w:sz w:val="24"/>
                <w:highlight w:val="none"/>
                <w:shd w:val="clear" w:color="auto" w:fill="auto"/>
              </w:rPr>
              <w:t>月</w:t>
            </w:r>
            <w:r>
              <w:rPr>
                <w:rFonts w:hint="default" w:ascii="Times New Roman" w:hAnsi="Times New Roman" w:eastAsia="仿宋_GB2312" w:cs="Times New Roman"/>
                <w:sz w:val="24"/>
                <w:highlight w:val="none"/>
                <w:shd w:val="clear" w:color="auto" w:fill="auto"/>
              </w:rPr>
              <w:t xml:space="preserve">   </w:t>
            </w:r>
            <w:r>
              <w:rPr>
                <w:rFonts w:ascii="Times New Roman" w:hAnsi="Times New Roman" w:eastAsia="仿宋_GB2312" w:cs="Times New Roman"/>
                <w:sz w:val="24"/>
                <w:highlight w:val="none"/>
                <w:shd w:val="clear" w:color="auto" w:fill="auto"/>
              </w:rPr>
              <w:t>日</w:t>
            </w:r>
          </w:p>
        </w:tc>
      </w:tr>
    </w:tbl>
    <w:p w14:paraId="7586EEA0">
      <w:pPr>
        <w:widowControl/>
        <w:spacing w:line="240" w:lineRule="auto"/>
        <w:textAlignment w:val="center"/>
        <w:rPr>
          <w:rFonts w:ascii="Times New Roman" w:hAnsi="Times New Roman" w:eastAsia="仿宋_GB2312" w:cs="Times New Roman"/>
          <w:b/>
          <w:bCs/>
          <w:kern w:val="0"/>
          <w:szCs w:val="21"/>
          <w:highlight w:val="none"/>
          <w:shd w:val="clear" w:color="auto" w:fill="auto"/>
        </w:rPr>
      </w:pPr>
      <w:r>
        <w:rPr>
          <w:rFonts w:ascii="Times New Roman" w:hAnsi="Times New Roman" w:eastAsia="仿宋_GB2312" w:cs="Times New Roman"/>
          <w:b/>
          <w:bCs/>
          <w:kern w:val="0"/>
          <w:szCs w:val="21"/>
          <w:highlight w:val="none"/>
          <w:shd w:val="clear" w:color="auto" w:fill="auto"/>
        </w:rPr>
        <w:t>填表说明：</w:t>
      </w:r>
    </w:p>
    <w:p w14:paraId="6421796F">
      <w:pPr>
        <w:widowControl/>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eastAsia="zh-CN"/>
        </w:rPr>
      </w:pPr>
      <w:r>
        <w:rPr>
          <w:rFonts w:hint="default" w:ascii="Times New Roman" w:hAnsi="Times New Roman" w:eastAsia="仿宋_GB2312" w:cs="Times New Roman"/>
          <w:kern w:val="0"/>
          <w:szCs w:val="21"/>
          <w:highlight w:val="none"/>
          <w:shd w:val="clear" w:color="auto" w:fill="auto"/>
        </w:rPr>
        <w:t>1．“单位性质”应包括：</w:t>
      </w:r>
      <w:r>
        <w:rPr>
          <w:rFonts w:hint="default" w:ascii="Times New Roman" w:hAnsi="Times New Roman" w:eastAsia="仿宋_GB2312" w:cs="Times New Roman"/>
          <w:kern w:val="0"/>
          <w:szCs w:val="21"/>
          <w:highlight w:val="none"/>
          <w:shd w:val="clear" w:color="auto" w:fill="auto"/>
          <w:lang w:eastAsia="zh-CN"/>
        </w:rPr>
        <w:t>中央企业、地方国企、私营企业。</w:t>
      </w:r>
    </w:p>
    <w:p w14:paraId="1A36EEB7">
      <w:pPr>
        <w:widowControl/>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lang w:val="en-US" w:eastAsia="zh-CN"/>
        </w:rPr>
      </w:pPr>
      <w:r>
        <w:rPr>
          <w:rFonts w:hint="default" w:ascii="Times New Roman" w:hAnsi="Times New Roman" w:eastAsia="仿宋_GB2312" w:cs="Times New Roman"/>
          <w:kern w:val="0"/>
          <w:szCs w:val="21"/>
          <w:highlight w:val="none"/>
          <w:shd w:val="clear" w:color="auto" w:fill="auto"/>
          <w:lang w:val="en-US" w:eastAsia="zh-CN"/>
        </w:rPr>
        <w:t>2</w:t>
      </w:r>
      <w:r>
        <w:rPr>
          <w:rFonts w:hint="default" w:ascii="Times New Roman" w:hAnsi="Times New Roman" w:eastAsia="仿宋_GB2312" w:cs="Times New Roman"/>
          <w:kern w:val="0"/>
          <w:szCs w:val="21"/>
          <w:highlight w:val="none"/>
          <w:shd w:val="clear" w:color="auto" w:fill="auto"/>
        </w:rPr>
        <w:t>．“</w:t>
      </w:r>
      <w:r>
        <w:rPr>
          <w:rFonts w:hint="default" w:ascii="Times New Roman" w:hAnsi="Times New Roman" w:eastAsia="仿宋_GB2312" w:cs="Times New Roman"/>
          <w:kern w:val="0"/>
          <w:szCs w:val="21"/>
          <w:highlight w:val="none"/>
          <w:shd w:val="clear" w:color="auto" w:fill="auto"/>
          <w:lang w:val="en-US" w:eastAsia="zh-CN"/>
        </w:rPr>
        <w:t>产品</w:t>
      </w:r>
      <w:r>
        <w:rPr>
          <w:rFonts w:hint="default" w:ascii="Times New Roman" w:hAnsi="Times New Roman" w:eastAsia="仿宋_GB2312" w:cs="Times New Roman"/>
          <w:kern w:val="0"/>
          <w:szCs w:val="21"/>
          <w:highlight w:val="none"/>
          <w:shd w:val="clear" w:color="auto" w:fill="auto"/>
        </w:rPr>
        <w:t>名称”应与销售合同、</w:t>
      </w:r>
      <w:r>
        <w:rPr>
          <w:rFonts w:hint="eastAsia" w:ascii="Times New Roman" w:hAnsi="Times New Roman" w:eastAsia="仿宋_GB2312" w:cs="Times New Roman"/>
          <w:kern w:val="0"/>
          <w:szCs w:val="21"/>
          <w:highlight w:val="none"/>
          <w:shd w:val="clear" w:color="auto" w:fill="auto"/>
          <w:lang w:eastAsia="zh-CN"/>
        </w:rPr>
        <w:t>检测</w:t>
      </w:r>
      <w:r>
        <w:rPr>
          <w:rFonts w:hint="default" w:ascii="Times New Roman" w:hAnsi="Times New Roman" w:eastAsia="仿宋_GB2312" w:cs="Times New Roman"/>
          <w:kern w:val="0"/>
          <w:szCs w:val="21"/>
          <w:highlight w:val="none"/>
          <w:shd w:val="clear" w:color="auto" w:fill="auto"/>
        </w:rPr>
        <w:t>报告等材料中的名称一致。</w:t>
      </w:r>
    </w:p>
    <w:p w14:paraId="6AADBB64">
      <w:pPr>
        <w:widowControl/>
        <w:spacing w:line="240" w:lineRule="auto"/>
        <w:ind w:left="218" w:hanging="218" w:hangingChars="104"/>
        <w:textAlignment w:val="center"/>
        <w:rPr>
          <w:rFonts w:hint="default" w:ascii="Times New Roman" w:hAnsi="Times New Roman" w:eastAsia="仿宋_GB2312" w:cs="Times New Roman"/>
          <w:kern w:val="0"/>
          <w:szCs w:val="21"/>
          <w:highlight w:val="none"/>
          <w:shd w:val="clear" w:color="auto" w:fill="auto"/>
        </w:rPr>
      </w:pPr>
      <w:r>
        <w:rPr>
          <w:rFonts w:hint="default" w:ascii="Times New Roman" w:hAnsi="Times New Roman" w:eastAsia="仿宋_GB2312" w:cs="Times New Roman"/>
          <w:kern w:val="0"/>
          <w:szCs w:val="21"/>
          <w:highlight w:val="none"/>
          <w:shd w:val="clear" w:color="auto" w:fill="auto"/>
          <w:lang w:val="en-US" w:eastAsia="zh-CN"/>
        </w:rPr>
        <w:t>3</w:t>
      </w:r>
      <w:r>
        <w:rPr>
          <w:rFonts w:hint="default" w:ascii="Times New Roman" w:hAnsi="Times New Roman" w:eastAsia="仿宋_GB2312" w:cs="Times New Roman"/>
          <w:kern w:val="0"/>
          <w:szCs w:val="21"/>
          <w:highlight w:val="none"/>
          <w:shd w:val="clear" w:color="auto" w:fill="auto"/>
        </w:rPr>
        <w:t>．“</w:t>
      </w:r>
      <w:r>
        <w:rPr>
          <w:rFonts w:hint="default" w:ascii="Times New Roman" w:hAnsi="Times New Roman" w:eastAsia="仿宋_GB2312" w:cs="Times New Roman"/>
          <w:kern w:val="0"/>
          <w:szCs w:val="21"/>
          <w:highlight w:val="none"/>
          <w:shd w:val="clear" w:color="auto" w:fill="auto"/>
          <w:lang w:val="en-US" w:eastAsia="zh-CN"/>
        </w:rPr>
        <w:t>产品</w:t>
      </w:r>
      <w:r>
        <w:rPr>
          <w:rFonts w:hint="default" w:ascii="Times New Roman" w:hAnsi="Times New Roman" w:eastAsia="仿宋_GB2312" w:cs="Times New Roman"/>
          <w:kern w:val="0"/>
          <w:szCs w:val="21"/>
          <w:highlight w:val="none"/>
          <w:shd w:val="clear" w:color="auto" w:fill="auto"/>
        </w:rPr>
        <w:t>技术指标”应涵盖适用目录的全部指标。</w:t>
      </w:r>
    </w:p>
    <w:p w14:paraId="05427DDC">
      <w:pPr>
        <w:keepNext w:val="0"/>
        <w:keepLines w:val="0"/>
        <w:pageBreakBefore w:val="0"/>
        <w:widowControl/>
        <w:kinsoku/>
        <w:wordWrap/>
        <w:overflowPunct/>
        <w:topLinePunct w:val="0"/>
        <w:autoSpaceDE/>
        <w:autoSpaceDN/>
        <w:bidi w:val="0"/>
        <w:adjustRightInd/>
        <w:snapToGrid/>
        <w:spacing w:line="240" w:lineRule="auto"/>
        <w:ind w:left="315" w:hanging="315" w:hangingChars="150"/>
        <w:textAlignment w:val="center"/>
        <w:rPr>
          <w:rFonts w:hint="default" w:ascii="Times New Roman" w:hAnsi="Times New Roman" w:eastAsia="仿宋_GB2312" w:cs="Times New Roman"/>
          <w:kern w:val="0"/>
          <w:szCs w:val="21"/>
          <w:highlight w:val="none"/>
          <w:shd w:val="clear" w:color="auto" w:fill="auto"/>
          <w:lang w:val="en-US" w:eastAsia="zh-CN"/>
        </w:rPr>
      </w:pPr>
      <w:r>
        <w:rPr>
          <w:rFonts w:hint="default" w:ascii="Times New Roman" w:hAnsi="Times New Roman" w:eastAsia="仿宋_GB2312" w:cs="Times New Roman"/>
          <w:kern w:val="0"/>
          <w:szCs w:val="21"/>
          <w:highlight w:val="none"/>
          <w:shd w:val="clear" w:color="auto" w:fill="auto"/>
          <w:lang w:val="en-US" w:eastAsia="zh-CN"/>
        </w:rPr>
        <w:t>4</w:t>
      </w:r>
      <w:r>
        <w:rPr>
          <w:rFonts w:hint="default" w:ascii="Times New Roman" w:hAnsi="Times New Roman" w:eastAsia="仿宋_GB2312" w:cs="Times New Roman"/>
          <w:kern w:val="0"/>
          <w:szCs w:val="21"/>
          <w:highlight w:val="none"/>
          <w:shd w:val="clear" w:color="auto" w:fill="auto"/>
        </w:rPr>
        <w:t>．</w:t>
      </w:r>
      <w:r>
        <w:rPr>
          <w:rFonts w:hint="default" w:ascii="Times New Roman" w:hAnsi="Times New Roman" w:eastAsia="仿宋_GB2312" w:cs="Times New Roman"/>
          <w:kern w:val="0"/>
          <w:szCs w:val="21"/>
          <w:highlight w:val="none"/>
          <w:shd w:val="clear" w:color="auto" w:fill="auto"/>
          <w:lang w:val="en-US" w:eastAsia="zh-CN"/>
        </w:rPr>
        <w:t>产品销售情况如为“在销”应提供产品</w:t>
      </w:r>
      <w:r>
        <w:rPr>
          <w:rFonts w:hint="eastAsia" w:ascii="Times New Roman" w:hAnsi="Times New Roman" w:eastAsia="仿宋_GB2312" w:cs="Times New Roman"/>
          <w:kern w:val="0"/>
          <w:szCs w:val="21"/>
          <w:highlight w:val="none"/>
          <w:shd w:val="clear" w:color="auto" w:fill="auto"/>
          <w:lang w:val="en-US" w:eastAsia="zh-CN"/>
        </w:rPr>
        <w:t>销售合同</w:t>
      </w:r>
      <w:r>
        <w:rPr>
          <w:rFonts w:hint="default" w:ascii="Times New Roman" w:hAnsi="Times New Roman" w:eastAsia="仿宋_GB2312" w:cs="Times New Roman"/>
          <w:kern w:val="0"/>
          <w:szCs w:val="21"/>
          <w:highlight w:val="none"/>
          <w:shd w:val="clear" w:color="auto" w:fill="auto"/>
          <w:lang w:val="en-US" w:eastAsia="zh-CN"/>
        </w:rPr>
        <w:t>，如为“销售计划”应提供相关佐证材料。销售合同应包含产品购买方、销售额、技术参数、合同签订时间、产品交付时间、买卖双方盖章页等信息，且内容清晰，不存在遮挡涂黑等情况。产品名称、用户名称以及销售合同等与评审有关的关键重要信息如为外文，需同时提供中文翻译，繁体中文需同时提供简体中文注释，外币交易项目须提供参考汇率。</w:t>
      </w:r>
    </w:p>
    <w:p w14:paraId="3DBF3ED3">
      <w:pPr>
        <w:keepNext w:val="0"/>
        <w:keepLines w:val="0"/>
        <w:pageBreakBefore w:val="0"/>
        <w:widowControl/>
        <w:kinsoku/>
        <w:wordWrap/>
        <w:overflowPunct/>
        <w:topLinePunct w:val="0"/>
        <w:autoSpaceDE/>
        <w:autoSpaceDN/>
        <w:bidi w:val="0"/>
        <w:adjustRightInd/>
        <w:snapToGrid/>
        <w:spacing w:line="240" w:lineRule="auto"/>
        <w:ind w:left="315" w:hanging="315" w:hangingChars="150"/>
        <w:textAlignment w:val="center"/>
        <w:rPr>
          <w:rFonts w:hint="default" w:ascii="Times New Roman" w:hAnsi="Times New Roman" w:eastAsia="仿宋_GB2312" w:cs="Times New Roman"/>
          <w:kern w:val="0"/>
          <w:szCs w:val="21"/>
          <w:highlight w:val="none"/>
          <w:shd w:val="clear" w:color="auto" w:fill="auto"/>
          <w:lang w:val="en-US" w:eastAsia="zh-CN"/>
        </w:rPr>
      </w:pPr>
      <w:r>
        <w:rPr>
          <w:rFonts w:hint="eastAsia" w:ascii="Times New Roman" w:hAnsi="Times New Roman" w:eastAsia="仿宋_GB2312" w:cs="Times New Roman"/>
          <w:kern w:val="0"/>
          <w:szCs w:val="21"/>
          <w:highlight w:val="none"/>
          <w:shd w:val="clear" w:color="auto" w:fill="auto"/>
          <w:lang w:val="en-US" w:eastAsia="zh-CN"/>
        </w:rPr>
        <w:t>5</w:t>
      </w:r>
      <w:r>
        <w:rPr>
          <w:rFonts w:hint="default" w:ascii="Times New Roman" w:hAnsi="Times New Roman" w:eastAsia="仿宋_GB2312" w:cs="Times New Roman"/>
          <w:kern w:val="0"/>
          <w:szCs w:val="21"/>
          <w:highlight w:val="none"/>
          <w:shd w:val="clear" w:color="auto" w:fill="auto"/>
        </w:rPr>
        <w:t>．产</w:t>
      </w:r>
      <w:r>
        <w:rPr>
          <w:rFonts w:hint="default" w:ascii="Times New Roman" w:hAnsi="Times New Roman" w:eastAsia="仿宋_GB2312" w:cs="Times New Roman"/>
          <w:kern w:val="0"/>
          <w:szCs w:val="21"/>
          <w:highlight w:val="none"/>
          <w:shd w:val="clear" w:color="auto" w:fill="auto"/>
          <w:lang w:val="en-US" w:eastAsia="zh-CN"/>
        </w:rPr>
        <w:t>品</w:t>
      </w:r>
      <w:r>
        <w:rPr>
          <w:rFonts w:hint="eastAsia" w:ascii="Times New Roman" w:hAnsi="Times New Roman" w:eastAsia="仿宋_GB2312" w:cs="Times New Roman"/>
          <w:kern w:val="0"/>
          <w:szCs w:val="21"/>
          <w:highlight w:val="none"/>
          <w:shd w:val="clear" w:color="auto" w:fill="auto"/>
          <w:lang w:val="en-US" w:eastAsia="zh-CN"/>
        </w:rPr>
        <w:t>检测</w:t>
      </w:r>
      <w:r>
        <w:rPr>
          <w:rFonts w:hint="default" w:ascii="Times New Roman" w:hAnsi="Times New Roman" w:eastAsia="仿宋_GB2312" w:cs="Times New Roman"/>
          <w:kern w:val="0"/>
          <w:szCs w:val="21"/>
          <w:highlight w:val="none"/>
          <w:shd w:val="clear" w:color="auto" w:fill="auto"/>
          <w:lang w:val="en-US" w:eastAsia="zh-CN"/>
        </w:rPr>
        <w:t>情况应提供检测报告。检测报告须由经</w:t>
      </w:r>
      <w:r>
        <w:rPr>
          <w:rFonts w:hint="eastAsia" w:ascii="Times New Roman" w:hAnsi="Times New Roman" w:eastAsia="仿宋_GB2312" w:cs="Times New Roman"/>
          <w:kern w:val="0"/>
          <w:szCs w:val="21"/>
          <w:highlight w:val="none"/>
          <w:shd w:val="clear" w:color="auto" w:fill="auto"/>
          <w:lang w:val="en-US" w:eastAsia="zh-CN"/>
        </w:rPr>
        <w:t>符合法定资质的</w:t>
      </w:r>
      <w:r>
        <w:rPr>
          <w:rFonts w:hint="default" w:ascii="Times New Roman" w:hAnsi="Times New Roman" w:eastAsia="仿宋_GB2312" w:cs="Times New Roman"/>
          <w:kern w:val="0"/>
          <w:szCs w:val="21"/>
          <w:highlight w:val="none"/>
          <w:shd w:val="clear" w:color="auto" w:fill="auto"/>
          <w:lang w:val="en-US" w:eastAsia="zh-CN"/>
        </w:rPr>
        <w:t>第三方产品质量检验机构、用户单位认可的第三方产品质量检验机构或国家新材料测试评价平台出具。</w:t>
      </w:r>
    </w:p>
    <w:p w14:paraId="79844A4E">
      <w:pPr>
        <w:widowControl/>
        <w:spacing w:line="240" w:lineRule="auto"/>
        <w:ind w:left="315" w:hanging="315" w:hangingChars="150"/>
        <w:textAlignment w:val="center"/>
        <w:rPr>
          <w:rFonts w:hint="default" w:ascii="Times New Roman" w:hAnsi="Times New Roman" w:eastAsia="仿宋_GB2312" w:cs="Times New Roman"/>
          <w:kern w:val="0"/>
          <w:sz w:val="21"/>
          <w:szCs w:val="21"/>
          <w:highlight w:val="none"/>
          <w:shd w:val="clear" w:color="auto" w:fill="auto"/>
          <w:lang w:val="en-US" w:eastAsia="zh-CN" w:bidi="ar-SA"/>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Times New Roman" w:hAnsi="Times New Roman" w:eastAsia="仿宋_GB2312" w:cs="Times New Roman"/>
          <w:kern w:val="0"/>
          <w:sz w:val="21"/>
          <w:szCs w:val="21"/>
          <w:highlight w:val="none"/>
          <w:shd w:val="clear" w:color="auto" w:fill="auto"/>
          <w:lang w:val="en-US" w:eastAsia="zh-CN" w:bidi="ar-SA"/>
        </w:rPr>
        <w:t>6</w:t>
      </w:r>
      <w:r>
        <w:rPr>
          <w:rFonts w:hint="default" w:ascii="Times New Roman" w:hAnsi="Times New Roman" w:eastAsia="仿宋_GB2312" w:cs="Times New Roman"/>
          <w:kern w:val="0"/>
          <w:sz w:val="21"/>
          <w:szCs w:val="21"/>
          <w:highlight w:val="none"/>
          <w:shd w:val="clear" w:color="auto" w:fill="auto"/>
          <w:lang w:val="en-US" w:eastAsia="zh-CN" w:bidi="ar-SA"/>
        </w:rPr>
        <w:t>．其他材料：申报单位应提交营业执照、信用中国网站（www.creditchina.gov.cn）查询的信用记录。</w:t>
      </w:r>
    </w:p>
    <w:p w14:paraId="08176FA5">
      <w:pPr>
        <w:spacing w:line="600" w:lineRule="exact"/>
        <w:jc w:val="both"/>
        <w:rPr>
          <w:rFonts w:hint="default" w:ascii="Times New Roman" w:hAnsi="Times New Roman" w:eastAsia="方正小标宋简体" w:cs="Times New Roman"/>
          <w:kern w:val="0"/>
          <w:sz w:val="36"/>
          <w:szCs w:val="36"/>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2-2</w:t>
      </w:r>
    </w:p>
    <w:p w14:paraId="5E63D590">
      <w:pPr>
        <w:spacing w:line="600" w:lineRule="exact"/>
        <w:jc w:val="center"/>
        <w:rPr>
          <w:rFonts w:ascii="Times New Roman" w:hAnsi="Times New Roman" w:eastAsia="黑体" w:cs="Times New Roman"/>
          <w:kern w:val="0"/>
          <w:sz w:val="32"/>
          <w:szCs w:val="32"/>
          <w:highlight w:val="none"/>
          <w:shd w:val="clear" w:color="auto" w:fill="auto"/>
        </w:rPr>
      </w:pPr>
      <w:r>
        <w:rPr>
          <w:rFonts w:hint="eastAsia" w:ascii="Times New Roman" w:hAnsi="Times New Roman" w:eastAsia="方正小标宋简体" w:cs="Times New Roman"/>
          <w:kern w:val="0"/>
          <w:sz w:val="36"/>
          <w:szCs w:val="36"/>
          <w:highlight w:val="none"/>
          <w:shd w:val="clear" w:color="auto" w:fill="auto"/>
          <w:lang w:eastAsia="zh-CN"/>
        </w:rPr>
        <w:t>取得知识产权</w:t>
      </w:r>
      <w:r>
        <w:rPr>
          <w:rFonts w:ascii="Times New Roman" w:hAnsi="Times New Roman" w:eastAsia="方正小标宋简体" w:cs="Times New Roman"/>
          <w:kern w:val="0"/>
          <w:sz w:val="36"/>
          <w:szCs w:val="36"/>
          <w:highlight w:val="none"/>
          <w:shd w:val="clear" w:color="auto" w:fill="auto"/>
        </w:rPr>
        <w:t>汇总表</w:t>
      </w:r>
    </w:p>
    <w:p w14:paraId="32894DB8">
      <w:pPr>
        <w:spacing w:before="312" w:beforeLines="100" w:line="600" w:lineRule="exact"/>
        <w:rPr>
          <w:rFonts w:ascii="Times New Roman" w:hAnsi="Times New Roman" w:eastAsia="仿宋_GB2312" w:cs="Times New Roman"/>
          <w:b/>
          <w:bCs/>
          <w:kern w:val="0"/>
          <w:sz w:val="36"/>
          <w:szCs w:val="36"/>
          <w:highlight w:val="none"/>
          <w:u w:val="single"/>
          <w:shd w:val="clear" w:color="auto" w:fill="auto"/>
        </w:rPr>
      </w:pPr>
      <w:r>
        <w:rPr>
          <w:rFonts w:ascii="Times New Roman" w:hAnsi="Times New Roman" w:eastAsia="仿宋_GB2312" w:cs="Times New Roman"/>
          <w:sz w:val="30"/>
          <w:szCs w:val="30"/>
          <w:highlight w:val="none"/>
          <w:shd w:val="clear" w:color="auto" w:fill="auto"/>
        </w:rPr>
        <w:t>申报单位：</w:t>
      </w:r>
      <w:r>
        <w:rPr>
          <w:rFonts w:hint="default" w:ascii="Times New Roman" w:hAnsi="Times New Roman" w:eastAsia="仿宋_GB2312" w:cs="Times New Roman"/>
          <w:sz w:val="30"/>
          <w:szCs w:val="30"/>
          <w:highlight w:val="none"/>
          <w:u w:val="single"/>
          <w:shd w:val="clear" w:color="auto" w:fill="auto"/>
        </w:rPr>
        <w:t xml:space="preserve">                          </w:t>
      </w:r>
    </w:p>
    <w:tbl>
      <w:tblPr>
        <w:tblStyle w:val="7"/>
        <w:tblW w:w="14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2668"/>
        <w:gridCol w:w="1772"/>
        <w:gridCol w:w="1631"/>
        <w:gridCol w:w="1631"/>
        <w:gridCol w:w="1852"/>
        <w:gridCol w:w="3613"/>
      </w:tblGrid>
      <w:tr w14:paraId="65A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01" w:type="dxa"/>
            <w:noWrap w:val="0"/>
            <w:vAlign w:val="center"/>
          </w:tcPr>
          <w:p w14:paraId="79292DE3">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序号</w:t>
            </w:r>
          </w:p>
        </w:tc>
        <w:tc>
          <w:tcPr>
            <w:tcW w:w="2668" w:type="dxa"/>
            <w:noWrap w:val="0"/>
            <w:vAlign w:val="center"/>
          </w:tcPr>
          <w:p w14:paraId="59C8E4B6">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发明专利名称</w:t>
            </w:r>
          </w:p>
        </w:tc>
        <w:tc>
          <w:tcPr>
            <w:tcW w:w="1772" w:type="dxa"/>
            <w:noWrap w:val="0"/>
            <w:vAlign w:val="center"/>
          </w:tcPr>
          <w:p w14:paraId="6E752C33">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专利号</w:t>
            </w:r>
            <w:r>
              <w:rPr>
                <w:rFonts w:hint="default" w:ascii="Times New Roman" w:hAnsi="Times New Roman" w:eastAsia="仿宋_GB2312" w:cs="Times New Roman"/>
                <w:b/>
                <w:bCs/>
                <w:kern w:val="0"/>
                <w:sz w:val="24"/>
                <w:highlight w:val="none"/>
                <w:shd w:val="clear" w:color="auto" w:fill="auto"/>
              </w:rPr>
              <w:t>/申请号</w:t>
            </w:r>
          </w:p>
        </w:tc>
        <w:tc>
          <w:tcPr>
            <w:tcW w:w="1631" w:type="dxa"/>
            <w:noWrap w:val="0"/>
            <w:vAlign w:val="center"/>
          </w:tcPr>
          <w:p w14:paraId="4C89C420">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hint="default" w:ascii="Times New Roman" w:hAnsi="Times New Roman" w:eastAsia="仿宋_GB2312" w:cs="Times New Roman"/>
                <w:b/>
                <w:bCs/>
                <w:kern w:val="0"/>
                <w:sz w:val="24"/>
                <w:highlight w:val="none"/>
                <w:shd w:val="clear" w:color="auto" w:fill="auto"/>
              </w:rPr>
              <w:t>申请状态</w:t>
            </w:r>
          </w:p>
        </w:tc>
        <w:tc>
          <w:tcPr>
            <w:tcW w:w="1631" w:type="dxa"/>
            <w:noWrap w:val="0"/>
            <w:vAlign w:val="center"/>
          </w:tcPr>
          <w:p w14:paraId="53606F3C">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授权时间</w:t>
            </w:r>
          </w:p>
        </w:tc>
        <w:tc>
          <w:tcPr>
            <w:tcW w:w="1852" w:type="dxa"/>
            <w:noWrap w:val="0"/>
            <w:vAlign w:val="center"/>
          </w:tcPr>
          <w:p w14:paraId="151259A4">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专利权人</w:t>
            </w:r>
          </w:p>
        </w:tc>
        <w:tc>
          <w:tcPr>
            <w:tcW w:w="3613" w:type="dxa"/>
            <w:noWrap w:val="0"/>
            <w:vAlign w:val="center"/>
          </w:tcPr>
          <w:p w14:paraId="076F2496">
            <w:pPr>
              <w:spacing w:line="600" w:lineRule="exact"/>
              <w:ind w:left="-63" w:leftChars="-30" w:right="-63" w:rightChars="-30"/>
              <w:jc w:val="center"/>
              <w:rPr>
                <w:rFonts w:ascii="Times New Roman" w:hAnsi="Times New Roman" w:eastAsia="仿宋_GB2312" w:cs="Times New Roman"/>
                <w:b/>
                <w:bCs/>
                <w:kern w:val="0"/>
                <w:sz w:val="24"/>
                <w:highlight w:val="none"/>
                <w:shd w:val="clear" w:color="auto" w:fill="auto"/>
              </w:rPr>
            </w:pPr>
            <w:r>
              <w:rPr>
                <w:rFonts w:ascii="Times New Roman" w:hAnsi="Times New Roman" w:eastAsia="仿宋_GB2312" w:cs="Times New Roman"/>
                <w:b/>
                <w:bCs/>
                <w:kern w:val="0"/>
                <w:sz w:val="24"/>
                <w:highlight w:val="none"/>
                <w:shd w:val="clear" w:color="auto" w:fill="auto"/>
              </w:rPr>
              <w:t>专利权人与申报单位关系</w:t>
            </w:r>
            <w:r>
              <w:rPr>
                <w:rFonts w:ascii="Times New Roman" w:hAnsi="Times New Roman" w:eastAsia="仿宋_GB2312" w:cs="Times New Roman"/>
                <w:kern w:val="0"/>
                <w:sz w:val="24"/>
                <w:highlight w:val="none"/>
                <w:shd w:val="clear" w:color="auto" w:fill="auto"/>
                <w:vertAlign w:val="superscript"/>
              </w:rPr>
              <w:t>1</w:t>
            </w:r>
          </w:p>
        </w:tc>
      </w:tr>
      <w:tr w14:paraId="3B1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1060812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1309E0C7">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0F9D488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48A3D8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5589934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2CF0E78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7CB8AF6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7146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351E85C1">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009D4A8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4BFA5FE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4661D54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5B07E38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11657B8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2B261FE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413E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0531B4D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1A7EE4E7">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444149E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0C44C6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2F627D2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784F4AC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2254B401">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1211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15190FC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74A2BA73">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4B0CB67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1778036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12BDA3EB">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7D50284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3B3CDB2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33F8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5539840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33C89564">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4D53B2F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7B7520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37EBA2E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1928FCA6">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1E4EC60E">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1340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4CD8DEE0">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40003AE8">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2904976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0F53482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00C0653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367A1DB9">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4B7737AA">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r w14:paraId="601F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1" w:type="dxa"/>
            <w:noWrap w:val="0"/>
            <w:vAlign w:val="center"/>
          </w:tcPr>
          <w:p w14:paraId="4A58AAAC">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2668" w:type="dxa"/>
            <w:noWrap w:val="0"/>
            <w:vAlign w:val="center"/>
          </w:tcPr>
          <w:p w14:paraId="7A756E4F">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772" w:type="dxa"/>
            <w:noWrap w:val="0"/>
            <w:vAlign w:val="center"/>
          </w:tcPr>
          <w:p w14:paraId="51376DD5">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69623EA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631" w:type="dxa"/>
            <w:noWrap w:val="0"/>
            <w:vAlign w:val="center"/>
          </w:tcPr>
          <w:p w14:paraId="78268FB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1852" w:type="dxa"/>
            <w:noWrap w:val="0"/>
            <w:vAlign w:val="center"/>
          </w:tcPr>
          <w:p w14:paraId="3C57CB42">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c>
          <w:tcPr>
            <w:tcW w:w="3613" w:type="dxa"/>
            <w:noWrap w:val="0"/>
            <w:vAlign w:val="center"/>
          </w:tcPr>
          <w:p w14:paraId="397F5FCD">
            <w:pPr>
              <w:spacing w:line="600" w:lineRule="exact"/>
              <w:jc w:val="center"/>
              <w:outlineLvl w:val="0"/>
              <w:rPr>
                <w:rFonts w:ascii="Times New Roman" w:hAnsi="Times New Roman" w:eastAsia="仿宋_GB2312" w:cs="Times New Roman"/>
                <w:kern w:val="0"/>
                <w:sz w:val="36"/>
                <w:szCs w:val="32"/>
                <w:highlight w:val="none"/>
                <w:shd w:val="clear" w:color="auto" w:fill="auto"/>
              </w:rPr>
            </w:pPr>
          </w:p>
        </w:tc>
      </w:tr>
    </w:tbl>
    <w:p w14:paraId="748F523F">
      <w:pPr>
        <w:spacing w:line="600" w:lineRule="exact"/>
        <w:jc w:val="both"/>
        <w:rPr>
          <w:rFonts w:ascii="Times New Roman" w:hAnsi="Times New Roman" w:eastAsia="仿宋_GB2312" w:cs="Times New Roman"/>
          <w:sz w:val="32"/>
          <w:szCs w:val="32"/>
          <w:highlight w:val="none"/>
          <w:shd w:val="clear" w:color="auto" w:fill="auto"/>
        </w:rPr>
        <w:sectPr>
          <w:headerReference r:id="rId5" w:type="default"/>
          <w:pgSz w:w="16838" w:h="11906" w:orient="landscape"/>
          <w:pgMar w:top="1803" w:right="1440" w:bottom="1803" w:left="1440" w:header="851" w:footer="992" w:gutter="0"/>
          <w:cols w:space="720" w:num="1"/>
          <w:docGrid w:type="lines" w:linePitch="319" w:charSpace="0"/>
        </w:sectPr>
      </w:pPr>
      <w:r>
        <w:rPr>
          <w:rFonts w:ascii="Times New Roman" w:hAnsi="Times New Roman" w:eastAsia="仿宋_GB2312" w:cs="Times New Roman"/>
          <w:b/>
          <w:bCs/>
          <w:szCs w:val="20"/>
          <w:highlight w:val="none"/>
          <w:shd w:val="clear" w:color="auto" w:fill="auto"/>
        </w:rPr>
        <w:t>填表说明：</w:t>
      </w:r>
      <w:r>
        <w:rPr>
          <w:rFonts w:ascii="Times New Roman" w:hAnsi="Times New Roman" w:eastAsia="仿宋_GB2312" w:cs="Times New Roman"/>
          <w:bCs/>
          <w:szCs w:val="20"/>
          <w:highlight w:val="none"/>
          <w:shd w:val="clear" w:color="auto" w:fill="auto"/>
        </w:rPr>
        <w:t>如专利权人与申报单位不同，需填写“专利权人与申报单位关系”</w:t>
      </w:r>
      <w:r>
        <w:rPr>
          <w:rFonts w:hint="default" w:ascii="Times New Roman" w:hAnsi="Times New Roman" w:eastAsia="仿宋_GB2312" w:cs="Times New Roman"/>
          <w:bCs/>
          <w:szCs w:val="20"/>
          <w:highlight w:val="none"/>
          <w:shd w:val="clear" w:color="auto" w:fill="auto"/>
          <w:lang w:eastAsia="zh-CN"/>
        </w:rPr>
        <w:t>，并提供专利授权书。</w:t>
      </w:r>
    </w:p>
    <w:p w14:paraId="4232FBF9">
      <w:pPr>
        <w:pStyle w:val="2"/>
        <w:spacing w:line="600" w:lineRule="exact"/>
        <w:jc w:val="both"/>
        <w:rPr>
          <w:rFonts w:hint="eastAsia" w:ascii="Times New Roman" w:hAnsi="Times New Roman" w:eastAsia="黑体" w:cs="Times New Roman"/>
          <w:b w:val="0"/>
          <w:bCs w:val="0"/>
          <w:sz w:val="32"/>
          <w:szCs w:val="32"/>
          <w:highlight w:val="none"/>
          <w:shd w:val="clear" w:color="auto" w:fill="auto"/>
          <w:lang w:val="en-US" w:eastAsia="zh-CN"/>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2-3</w:t>
      </w:r>
    </w:p>
    <w:p w14:paraId="4705D5D4">
      <w:pPr>
        <w:rPr>
          <w:rFonts w:hint="default"/>
          <w:lang w:val="en-US"/>
        </w:rPr>
      </w:pPr>
    </w:p>
    <w:p w14:paraId="0B2217EA">
      <w:pPr>
        <w:spacing w:line="600" w:lineRule="exact"/>
        <w:jc w:val="center"/>
        <w:rPr>
          <w:rFonts w:hint="eastAsia" w:ascii="Times New Roman" w:hAnsi="Times New Roman" w:eastAsia="方正小标宋简体" w:cs="Times New Roman"/>
          <w:kern w:val="0"/>
          <w:sz w:val="36"/>
          <w:szCs w:val="36"/>
          <w:highlight w:val="none"/>
          <w:shd w:val="clear" w:color="auto" w:fill="auto"/>
          <w:lang w:eastAsia="zh-CN"/>
        </w:rPr>
      </w:pPr>
      <w:r>
        <w:rPr>
          <w:rFonts w:hint="default" w:ascii="Times New Roman" w:hAnsi="Times New Roman" w:eastAsia="方正小标宋简体" w:cs="Times New Roman"/>
          <w:kern w:val="0"/>
          <w:sz w:val="36"/>
          <w:szCs w:val="36"/>
          <w:highlight w:val="none"/>
          <w:shd w:val="clear" w:color="auto" w:fill="auto"/>
        </w:rPr>
        <w:t>申请202</w:t>
      </w:r>
      <w:r>
        <w:rPr>
          <w:rFonts w:hint="eastAsia" w:ascii="Times New Roman" w:hAnsi="Times New Roman" w:eastAsia="方正小标宋简体" w:cs="Times New Roman"/>
          <w:kern w:val="0"/>
          <w:sz w:val="36"/>
          <w:szCs w:val="36"/>
          <w:highlight w:val="none"/>
          <w:shd w:val="clear" w:color="auto" w:fill="auto"/>
          <w:lang w:val="en-US" w:eastAsia="zh-CN"/>
        </w:rPr>
        <w:t>5</w:t>
      </w:r>
      <w:r>
        <w:rPr>
          <w:rFonts w:hint="default" w:ascii="Times New Roman" w:hAnsi="Times New Roman" w:eastAsia="方正小标宋简体" w:cs="Times New Roman"/>
          <w:kern w:val="0"/>
          <w:sz w:val="36"/>
          <w:szCs w:val="36"/>
          <w:highlight w:val="none"/>
          <w:shd w:val="clear" w:color="auto" w:fill="auto"/>
        </w:rPr>
        <w:t>年度</w:t>
      </w:r>
      <w:r>
        <w:rPr>
          <w:rFonts w:hint="eastAsia" w:ascii="Times New Roman" w:hAnsi="Times New Roman" w:eastAsia="方正小标宋简体" w:cs="Times New Roman"/>
          <w:kern w:val="0"/>
          <w:sz w:val="36"/>
          <w:szCs w:val="36"/>
          <w:highlight w:val="none"/>
          <w:shd w:val="clear" w:color="auto" w:fill="auto"/>
          <w:lang w:eastAsia="zh-CN"/>
        </w:rPr>
        <w:t>山东省</w:t>
      </w:r>
      <w:r>
        <w:rPr>
          <w:rFonts w:hint="default" w:ascii="Times New Roman" w:hAnsi="Times New Roman" w:eastAsia="方正小标宋简体" w:cs="Times New Roman"/>
          <w:kern w:val="0"/>
          <w:sz w:val="36"/>
          <w:szCs w:val="36"/>
          <w:highlight w:val="none"/>
          <w:shd w:val="clear" w:color="auto" w:fill="auto"/>
        </w:rPr>
        <w:t>首批次新材料保险补偿</w:t>
      </w:r>
      <w:r>
        <w:rPr>
          <w:rFonts w:hint="eastAsia" w:ascii="Times New Roman" w:hAnsi="Times New Roman" w:eastAsia="方正小标宋简体" w:cs="Times New Roman"/>
          <w:kern w:val="0"/>
          <w:sz w:val="36"/>
          <w:szCs w:val="36"/>
          <w:highlight w:val="none"/>
          <w:shd w:val="clear" w:color="auto" w:fill="auto"/>
          <w:lang w:eastAsia="zh-CN"/>
        </w:rPr>
        <w:t>资格</w:t>
      </w:r>
    </w:p>
    <w:p w14:paraId="356B900C">
      <w:pPr>
        <w:spacing w:line="600" w:lineRule="exact"/>
        <w:jc w:val="center"/>
        <w:rPr>
          <w:rFonts w:ascii="Times New Roman" w:hAnsi="Times New Roman" w:eastAsia="方正小标宋简体" w:cs="Times New Roman"/>
          <w:kern w:val="0"/>
          <w:sz w:val="36"/>
          <w:szCs w:val="36"/>
          <w:highlight w:val="none"/>
          <w:shd w:val="clear" w:color="auto" w:fill="auto"/>
        </w:rPr>
      </w:pPr>
      <w:r>
        <w:rPr>
          <w:rFonts w:hint="default" w:ascii="Times New Roman" w:hAnsi="Times New Roman" w:eastAsia="方正小标宋简体" w:cs="Times New Roman"/>
          <w:kern w:val="0"/>
          <w:sz w:val="36"/>
          <w:szCs w:val="36"/>
          <w:highlight w:val="none"/>
          <w:shd w:val="clear" w:color="auto" w:fill="auto"/>
        </w:rPr>
        <w:t>有关事项</w:t>
      </w:r>
      <w:r>
        <w:rPr>
          <w:rFonts w:hint="default" w:ascii="Times New Roman" w:hAnsi="Times New Roman" w:eastAsia="方正小标宋简体" w:cs="Times New Roman"/>
          <w:kern w:val="0"/>
          <w:sz w:val="36"/>
          <w:szCs w:val="36"/>
          <w:highlight w:val="none"/>
          <w:shd w:val="clear" w:color="auto" w:fill="auto"/>
          <w:lang w:eastAsia="zh-CN"/>
        </w:rPr>
        <w:t>自我声明</w:t>
      </w:r>
    </w:p>
    <w:p w14:paraId="5658EB5F">
      <w:pPr>
        <w:spacing w:line="600" w:lineRule="exact"/>
        <w:jc w:val="center"/>
        <w:rPr>
          <w:rFonts w:ascii="Times New Roman" w:hAnsi="Times New Roman" w:eastAsia="仿宋_GB2312" w:cs="Times New Roman"/>
          <w:sz w:val="32"/>
          <w:szCs w:val="32"/>
          <w:highlight w:val="none"/>
          <w:shd w:val="clear" w:color="auto" w:fill="auto"/>
        </w:rPr>
      </w:pPr>
    </w:p>
    <w:p w14:paraId="25D2F58D">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rPr>
        <w:t>我单位郑重</w:t>
      </w:r>
      <w:r>
        <w:rPr>
          <w:rFonts w:hint="default" w:ascii="Times New Roman" w:hAnsi="Times New Roman" w:eastAsia="仿宋_GB2312" w:cs="Times New Roman"/>
          <w:sz w:val="32"/>
          <w:szCs w:val="32"/>
          <w:highlight w:val="none"/>
          <w:shd w:val="clear" w:color="auto" w:fill="auto"/>
          <w:lang w:eastAsia="zh-CN"/>
        </w:rPr>
        <w:t>声明</w:t>
      </w:r>
      <w:r>
        <w:rPr>
          <w:rFonts w:hint="default" w:ascii="Times New Roman" w:hAnsi="Times New Roman" w:eastAsia="仿宋_GB2312" w:cs="Times New Roman"/>
          <w:sz w:val="32"/>
          <w:szCs w:val="32"/>
          <w:highlight w:val="none"/>
          <w:shd w:val="clear" w:color="auto" w:fill="auto"/>
        </w:rPr>
        <w:t>：</w:t>
      </w:r>
    </w:p>
    <w:p w14:paraId="503EA168">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rPr>
        <w:t>1.提交材料扫描件与原件核对一致，不涉及国家秘密；</w:t>
      </w:r>
    </w:p>
    <w:p w14:paraId="2676C8A2">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lang w:val="en-US" w:eastAsia="zh-CN"/>
        </w:rPr>
        <w:t>2</w:t>
      </w:r>
      <w:r>
        <w:rPr>
          <w:rFonts w:hint="default" w:ascii="Times New Roman" w:hAnsi="Times New Roman" w:eastAsia="仿宋_GB2312" w:cs="Times New Roman"/>
          <w:sz w:val="32"/>
          <w:szCs w:val="32"/>
          <w:highlight w:val="none"/>
          <w:shd w:val="clear" w:color="auto" w:fill="auto"/>
        </w:rPr>
        <w:t>.</w:t>
      </w:r>
      <w:r>
        <w:rPr>
          <w:rFonts w:hint="default" w:ascii="Times New Roman" w:hAnsi="Times New Roman" w:eastAsia="仿宋_GB2312" w:cs="Times New Roman"/>
          <w:sz w:val="32"/>
          <w:szCs w:val="32"/>
          <w:highlight w:val="none"/>
          <w:shd w:val="clear" w:color="auto" w:fill="auto"/>
          <w:lang w:val="en-US" w:eastAsia="zh-CN"/>
        </w:rPr>
        <w:t>最终</w:t>
      </w:r>
      <w:r>
        <w:rPr>
          <w:rFonts w:hint="default" w:ascii="Times New Roman" w:hAnsi="Times New Roman" w:eastAsia="仿宋_GB2312" w:cs="Times New Roman"/>
          <w:sz w:val="32"/>
          <w:szCs w:val="32"/>
          <w:highlight w:val="none"/>
          <w:shd w:val="clear" w:color="auto" w:fill="auto"/>
        </w:rPr>
        <w:t>用户单位不是贸易商性质企业；</w:t>
      </w:r>
    </w:p>
    <w:p w14:paraId="5C42CA37">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lang w:val="en-US" w:eastAsia="zh-CN"/>
        </w:rPr>
        <w:t>3</w:t>
      </w:r>
      <w:r>
        <w:rPr>
          <w:rFonts w:hint="default" w:ascii="Times New Roman" w:hAnsi="Times New Roman" w:eastAsia="仿宋_GB2312" w:cs="Times New Roman"/>
          <w:sz w:val="32"/>
          <w:szCs w:val="32"/>
          <w:highlight w:val="none"/>
          <w:shd w:val="clear" w:color="auto" w:fill="auto"/>
        </w:rPr>
        <w:t>.</w:t>
      </w:r>
      <w:r>
        <w:rPr>
          <w:rFonts w:hint="eastAsia" w:ascii="Times New Roman" w:hAnsi="Times New Roman" w:eastAsia="仿宋_GB2312" w:cs="Times New Roman"/>
          <w:sz w:val="32"/>
          <w:szCs w:val="32"/>
          <w:highlight w:val="none"/>
          <w:shd w:val="clear" w:color="auto" w:fill="auto"/>
          <w:lang w:eastAsia="zh-CN"/>
        </w:rPr>
        <w:t>申报产品</w:t>
      </w:r>
      <w:r>
        <w:rPr>
          <w:rFonts w:hint="default" w:ascii="Times New Roman" w:hAnsi="Times New Roman" w:eastAsia="仿宋_GB2312" w:cs="Times New Roman"/>
          <w:sz w:val="32"/>
          <w:szCs w:val="32"/>
          <w:highlight w:val="none"/>
          <w:shd w:val="clear" w:color="auto" w:fill="auto"/>
        </w:rPr>
        <w:t>新材料未应用到享受过保险补偿政策的首台</w:t>
      </w:r>
      <w:r>
        <w:rPr>
          <w:rFonts w:hint="default"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套</w:t>
      </w:r>
      <w:r>
        <w:rPr>
          <w:rFonts w:hint="default" w:ascii="Times New Roman" w:hAnsi="Times New Roman" w:eastAsia="仿宋_GB2312" w:cs="Times New Roman"/>
          <w:sz w:val="32"/>
          <w:szCs w:val="32"/>
          <w:highlight w:val="none"/>
          <w:shd w:val="clear" w:color="auto" w:fill="auto"/>
          <w:lang w:eastAsia="zh-CN"/>
        </w:rPr>
        <w:t>）</w:t>
      </w:r>
      <w:r>
        <w:rPr>
          <w:rFonts w:hint="default" w:ascii="Times New Roman" w:hAnsi="Times New Roman" w:eastAsia="仿宋_GB2312" w:cs="Times New Roman"/>
          <w:sz w:val="32"/>
          <w:szCs w:val="32"/>
          <w:highlight w:val="none"/>
          <w:shd w:val="clear" w:color="auto" w:fill="auto"/>
        </w:rPr>
        <w:t>装备；</w:t>
      </w:r>
    </w:p>
    <w:p w14:paraId="08D60C80">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eastAsia" w:ascii="Times New Roman" w:hAnsi="Times New Roman" w:eastAsia="仿宋_GB2312" w:cs="Times New Roman"/>
          <w:sz w:val="32"/>
          <w:szCs w:val="32"/>
          <w:highlight w:val="none"/>
          <w:shd w:val="clear" w:color="auto" w:fill="auto"/>
          <w:lang w:val="en-US" w:eastAsia="zh-CN"/>
        </w:rPr>
        <w:t>4.近3年获省级财政资金支持项目执行情况良好，在相关绩效评价和监督检查中未发现违规、违法问题；</w:t>
      </w:r>
    </w:p>
    <w:p w14:paraId="225978C5">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eastAsia" w:ascii="Times New Roman" w:hAnsi="Times New Roman" w:eastAsia="仿宋_GB2312" w:cs="Times New Roman"/>
          <w:sz w:val="32"/>
          <w:szCs w:val="32"/>
          <w:highlight w:val="none"/>
          <w:shd w:val="clear" w:color="auto" w:fill="auto"/>
          <w:lang w:val="en-US" w:eastAsia="zh-CN"/>
        </w:rPr>
        <w:t>5</w:t>
      </w:r>
      <w:r>
        <w:rPr>
          <w:rFonts w:hint="default" w:ascii="Times New Roman" w:hAnsi="Times New Roman" w:eastAsia="仿宋_GB2312" w:cs="Times New Roman"/>
          <w:sz w:val="32"/>
          <w:szCs w:val="32"/>
          <w:highlight w:val="none"/>
          <w:shd w:val="clear" w:color="auto" w:fill="auto"/>
        </w:rPr>
        <w:t>.近3年内在质量、安全、环保等方面未发生重</w:t>
      </w:r>
      <w:r>
        <w:rPr>
          <w:rFonts w:hint="eastAsia" w:ascii="Times New Roman" w:hAnsi="Times New Roman" w:eastAsia="仿宋_GB2312" w:cs="Times New Roman"/>
          <w:sz w:val="32"/>
          <w:szCs w:val="32"/>
          <w:highlight w:val="none"/>
          <w:shd w:val="clear" w:color="auto" w:fill="auto"/>
          <w:lang w:eastAsia="zh-CN"/>
        </w:rPr>
        <w:t>特</w:t>
      </w:r>
      <w:r>
        <w:rPr>
          <w:rFonts w:hint="default" w:ascii="Times New Roman" w:hAnsi="Times New Roman" w:eastAsia="仿宋_GB2312" w:cs="Times New Roman"/>
          <w:sz w:val="32"/>
          <w:szCs w:val="32"/>
          <w:highlight w:val="none"/>
          <w:shd w:val="clear" w:color="auto" w:fill="auto"/>
        </w:rPr>
        <w:t>大事故，不属于失信被执行人；</w:t>
      </w:r>
    </w:p>
    <w:p w14:paraId="0B748C9F">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shd w:val="clear" w:color="auto" w:fill="auto"/>
        </w:rPr>
      </w:pPr>
      <w:r>
        <w:rPr>
          <w:rFonts w:hint="eastAsia" w:ascii="Times New Roman" w:hAnsi="Times New Roman" w:eastAsia="仿宋_GB2312" w:cs="Times New Roman"/>
          <w:sz w:val="32"/>
          <w:szCs w:val="32"/>
          <w:highlight w:val="none"/>
          <w:shd w:val="clear" w:color="auto" w:fill="auto"/>
          <w:lang w:val="en-US" w:eastAsia="zh-CN"/>
        </w:rPr>
        <w:t>6</w:t>
      </w:r>
      <w:r>
        <w:rPr>
          <w:rFonts w:hint="default" w:ascii="Times New Roman" w:hAnsi="Times New Roman" w:eastAsia="仿宋_GB2312" w:cs="Times New Roman"/>
          <w:sz w:val="32"/>
          <w:szCs w:val="32"/>
          <w:highlight w:val="none"/>
          <w:shd w:val="clear" w:color="auto" w:fill="auto"/>
        </w:rPr>
        <w:t>.提交材料均真实、有效，符合年度</w:t>
      </w:r>
      <w:r>
        <w:rPr>
          <w:rFonts w:hint="eastAsia" w:ascii="Times New Roman" w:hAnsi="Times New Roman" w:eastAsia="仿宋_GB2312" w:cs="Times New Roman"/>
          <w:sz w:val="32"/>
          <w:szCs w:val="32"/>
          <w:highlight w:val="none"/>
          <w:shd w:val="clear" w:color="auto" w:fill="auto"/>
          <w:lang w:eastAsia="zh-CN"/>
        </w:rPr>
        <w:t>山东省</w:t>
      </w:r>
      <w:r>
        <w:rPr>
          <w:rFonts w:hint="default" w:ascii="Times New Roman" w:hAnsi="Times New Roman" w:eastAsia="仿宋_GB2312" w:cs="Times New Roman"/>
          <w:sz w:val="32"/>
          <w:szCs w:val="32"/>
          <w:highlight w:val="none"/>
          <w:shd w:val="clear" w:color="auto" w:fill="auto"/>
        </w:rPr>
        <w:t>首批次新材料保险补偿</w:t>
      </w:r>
      <w:r>
        <w:rPr>
          <w:rFonts w:hint="eastAsia" w:ascii="Times New Roman" w:hAnsi="Times New Roman" w:eastAsia="仿宋_GB2312" w:cs="Times New Roman"/>
          <w:sz w:val="32"/>
          <w:szCs w:val="32"/>
          <w:highlight w:val="none"/>
          <w:shd w:val="clear" w:color="auto" w:fill="auto"/>
          <w:lang w:eastAsia="zh-CN"/>
        </w:rPr>
        <w:t>资格</w:t>
      </w:r>
      <w:r>
        <w:rPr>
          <w:rFonts w:hint="default" w:ascii="Times New Roman" w:hAnsi="Times New Roman" w:eastAsia="仿宋_GB2312" w:cs="Times New Roman"/>
          <w:sz w:val="32"/>
          <w:szCs w:val="32"/>
          <w:highlight w:val="none"/>
          <w:shd w:val="clear" w:color="auto" w:fill="auto"/>
        </w:rPr>
        <w:t>申报要求。</w:t>
      </w:r>
    </w:p>
    <w:p w14:paraId="4A54315A">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kern w:val="0"/>
          <w:sz w:val="32"/>
          <w:szCs w:val="32"/>
          <w:highlight w:val="none"/>
          <w:shd w:val="clear" w:color="auto" w:fill="auto"/>
          <w:lang w:bidi="ar"/>
        </w:rPr>
      </w:pPr>
      <w:r>
        <w:rPr>
          <w:rFonts w:hint="default" w:ascii="Times New Roman" w:hAnsi="Times New Roman" w:eastAsia="仿宋_GB2312" w:cs="Times New Roman"/>
          <w:sz w:val="32"/>
          <w:szCs w:val="32"/>
          <w:highlight w:val="none"/>
          <w:shd w:val="clear" w:color="auto" w:fill="auto"/>
        </w:rPr>
        <w:t>以上</w:t>
      </w:r>
      <w:r>
        <w:rPr>
          <w:rFonts w:hint="default" w:ascii="Times New Roman" w:hAnsi="Times New Roman" w:eastAsia="仿宋_GB2312" w:cs="Times New Roman"/>
          <w:sz w:val="32"/>
          <w:szCs w:val="32"/>
          <w:highlight w:val="none"/>
          <w:shd w:val="clear" w:color="auto" w:fill="auto"/>
          <w:lang w:eastAsia="zh-CN"/>
        </w:rPr>
        <w:t>声明</w:t>
      </w:r>
      <w:r>
        <w:rPr>
          <w:rFonts w:hint="default" w:ascii="Times New Roman" w:hAnsi="Times New Roman" w:eastAsia="仿宋_GB2312" w:cs="Times New Roman"/>
          <w:sz w:val="32"/>
          <w:szCs w:val="32"/>
          <w:highlight w:val="none"/>
          <w:shd w:val="clear" w:color="auto" w:fill="auto"/>
        </w:rPr>
        <w:t>如有不实，愿承担相应责任。</w:t>
      </w:r>
    </w:p>
    <w:p w14:paraId="2A29F92C">
      <w:pPr>
        <w:spacing w:line="600" w:lineRule="exact"/>
        <w:rPr>
          <w:rFonts w:ascii="Times New Roman" w:hAnsi="Times New Roman" w:eastAsia="仿宋_GB2312" w:cs="Times New Roman"/>
          <w:kern w:val="0"/>
          <w:sz w:val="32"/>
          <w:szCs w:val="32"/>
          <w:highlight w:val="none"/>
          <w:shd w:val="clear" w:color="auto" w:fill="auto"/>
          <w:lang w:bidi="ar"/>
        </w:rPr>
      </w:pPr>
    </w:p>
    <w:p w14:paraId="5855B73F">
      <w:pPr>
        <w:spacing w:line="600" w:lineRule="exact"/>
        <w:jc w:val="left"/>
        <w:rPr>
          <w:rFonts w:ascii="Times New Roman" w:hAnsi="Times New Roman" w:eastAsia="仿宋_GB2312" w:cs="Times New Roman"/>
          <w:kern w:val="0"/>
          <w:sz w:val="32"/>
          <w:szCs w:val="32"/>
          <w:highlight w:val="none"/>
          <w:shd w:val="clear" w:color="auto" w:fill="auto"/>
          <w:lang w:bidi="ar"/>
        </w:rPr>
      </w:pPr>
      <w:r>
        <w:rPr>
          <w:rFonts w:hint="default" w:ascii="Times New Roman" w:hAnsi="Times New Roman" w:eastAsia="仿宋_GB2312" w:cs="Times New Roman"/>
          <w:kern w:val="0"/>
          <w:sz w:val="32"/>
          <w:szCs w:val="32"/>
          <w:highlight w:val="none"/>
          <w:shd w:val="clear" w:color="auto" w:fill="auto"/>
          <w:lang w:bidi="ar"/>
        </w:rPr>
        <w:t xml:space="preserve">                       </w:t>
      </w:r>
      <w:r>
        <w:rPr>
          <w:rFonts w:hint="default" w:ascii="Times New Roman" w:hAnsi="Times New Roman" w:eastAsia="仿宋_GB2312" w:cs="Times New Roman"/>
          <w:kern w:val="0"/>
          <w:sz w:val="32"/>
          <w:szCs w:val="32"/>
          <w:highlight w:val="none"/>
          <w:shd w:val="clear" w:color="auto" w:fill="auto"/>
          <w:lang w:eastAsia="zh-CN" w:bidi="ar"/>
        </w:rPr>
        <w:t>声明</w:t>
      </w:r>
      <w:r>
        <w:rPr>
          <w:rFonts w:hint="default" w:ascii="Times New Roman" w:hAnsi="Times New Roman" w:eastAsia="仿宋_GB2312" w:cs="Times New Roman"/>
          <w:kern w:val="0"/>
          <w:sz w:val="32"/>
          <w:szCs w:val="32"/>
          <w:highlight w:val="none"/>
          <w:shd w:val="clear" w:color="auto" w:fill="auto"/>
          <w:lang w:bidi="ar"/>
        </w:rPr>
        <w:t>单位：申请单位</w:t>
      </w:r>
      <w:r>
        <w:rPr>
          <w:rFonts w:hint="default" w:ascii="Times New Roman" w:hAnsi="Times New Roman" w:eastAsia="仿宋_GB2312" w:cs="Times New Roman"/>
          <w:kern w:val="0"/>
          <w:sz w:val="32"/>
          <w:szCs w:val="32"/>
          <w:highlight w:val="none"/>
          <w:shd w:val="clear" w:color="auto" w:fill="auto"/>
          <w:lang w:eastAsia="zh-CN" w:bidi="ar"/>
        </w:rPr>
        <w:t>（公</w:t>
      </w:r>
      <w:r>
        <w:rPr>
          <w:rFonts w:hint="default" w:ascii="Times New Roman" w:hAnsi="Times New Roman" w:eastAsia="仿宋_GB2312" w:cs="Times New Roman"/>
          <w:kern w:val="0"/>
          <w:sz w:val="32"/>
          <w:szCs w:val="32"/>
          <w:highlight w:val="none"/>
          <w:shd w:val="clear" w:color="auto" w:fill="auto"/>
          <w:lang w:bidi="ar"/>
        </w:rPr>
        <w:t>章）</w:t>
      </w:r>
    </w:p>
    <w:p w14:paraId="3E39A821">
      <w:pPr>
        <w:spacing w:line="600" w:lineRule="exact"/>
        <w:jc w:val="left"/>
        <w:rPr>
          <w:rFonts w:ascii="Times New Roman" w:hAnsi="Times New Roman" w:eastAsia="仿宋_GB2312" w:cs="Times New Roman"/>
          <w:kern w:val="0"/>
          <w:sz w:val="32"/>
          <w:szCs w:val="32"/>
          <w:highlight w:val="none"/>
          <w:shd w:val="clear" w:color="auto" w:fill="auto"/>
          <w:lang w:bidi="ar"/>
        </w:rPr>
      </w:pPr>
      <w:r>
        <w:rPr>
          <w:rFonts w:hint="default" w:ascii="Times New Roman" w:hAnsi="Times New Roman" w:eastAsia="仿宋_GB2312" w:cs="Times New Roman"/>
          <w:kern w:val="0"/>
          <w:sz w:val="32"/>
          <w:szCs w:val="32"/>
          <w:highlight w:val="none"/>
          <w:shd w:val="clear" w:color="auto" w:fill="auto"/>
          <w:lang w:bidi="ar"/>
        </w:rPr>
        <w:t xml:space="preserve">                       </w:t>
      </w:r>
      <w:r>
        <w:rPr>
          <w:rFonts w:hint="default" w:ascii="Times New Roman" w:hAnsi="Times New Roman" w:eastAsia="仿宋_GB2312" w:cs="Times New Roman"/>
          <w:kern w:val="0"/>
          <w:sz w:val="32"/>
          <w:szCs w:val="32"/>
          <w:highlight w:val="none"/>
          <w:shd w:val="clear" w:color="auto" w:fill="auto"/>
          <w:lang w:eastAsia="zh-CN" w:bidi="ar"/>
        </w:rPr>
        <w:t>声明</w:t>
      </w:r>
      <w:r>
        <w:rPr>
          <w:rFonts w:hint="default" w:ascii="Times New Roman" w:hAnsi="Times New Roman" w:eastAsia="仿宋_GB2312" w:cs="Times New Roman"/>
          <w:kern w:val="0"/>
          <w:sz w:val="32"/>
          <w:szCs w:val="32"/>
          <w:highlight w:val="none"/>
          <w:shd w:val="clear" w:color="auto" w:fill="auto"/>
          <w:lang w:bidi="ar"/>
        </w:rPr>
        <w:t xml:space="preserve">时间：  年   月 </w:t>
      </w:r>
      <w:r>
        <w:rPr>
          <w:rFonts w:hint="default" w:ascii="Times New Roman" w:hAnsi="Times New Roman" w:eastAsia="仿宋_GB2312" w:cs="Times New Roman"/>
          <w:kern w:val="0"/>
          <w:sz w:val="32"/>
          <w:szCs w:val="32"/>
          <w:highlight w:val="none"/>
          <w:shd w:val="clear" w:color="auto" w:fill="auto"/>
          <w:lang w:val="en-US" w:eastAsia="zh-CN" w:bidi="ar"/>
        </w:rPr>
        <w:t xml:space="preserve"> </w:t>
      </w:r>
      <w:r>
        <w:rPr>
          <w:rFonts w:hint="default" w:ascii="Times New Roman" w:hAnsi="Times New Roman" w:eastAsia="仿宋_GB2312" w:cs="Times New Roman"/>
          <w:kern w:val="0"/>
          <w:sz w:val="32"/>
          <w:szCs w:val="32"/>
          <w:highlight w:val="none"/>
          <w:shd w:val="clear" w:color="auto" w:fill="auto"/>
          <w:lang w:bidi="ar"/>
        </w:rPr>
        <w:t xml:space="preserve"> 日</w:t>
      </w:r>
    </w:p>
    <w:p w14:paraId="417F868D">
      <w:pPr>
        <w:pStyle w:val="2"/>
        <w:spacing w:line="600" w:lineRule="exact"/>
        <w:jc w:val="left"/>
        <w:outlineLvl w:val="1"/>
        <w:rPr>
          <w:rFonts w:hint="default" w:ascii="黑体" w:hAnsi="黑体" w:eastAsia="黑体" w:cs="黑体"/>
          <w:kern w:val="2"/>
          <w:sz w:val="32"/>
          <w:szCs w:val="32"/>
          <w:highlight w:val="none"/>
          <w:shd w:val="clear" w:color="auto" w:fill="auto"/>
          <w:lang w:val="en-US" w:eastAsia="zh-CN" w:bidi="ar-SA"/>
        </w:rPr>
      </w:pPr>
      <w:r>
        <w:rPr>
          <w:rFonts w:ascii="Times New Roman" w:hAnsi="Times New Roman" w:eastAsia="仿宋_GB2312" w:cs="Times New Roman"/>
          <w:sz w:val="32"/>
          <w:szCs w:val="32"/>
          <w:shd w:val="clear" w:color="auto" w:fill="auto"/>
        </w:rPr>
        <w:br w:type="page"/>
      </w:r>
      <w:r>
        <w:rPr>
          <w:rFonts w:hint="eastAsia" w:ascii="Times New Roman" w:hAnsi="Times New Roman" w:eastAsia="黑体" w:cs="Times New Roman"/>
          <w:b w:val="0"/>
          <w:bCs w:val="0"/>
          <w:sz w:val="32"/>
          <w:szCs w:val="32"/>
          <w:highlight w:val="none"/>
          <w:shd w:val="clear" w:color="auto" w:fill="auto"/>
          <w:lang w:val="en-US" w:eastAsia="zh-CN"/>
        </w:rPr>
        <w:t>附件2-4</w:t>
      </w:r>
    </w:p>
    <w:p w14:paraId="15DDAC27">
      <w:pPr>
        <w:spacing w:line="600" w:lineRule="exact"/>
        <w:jc w:val="center"/>
        <w:rPr>
          <w:rFonts w:ascii="Times New Roman" w:hAnsi="Times New Roman" w:eastAsia="方正小标宋简体" w:cs="Times New Roman"/>
          <w:kern w:val="0"/>
          <w:sz w:val="36"/>
          <w:szCs w:val="36"/>
          <w:highlight w:val="none"/>
          <w:shd w:val="clear" w:color="auto" w:fill="auto"/>
        </w:rPr>
      </w:pPr>
      <w:r>
        <w:rPr>
          <w:rFonts w:hint="eastAsia" w:ascii="Times New Roman" w:hAnsi="Times New Roman" w:eastAsia="方正小标宋简体" w:cs="Times New Roman"/>
          <w:kern w:val="0"/>
          <w:sz w:val="36"/>
          <w:szCs w:val="36"/>
          <w:highlight w:val="none"/>
          <w:shd w:val="clear" w:color="auto" w:fill="auto"/>
          <w:lang w:eastAsia="zh-CN"/>
        </w:rPr>
        <w:t>山东省</w:t>
      </w:r>
      <w:r>
        <w:rPr>
          <w:rFonts w:hint="default" w:ascii="Times New Roman" w:hAnsi="Times New Roman" w:eastAsia="方正小标宋简体" w:cs="Times New Roman"/>
          <w:kern w:val="0"/>
          <w:sz w:val="36"/>
          <w:szCs w:val="36"/>
          <w:highlight w:val="none"/>
          <w:shd w:val="clear" w:color="auto" w:fill="auto"/>
        </w:rPr>
        <w:t>首批次新材料保险补偿</w:t>
      </w:r>
      <w:r>
        <w:rPr>
          <w:rFonts w:ascii="Times New Roman" w:hAnsi="Times New Roman" w:eastAsia="方正小标宋简体" w:cs="Times New Roman"/>
          <w:kern w:val="0"/>
          <w:sz w:val="36"/>
          <w:szCs w:val="36"/>
          <w:highlight w:val="none"/>
          <w:shd w:val="clear" w:color="auto" w:fill="auto"/>
        </w:rPr>
        <w:t>项目</w:t>
      </w:r>
    </w:p>
    <w:p w14:paraId="299C2C50">
      <w:pPr>
        <w:spacing w:line="600" w:lineRule="exact"/>
        <w:jc w:val="center"/>
        <w:rPr>
          <w:rFonts w:ascii="Times New Roman" w:hAnsi="Times New Roman" w:eastAsia="仿宋_GB2312" w:cs="Times New Roman"/>
          <w:kern w:val="0"/>
          <w:sz w:val="28"/>
          <w:szCs w:val="28"/>
          <w:highlight w:val="none"/>
          <w:shd w:val="clear" w:color="auto" w:fill="auto"/>
        </w:rPr>
      </w:pPr>
      <w:r>
        <w:rPr>
          <w:rFonts w:hint="default" w:ascii="Times New Roman" w:hAnsi="Times New Roman" w:eastAsia="方正小标宋简体" w:cs="Times New Roman"/>
          <w:kern w:val="0"/>
          <w:sz w:val="36"/>
          <w:szCs w:val="36"/>
          <w:highlight w:val="none"/>
          <w:shd w:val="clear" w:color="auto" w:fill="auto"/>
          <w:lang w:val="en-US" w:eastAsia="zh-CN"/>
        </w:rPr>
        <w:t>资格审定核查</w:t>
      </w:r>
      <w:r>
        <w:rPr>
          <w:rFonts w:ascii="Times New Roman" w:hAnsi="Times New Roman" w:eastAsia="方正小标宋简体" w:cs="Times New Roman"/>
          <w:kern w:val="0"/>
          <w:sz w:val="36"/>
          <w:szCs w:val="36"/>
          <w:highlight w:val="none"/>
          <w:shd w:val="clear" w:color="auto" w:fill="auto"/>
        </w:rPr>
        <w:t>意见表</w:t>
      </w:r>
    </w:p>
    <w:p w14:paraId="278F3986">
      <w:pPr>
        <w:snapToGrid w:val="0"/>
        <w:spacing w:line="440" w:lineRule="exact"/>
        <w:rPr>
          <w:rFonts w:ascii="Times New Roman" w:hAnsi="Times New Roman" w:eastAsia="仿宋_GB2312" w:cs="Times New Roman"/>
          <w:bCs/>
          <w:sz w:val="30"/>
          <w:szCs w:val="30"/>
          <w:highlight w:val="none"/>
          <w:u w:val="single"/>
          <w:shd w:val="clear" w:color="auto" w:fill="auto"/>
        </w:rPr>
      </w:pPr>
      <w:r>
        <w:rPr>
          <w:rFonts w:hint="default" w:ascii="Times New Roman" w:hAnsi="Times New Roman" w:eastAsia="仿宋_GB2312" w:cs="Times New Roman"/>
          <w:bCs/>
          <w:spacing w:val="10"/>
          <w:sz w:val="30"/>
          <w:szCs w:val="30"/>
          <w:highlight w:val="none"/>
          <w:shd w:val="clear" w:color="auto" w:fill="auto"/>
          <w:lang w:val="en-US" w:eastAsia="zh-CN"/>
        </w:rPr>
        <w:t>产品</w:t>
      </w:r>
      <w:r>
        <w:rPr>
          <w:rFonts w:ascii="Times New Roman" w:hAnsi="Times New Roman" w:eastAsia="仿宋_GB2312" w:cs="Times New Roman"/>
          <w:bCs/>
          <w:spacing w:val="10"/>
          <w:sz w:val="30"/>
          <w:szCs w:val="30"/>
          <w:highlight w:val="none"/>
          <w:shd w:val="clear" w:color="auto" w:fill="auto"/>
        </w:rPr>
        <w:t>名称</w:t>
      </w:r>
      <w:r>
        <w:rPr>
          <w:rFonts w:ascii="Times New Roman" w:hAnsi="Times New Roman" w:eastAsia="仿宋_GB2312" w:cs="Times New Roman"/>
          <w:bCs/>
          <w:sz w:val="30"/>
          <w:szCs w:val="30"/>
          <w:highlight w:val="none"/>
          <w:shd w:val="clear" w:color="auto" w:fill="auto"/>
        </w:rPr>
        <w:t>：</w:t>
      </w:r>
    </w:p>
    <w:p w14:paraId="010D1BB5">
      <w:pPr>
        <w:snapToGrid w:val="0"/>
        <w:spacing w:line="440" w:lineRule="exact"/>
        <w:rPr>
          <w:rFonts w:ascii="Times New Roman" w:hAnsi="Times New Roman" w:eastAsia="仿宋_GB2312" w:cs="Times New Roman"/>
          <w:b/>
          <w:sz w:val="30"/>
          <w:szCs w:val="30"/>
          <w:highlight w:val="none"/>
          <w:u w:val="single"/>
          <w:shd w:val="clear" w:color="auto" w:fill="auto"/>
        </w:rPr>
      </w:pPr>
      <w:r>
        <w:rPr>
          <w:rFonts w:ascii="Times New Roman" w:hAnsi="Times New Roman" w:eastAsia="仿宋_GB2312" w:cs="Times New Roman"/>
          <w:bCs/>
          <w:spacing w:val="10"/>
          <w:sz w:val="30"/>
          <w:szCs w:val="30"/>
          <w:highlight w:val="none"/>
          <w:shd w:val="clear" w:color="auto" w:fill="auto"/>
        </w:rPr>
        <w:t>申报单位：</w:t>
      </w:r>
    </w:p>
    <w:tbl>
      <w:tblPr>
        <w:tblStyle w:val="6"/>
        <w:tblW w:w="91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0"/>
        <w:gridCol w:w="7025"/>
        <w:gridCol w:w="1336"/>
      </w:tblGrid>
      <w:tr w14:paraId="32ED2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0" w:hRule="atLeast"/>
          <w:jc w:val="center"/>
        </w:trPr>
        <w:tc>
          <w:tcPr>
            <w:tcW w:w="7845" w:type="dxa"/>
            <w:gridSpan w:val="2"/>
            <w:noWrap w:val="0"/>
            <w:vAlign w:val="center"/>
          </w:tcPr>
          <w:p w14:paraId="6E144ACD">
            <w:pPr>
              <w:spacing w:line="440" w:lineRule="exact"/>
              <w:jc w:val="center"/>
              <w:rPr>
                <w:rFonts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审</w:t>
            </w:r>
            <w:r>
              <w:rPr>
                <w:rFonts w:hint="eastAsia" w:ascii="Times New Roman" w:hAnsi="Times New Roman" w:eastAsia="仿宋_GB2312" w:cs="Times New Roman"/>
                <w:b/>
                <w:bCs/>
                <w:sz w:val="24"/>
                <w:highlight w:val="none"/>
                <w:shd w:val="clear" w:color="auto" w:fill="auto"/>
                <w:lang w:eastAsia="zh-CN"/>
              </w:rPr>
              <w:t>核要求</w:t>
            </w:r>
          </w:p>
        </w:tc>
        <w:tc>
          <w:tcPr>
            <w:tcW w:w="1336" w:type="dxa"/>
            <w:noWrap w:val="0"/>
            <w:vAlign w:val="center"/>
          </w:tcPr>
          <w:p w14:paraId="407BA8B4">
            <w:pPr>
              <w:spacing w:line="440" w:lineRule="exact"/>
              <w:jc w:val="center"/>
              <w:rPr>
                <w:rFonts w:hint="eastAsia"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审</w:t>
            </w:r>
            <w:r>
              <w:rPr>
                <w:rFonts w:hint="eastAsia" w:ascii="Times New Roman" w:hAnsi="Times New Roman" w:eastAsia="仿宋_GB2312" w:cs="Times New Roman"/>
                <w:b/>
                <w:bCs/>
                <w:sz w:val="24"/>
                <w:highlight w:val="none"/>
                <w:shd w:val="clear" w:color="auto" w:fill="auto"/>
                <w:lang w:eastAsia="zh-CN"/>
              </w:rPr>
              <w:t>核</w:t>
            </w:r>
          </w:p>
          <w:p w14:paraId="26901D13">
            <w:pPr>
              <w:spacing w:line="440" w:lineRule="exact"/>
              <w:jc w:val="center"/>
              <w:rPr>
                <w:rFonts w:ascii="Times New Roman" w:hAnsi="Times New Roman" w:eastAsia="仿宋_GB2312" w:cs="Times New Roman"/>
                <w:b/>
                <w:bCs/>
                <w:sz w:val="24"/>
                <w:highlight w:val="none"/>
                <w:shd w:val="clear" w:color="auto" w:fill="auto"/>
              </w:rPr>
            </w:pPr>
            <w:r>
              <w:rPr>
                <w:rFonts w:ascii="Times New Roman" w:hAnsi="Times New Roman" w:eastAsia="仿宋_GB2312" w:cs="Times New Roman"/>
                <w:b/>
                <w:bCs/>
                <w:sz w:val="24"/>
                <w:highlight w:val="none"/>
                <w:shd w:val="clear" w:color="auto" w:fill="auto"/>
              </w:rPr>
              <w:t>意见</w:t>
            </w:r>
          </w:p>
        </w:tc>
      </w:tr>
      <w:tr w14:paraId="0EBBD0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restart"/>
            <w:noWrap w:val="0"/>
            <w:vAlign w:val="center"/>
          </w:tcPr>
          <w:p w14:paraId="6E4BB2B4">
            <w:pPr>
              <w:spacing w:line="440" w:lineRule="exact"/>
              <w:jc w:val="center"/>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申请材料</w:t>
            </w:r>
          </w:p>
        </w:tc>
        <w:tc>
          <w:tcPr>
            <w:tcW w:w="7025" w:type="dxa"/>
            <w:noWrap w:val="0"/>
            <w:vAlign w:val="center"/>
          </w:tcPr>
          <w:p w14:paraId="1C7BD028">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1.申请表填写清晰完整，且申报单位在</w:t>
            </w:r>
            <w:r>
              <w:rPr>
                <w:rFonts w:hint="default" w:ascii="Times New Roman" w:hAnsi="Times New Roman" w:eastAsia="仿宋_GB2312" w:cs="Times New Roman"/>
                <w:sz w:val="24"/>
                <w:highlight w:val="none"/>
                <w:shd w:val="clear" w:color="auto" w:fill="auto"/>
                <w:lang w:eastAsia="zh-CN"/>
              </w:rPr>
              <w:t>真实性承诺</w:t>
            </w:r>
            <w:r>
              <w:rPr>
                <w:rFonts w:ascii="Times New Roman" w:hAnsi="Times New Roman" w:eastAsia="仿宋_GB2312" w:cs="Times New Roman"/>
                <w:sz w:val="24"/>
                <w:highlight w:val="none"/>
                <w:shd w:val="clear" w:color="auto" w:fill="auto"/>
              </w:rPr>
              <w:t>处盖章</w:t>
            </w:r>
          </w:p>
        </w:tc>
        <w:tc>
          <w:tcPr>
            <w:tcW w:w="1336" w:type="dxa"/>
            <w:noWrap w:val="0"/>
            <w:vAlign w:val="center"/>
          </w:tcPr>
          <w:p w14:paraId="7D5ACC27">
            <w:pPr>
              <w:spacing w:line="440" w:lineRule="exact"/>
              <w:rPr>
                <w:rFonts w:ascii="Times New Roman" w:hAnsi="Times New Roman" w:eastAsia="仿宋_GB2312" w:cs="Times New Roman"/>
                <w:sz w:val="24"/>
                <w:highlight w:val="none"/>
                <w:shd w:val="clear" w:color="auto" w:fill="auto"/>
              </w:rPr>
            </w:pPr>
          </w:p>
        </w:tc>
      </w:tr>
      <w:tr w14:paraId="7DC218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141FB2A8">
            <w:pPr>
              <w:spacing w:line="440" w:lineRule="exact"/>
              <w:jc w:val="center"/>
              <w:rPr>
                <w:rFonts w:ascii="Times New Roman" w:hAnsi="Times New Roman" w:eastAsia="仿宋_GB2312" w:cs="Times New Roman"/>
                <w:sz w:val="24"/>
                <w:highlight w:val="none"/>
                <w:shd w:val="clear" w:color="auto" w:fill="auto"/>
              </w:rPr>
            </w:pPr>
          </w:p>
        </w:tc>
        <w:tc>
          <w:tcPr>
            <w:tcW w:w="7025" w:type="dxa"/>
            <w:noWrap w:val="0"/>
            <w:vAlign w:val="center"/>
          </w:tcPr>
          <w:p w14:paraId="7EAD07A9">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2.申请材料附件齐全</w:t>
            </w:r>
          </w:p>
        </w:tc>
        <w:tc>
          <w:tcPr>
            <w:tcW w:w="1336" w:type="dxa"/>
            <w:noWrap w:val="0"/>
            <w:vAlign w:val="center"/>
          </w:tcPr>
          <w:p w14:paraId="161103EB">
            <w:pPr>
              <w:spacing w:line="440" w:lineRule="exact"/>
              <w:rPr>
                <w:rFonts w:ascii="Times New Roman" w:hAnsi="Times New Roman" w:eastAsia="仿宋_GB2312" w:cs="Times New Roman"/>
                <w:sz w:val="24"/>
                <w:highlight w:val="none"/>
                <w:shd w:val="clear" w:color="auto" w:fill="auto"/>
              </w:rPr>
            </w:pPr>
          </w:p>
        </w:tc>
      </w:tr>
      <w:tr w14:paraId="67D07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9" w:hRule="atLeast"/>
          <w:jc w:val="center"/>
        </w:trPr>
        <w:tc>
          <w:tcPr>
            <w:tcW w:w="820" w:type="dxa"/>
            <w:vMerge w:val="restart"/>
            <w:noWrap w:val="0"/>
            <w:vAlign w:val="center"/>
          </w:tcPr>
          <w:p w14:paraId="18DA064E">
            <w:pPr>
              <w:spacing w:line="440" w:lineRule="exact"/>
              <w:jc w:val="center"/>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申报单位情况</w:t>
            </w:r>
          </w:p>
        </w:tc>
        <w:tc>
          <w:tcPr>
            <w:tcW w:w="7025" w:type="dxa"/>
            <w:noWrap w:val="0"/>
            <w:vAlign w:val="center"/>
          </w:tcPr>
          <w:p w14:paraId="3F0774BF">
            <w:pPr>
              <w:spacing w:line="440" w:lineRule="exact"/>
              <w:rPr>
                <w:rFonts w:ascii="Times New Roman" w:hAnsi="Times New Roman" w:eastAsia="仿宋_GB2312" w:cs="Times New Roman"/>
                <w:sz w:val="24"/>
                <w:highlight w:val="none"/>
                <w:shd w:val="clear" w:color="auto" w:fill="auto"/>
              </w:rPr>
            </w:pPr>
            <w:r>
              <w:rPr>
                <w:rFonts w:ascii="Times New Roman" w:hAnsi="Times New Roman" w:eastAsia="仿宋_GB2312" w:cs="Times New Roman"/>
                <w:sz w:val="24"/>
                <w:highlight w:val="none"/>
                <w:shd w:val="clear" w:color="auto" w:fill="auto"/>
              </w:rPr>
              <w:t>3.统一社会信用代码准确无误，经营范围和有效期符合要求</w:t>
            </w:r>
          </w:p>
        </w:tc>
        <w:tc>
          <w:tcPr>
            <w:tcW w:w="1336" w:type="dxa"/>
            <w:noWrap w:val="0"/>
            <w:vAlign w:val="center"/>
          </w:tcPr>
          <w:p w14:paraId="4E86ACBE">
            <w:pPr>
              <w:spacing w:line="440" w:lineRule="exact"/>
              <w:rPr>
                <w:rFonts w:ascii="Times New Roman" w:hAnsi="Times New Roman" w:eastAsia="仿宋_GB2312" w:cs="Times New Roman"/>
                <w:sz w:val="24"/>
                <w:highlight w:val="none"/>
                <w:shd w:val="clear" w:color="auto" w:fill="auto"/>
              </w:rPr>
            </w:pPr>
          </w:p>
        </w:tc>
      </w:tr>
      <w:tr w14:paraId="7CDEC9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1FB701B4">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14F64628">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sz w:val="24"/>
                <w:highlight w:val="none"/>
                <w:shd w:val="clear" w:color="auto" w:fill="auto"/>
                <w:lang w:val="en-US" w:eastAsia="zh-CN"/>
              </w:rPr>
              <w:t>4</w:t>
            </w:r>
            <w:r>
              <w:rPr>
                <w:rFonts w:ascii="Times New Roman" w:hAnsi="Times New Roman" w:eastAsia="仿宋_GB2312" w:cs="Times New Roman"/>
                <w:sz w:val="24"/>
                <w:highlight w:val="none"/>
                <w:shd w:val="clear" w:color="auto" w:fill="auto"/>
              </w:rPr>
              <w:t>.提供与</w:t>
            </w:r>
            <w:r>
              <w:rPr>
                <w:rFonts w:hint="default" w:ascii="Times New Roman" w:hAnsi="Times New Roman" w:eastAsia="仿宋_GB2312" w:cs="Times New Roman"/>
                <w:sz w:val="24"/>
                <w:highlight w:val="none"/>
                <w:shd w:val="clear" w:color="auto" w:fill="auto"/>
              </w:rPr>
              <w:t>申报产品</w:t>
            </w:r>
            <w:r>
              <w:rPr>
                <w:rFonts w:ascii="Times New Roman" w:hAnsi="Times New Roman" w:eastAsia="仿宋_GB2312" w:cs="Times New Roman"/>
                <w:sz w:val="24"/>
                <w:highlight w:val="none"/>
                <w:shd w:val="clear" w:color="auto" w:fill="auto"/>
              </w:rPr>
              <w:t>相关的发明专利列表</w:t>
            </w:r>
          </w:p>
        </w:tc>
        <w:tc>
          <w:tcPr>
            <w:tcW w:w="1336" w:type="dxa"/>
            <w:noWrap w:val="0"/>
            <w:vAlign w:val="center"/>
          </w:tcPr>
          <w:p w14:paraId="0F63B65D">
            <w:pPr>
              <w:spacing w:line="440" w:lineRule="exact"/>
              <w:rPr>
                <w:rFonts w:ascii="Times New Roman" w:hAnsi="Times New Roman" w:eastAsia="仿宋_GB2312" w:cs="Times New Roman"/>
                <w:sz w:val="24"/>
                <w:highlight w:val="none"/>
                <w:shd w:val="clear" w:color="auto" w:fill="auto"/>
              </w:rPr>
            </w:pPr>
          </w:p>
        </w:tc>
      </w:tr>
      <w:tr w14:paraId="09724F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57DE2B5E">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728A01D1">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sz w:val="24"/>
                <w:highlight w:val="none"/>
                <w:shd w:val="clear" w:color="auto" w:fill="auto"/>
                <w:lang w:val="en-US" w:eastAsia="zh-CN"/>
              </w:rPr>
              <w:t>5.申报单位近3年获省级财政资金支持项目执行情况良好，在相关绩效评价和监督检查中未发现违规、违法问题</w:t>
            </w:r>
          </w:p>
        </w:tc>
        <w:tc>
          <w:tcPr>
            <w:tcW w:w="1336" w:type="dxa"/>
            <w:noWrap w:val="0"/>
            <w:vAlign w:val="center"/>
          </w:tcPr>
          <w:p w14:paraId="5AED5CCA">
            <w:pPr>
              <w:spacing w:line="440" w:lineRule="exact"/>
              <w:rPr>
                <w:rFonts w:ascii="Times New Roman" w:hAnsi="Times New Roman" w:eastAsia="仿宋_GB2312" w:cs="Times New Roman"/>
                <w:sz w:val="24"/>
                <w:highlight w:val="none"/>
                <w:shd w:val="clear" w:color="auto" w:fill="auto"/>
              </w:rPr>
            </w:pPr>
          </w:p>
        </w:tc>
      </w:tr>
      <w:tr w14:paraId="66136E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56372DB6">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4D4FF361">
            <w:pPr>
              <w:spacing w:line="440" w:lineRule="exact"/>
              <w:rPr>
                <w:rFonts w:hint="eastAsia"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val="en-US" w:eastAsia="zh-CN"/>
              </w:rPr>
              <w:t>6</w:t>
            </w:r>
            <w:r>
              <w:rPr>
                <w:rFonts w:ascii="Times New Roman" w:hAnsi="Times New Roman" w:eastAsia="仿宋_GB2312" w:cs="Times New Roman"/>
                <w:sz w:val="24"/>
                <w:highlight w:val="none"/>
                <w:shd w:val="clear" w:color="auto" w:fill="auto"/>
              </w:rPr>
              <w:t>.</w:t>
            </w:r>
            <w:r>
              <w:rPr>
                <w:rFonts w:ascii="Times New Roman" w:hAnsi="Times New Roman" w:eastAsia="仿宋_GB2312" w:cs="Times New Roman"/>
                <w:kern w:val="0"/>
                <w:sz w:val="24"/>
                <w:highlight w:val="none"/>
                <w:shd w:val="clear" w:color="auto" w:fill="auto"/>
              </w:rPr>
              <w:t>申报单位近3年内在质量、安全、环保等方面未发生重</w:t>
            </w:r>
            <w:r>
              <w:rPr>
                <w:rFonts w:hint="eastAsia" w:ascii="Times New Roman" w:hAnsi="Times New Roman" w:eastAsia="仿宋_GB2312" w:cs="Times New Roman"/>
                <w:kern w:val="0"/>
                <w:sz w:val="24"/>
                <w:highlight w:val="none"/>
                <w:shd w:val="clear" w:color="auto" w:fill="auto"/>
                <w:lang w:eastAsia="zh-CN"/>
              </w:rPr>
              <w:t>特</w:t>
            </w:r>
            <w:r>
              <w:rPr>
                <w:rFonts w:ascii="Times New Roman" w:hAnsi="Times New Roman" w:eastAsia="仿宋_GB2312" w:cs="Times New Roman"/>
                <w:kern w:val="0"/>
                <w:sz w:val="24"/>
                <w:highlight w:val="none"/>
                <w:shd w:val="clear" w:color="auto" w:fill="auto"/>
              </w:rPr>
              <w:t>大事故，不属于失信被执行人</w:t>
            </w:r>
          </w:p>
        </w:tc>
        <w:tc>
          <w:tcPr>
            <w:tcW w:w="1336" w:type="dxa"/>
            <w:noWrap w:val="0"/>
            <w:vAlign w:val="center"/>
          </w:tcPr>
          <w:p w14:paraId="03E9C718">
            <w:pPr>
              <w:spacing w:line="440" w:lineRule="exact"/>
              <w:rPr>
                <w:rFonts w:ascii="Times New Roman" w:hAnsi="Times New Roman" w:eastAsia="仿宋_GB2312" w:cs="Times New Roman"/>
                <w:sz w:val="24"/>
                <w:highlight w:val="none"/>
                <w:shd w:val="clear" w:color="auto" w:fill="auto"/>
              </w:rPr>
            </w:pPr>
          </w:p>
        </w:tc>
      </w:tr>
      <w:tr w14:paraId="7B0E37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820" w:type="dxa"/>
            <w:vMerge w:val="restart"/>
            <w:noWrap w:val="0"/>
            <w:vAlign w:val="center"/>
          </w:tcPr>
          <w:p w14:paraId="01503E43">
            <w:pPr>
              <w:spacing w:line="440" w:lineRule="exact"/>
              <w:jc w:val="center"/>
              <w:rPr>
                <w:rFonts w:hint="default" w:ascii="Times New Roman" w:hAnsi="Times New Roman" w:eastAsia="仿宋_GB2312" w:cs="Times New Roman"/>
                <w:sz w:val="24"/>
                <w:highlight w:val="none"/>
                <w:shd w:val="clear" w:color="auto" w:fill="auto"/>
                <w:lang w:val="en-US" w:eastAsia="zh-CN"/>
              </w:rPr>
            </w:pPr>
            <w:r>
              <w:rPr>
                <w:rFonts w:hint="default" w:ascii="Times New Roman" w:hAnsi="Times New Roman" w:eastAsia="仿宋_GB2312" w:cs="Times New Roman"/>
                <w:sz w:val="24"/>
                <w:highlight w:val="none"/>
                <w:shd w:val="clear" w:color="auto" w:fill="auto"/>
              </w:rPr>
              <w:t>产品</w:t>
            </w:r>
            <w:r>
              <w:rPr>
                <w:rFonts w:ascii="Times New Roman" w:hAnsi="Times New Roman" w:eastAsia="仿宋_GB2312" w:cs="Times New Roman"/>
                <w:sz w:val="24"/>
                <w:highlight w:val="none"/>
                <w:shd w:val="clear" w:color="auto" w:fill="auto"/>
              </w:rPr>
              <w:t>销售</w:t>
            </w:r>
            <w:r>
              <w:rPr>
                <w:rFonts w:hint="default" w:ascii="Times New Roman" w:hAnsi="Times New Roman" w:eastAsia="仿宋_GB2312" w:cs="Times New Roman"/>
                <w:sz w:val="24"/>
                <w:highlight w:val="none"/>
                <w:shd w:val="clear" w:color="auto" w:fill="auto"/>
                <w:lang w:val="en-US" w:eastAsia="zh-CN"/>
              </w:rPr>
              <w:t>情况</w:t>
            </w:r>
          </w:p>
        </w:tc>
        <w:tc>
          <w:tcPr>
            <w:tcW w:w="7025" w:type="dxa"/>
            <w:noWrap w:val="0"/>
            <w:vAlign w:val="center"/>
          </w:tcPr>
          <w:p w14:paraId="61760D30">
            <w:pPr>
              <w:spacing w:line="440" w:lineRule="exact"/>
              <w:rPr>
                <w:rFonts w:hint="default" w:ascii="Times New Roman" w:hAnsi="Times New Roman" w:eastAsia="仿宋_GB2312" w:cs="Times New Roman"/>
                <w:sz w:val="24"/>
                <w:highlight w:val="none"/>
                <w:shd w:val="clear" w:color="auto" w:fill="auto"/>
                <w:lang w:val="en-US" w:eastAsia="zh-CN"/>
              </w:rPr>
            </w:pPr>
            <w:r>
              <w:rPr>
                <w:rFonts w:hint="eastAsia" w:ascii="Times New Roman" w:hAnsi="Times New Roman" w:eastAsia="仿宋_GB2312" w:cs="Times New Roman"/>
                <w:sz w:val="24"/>
                <w:highlight w:val="none"/>
                <w:shd w:val="clear" w:color="auto" w:fill="auto"/>
                <w:lang w:val="en-US" w:eastAsia="zh-CN"/>
              </w:rPr>
              <w:t>7</w:t>
            </w:r>
            <w:r>
              <w:rPr>
                <w:rFonts w:ascii="Times New Roman" w:hAnsi="Times New Roman" w:eastAsia="仿宋_GB2312" w:cs="Times New Roman"/>
                <w:sz w:val="24"/>
                <w:highlight w:val="none"/>
                <w:shd w:val="clear" w:color="auto" w:fill="auto"/>
              </w:rPr>
              <w:t>.提供正规销售合同复印件</w:t>
            </w:r>
            <w:r>
              <w:rPr>
                <w:rFonts w:hint="default" w:ascii="Times New Roman" w:hAnsi="Times New Roman" w:eastAsia="仿宋_GB2312" w:cs="Times New Roman"/>
                <w:sz w:val="24"/>
                <w:highlight w:val="none"/>
                <w:shd w:val="clear" w:color="auto" w:fill="auto"/>
                <w:lang w:val="en-US" w:eastAsia="zh-CN"/>
              </w:rPr>
              <w:t>或客户提出采购意向佐证材料</w:t>
            </w:r>
          </w:p>
        </w:tc>
        <w:tc>
          <w:tcPr>
            <w:tcW w:w="1336" w:type="dxa"/>
            <w:noWrap w:val="0"/>
            <w:vAlign w:val="center"/>
          </w:tcPr>
          <w:p w14:paraId="25E8F1F1">
            <w:pPr>
              <w:spacing w:line="440" w:lineRule="exact"/>
              <w:rPr>
                <w:rFonts w:ascii="Times New Roman" w:hAnsi="Times New Roman" w:eastAsia="仿宋_GB2312" w:cs="Times New Roman"/>
                <w:sz w:val="24"/>
                <w:highlight w:val="none"/>
                <w:shd w:val="clear" w:color="auto" w:fill="auto"/>
              </w:rPr>
            </w:pPr>
          </w:p>
        </w:tc>
      </w:tr>
      <w:tr w14:paraId="2A1D56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567581F7">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1AB4831F">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sz w:val="24"/>
                <w:highlight w:val="none"/>
                <w:shd w:val="clear" w:color="auto" w:fill="auto"/>
                <w:lang w:val="en-US" w:eastAsia="zh-CN"/>
              </w:rPr>
              <w:t>8</w:t>
            </w:r>
            <w:r>
              <w:rPr>
                <w:rFonts w:ascii="Times New Roman" w:hAnsi="Times New Roman" w:eastAsia="仿宋_GB2312" w:cs="Times New Roman"/>
                <w:sz w:val="24"/>
                <w:highlight w:val="none"/>
                <w:shd w:val="clear" w:color="auto" w:fill="auto"/>
              </w:rPr>
              <w:t>.</w:t>
            </w:r>
            <w:r>
              <w:rPr>
                <w:rFonts w:hint="default" w:ascii="Times New Roman" w:hAnsi="Times New Roman" w:eastAsia="仿宋_GB2312" w:cs="Times New Roman"/>
                <w:sz w:val="24"/>
                <w:highlight w:val="none"/>
                <w:shd w:val="clear" w:color="auto" w:fill="auto"/>
              </w:rPr>
              <w:t>申报</w:t>
            </w:r>
            <w:r>
              <w:rPr>
                <w:rFonts w:hint="default" w:ascii="Times New Roman" w:hAnsi="Times New Roman" w:eastAsia="仿宋_GB2312" w:cs="Times New Roman"/>
                <w:sz w:val="24"/>
                <w:highlight w:val="none"/>
                <w:shd w:val="clear" w:color="auto" w:fill="auto"/>
                <w:lang w:eastAsia="zh-CN"/>
              </w:rPr>
              <w:t>产品的</w:t>
            </w:r>
            <w:r>
              <w:rPr>
                <w:rFonts w:hint="default" w:ascii="Times New Roman" w:hAnsi="Times New Roman" w:eastAsia="仿宋_GB2312" w:cs="Times New Roman"/>
                <w:sz w:val="24"/>
                <w:highlight w:val="none"/>
                <w:shd w:val="clear" w:color="auto" w:fill="auto"/>
              </w:rPr>
              <w:t>最终用户单位不是贸易商性质企业</w:t>
            </w:r>
            <w:r>
              <w:rPr>
                <w:rFonts w:ascii="Times New Roman" w:hAnsi="Times New Roman" w:eastAsia="仿宋_GB2312" w:cs="Times New Roman"/>
                <w:sz w:val="24"/>
                <w:highlight w:val="none"/>
                <w:shd w:val="clear" w:color="auto" w:fill="auto"/>
              </w:rPr>
              <w:t>，</w:t>
            </w:r>
            <w:r>
              <w:rPr>
                <w:rFonts w:hint="default" w:ascii="Times New Roman" w:hAnsi="Times New Roman" w:eastAsia="仿宋_GB2312" w:cs="Times New Roman"/>
                <w:sz w:val="24"/>
                <w:highlight w:val="none"/>
                <w:shd w:val="clear" w:color="auto" w:fill="auto"/>
                <w:lang w:val="en-US" w:eastAsia="zh-CN"/>
              </w:rPr>
              <w:t>申报产品是</w:t>
            </w:r>
            <w:r>
              <w:rPr>
                <w:rFonts w:ascii="Times New Roman" w:hAnsi="Times New Roman" w:eastAsia="仿宋_GB2312" w:cs="Times New Roman"/>
                <w:sz w:val="24"/>
                <w:highlight w:val="none"/>
                <w:shd w:val="clear" w:color="auto" w:fill="auto"/>
              </w:rPr>
              <w:t>自产自销产品</w:t>
            </w:r>
          </w:p>
        </w:tc>
        <w:tc>
          <w:tcPr>
            <w:tcW w:w="1336" w:type="dxa"/>
            <w:noWrap w:val="0"/>
            <w:vAlign w:val="center"/>
          </w:tcPr>
          <w:p w14:paraId="79CC7202">
            <w:pPr>
              <w:spacing w:line="440" w:lineRule="exact"/>
              <w:rPr>
                <w:rFonts w:ascii="Times New Roman" w:hAnsi="Times New Roman" w:eastAsia="仿宋_GB2312" w:cs="Times New Roman"/>
                <w:sz w:val="24"/>
                <w:highlight w:val="none"/>
                <w:shd w:val="clear" w:color="auto" w:fill="auto"/>
              </w:rPr>
            </w:pPr>
          </w:p>
        </w:tc>
      </w:tr>
      <w:tr w14:paraId="4A4A2F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820" w:type="dxa"/>
            <w:vMerge w:val="continue"/>
            <w:noWrap w:val="0"/>
            <w:vAlign w:val="center"/>
          </w:tcPr>
          <w:p w14:paraId="77441561">
            <w:pPr>
              <w:spacing w:line="440" w:lineRule="exact"/>
              <w:jc w:val="center"/>
              <w:rPr>
                <w:rFonts w:ascii="Times New Roman" w:hAnsi="Times New Roman" w:eastAsia="仿宋_GB2312" w:cs="Times New Roman"/>
                <w:sz w:val="24"/>
                <w:highlight w:val="none"/>
                <w:shd w:val="clear" w:color="auto" w:fill="auto"/>
              </w:rPr>
            </w:pPr>
          </w:p>
        </w:tc>
        <w:tc>
          <w:tcPr>
            <w:tcW w:w="7025" w:type="dxa"/>
            <w:noWrap w:val="0"/>
            <w:vAlign w:val="center"/>
          </w:tcPr>
          <w:p w14:paraId="5702E66F">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sz w:val="24"/>
                <w:highlight w:val="none"/>
                <w:shd w:val="clear" w:color="auto" w:fill="auto"/>
                <w:lang w:val="en-US" w:eastAsia="zh-CN"/>
              </w:rPr>
              <w:t>9</w:t>
            </w:r>
            <w:r>
              <w:rPr>
                <w:rFonts w:ascii="Times New Roman" w:hAnsi="Times New Roman" w:eastAsia="仿宋_GB2312" w:cs="Times New Roman"/>
                <w:sz w:val="24"/>
                <w:highlight w:val="none"/>
                <w:shd w:val="clear" w:color="auto" w:fill="auto"/>
              </w:rPr>
              <w:t>.</w:t>
            </w:r>
            <w:r>
              <w:rPr>
                <w:rFonts w:hint="default" w:ascii="Times New Roman" w:hAnsi="Times New Roman" w:eastAsia="仿宋_GB2312" w:cs="Times New Roman"/>
                <w:sz w:val="24"/>
                <w:highlight w:val="none"/>
                <w:shd w:val="clear" w:color="auto" w:fill="auto"/>
              </w:rPr>
              <w:t>申报</w:t>
            </w:r>
            <w:r>
              <w:rPr>
                <w:rFonts w:hint="default" w:ascii="Times New Roman" w:hAnsi="Times New Roman" w:eastAsia="仿宋_GB2312" w:cs="Times New Roman"/>
                <w:sz w:val="24"/>
                <w:highlight w:val="none"/>
                <w:shd w:val="clear" w:color="auto" w:fill="auto"/>
                <w:lang w:eastAsia="zh-CN"/>
              </w:rPr>
              <w:t>产品</w:t>
            </w:r>
            <w:r>
              <w:rPr>
                <w:rFonts w:ascii="Times New Roman" w:hAnsi="Times New Roman" w:eastAsia="仿宋_GB2312" w:cs="Times New Roman"/>
                <w:sz w:val="24"/>
                <w:highlight w:val="none"/>
                <w:shd w:val="clear" w:color="auto" w:fill="auto"/>
              </w:rPr>
              <w:t>技术指标</w:t>
            </w:r>
            <w:r>
              <w:rPr>
                <w:rFonts w:hint="default" w:ascii="Times New Roman" w:hAnsi="Times New Roman" w:eastAsia="仿宋_GB2312" w:cs="Times New Roman"/>
                <w:sz w:val="24"/>
                <w:highlight w:val="none"/>
                <w:shd w:val="clear" w:color="auto" w:fill="auto"/>
                <w:lang w:eastAsia="zh-CN"/>
              </w:rPr>
              <w:t>、</w:t>
            </w:r>
            <w:r>
              <w:rPr>
                <w:rFonts w:hint="default" w:ascii="Times New Roman" w:hAnsi="Times New Roman" w:eastAsia="仿宋_GB2312" w:cs="Times New Roman"/>
                <w:sz w:val="24"/>
                <w:highlight w:val="none"/>
                <w:shd w:val="clear" w:color="auto" w:fill="auto"/>
                <w:lang w:val="en-US" w:eastAsia="zh-CN"/>
              </w:rPr>
              <w:t>产品价值</w:t>
            </w:r>
            <w:r>
              <w:rPr>
                <w:rFonts w:ascii="Times New Roman" w:hAnsi="Times New Roman" w:eastAsia="仿宋_GB2312" w:cs="Times New Roman"/>
                <w:sz w:val="24"/>
                <w:highlight w:val="none"/>
                <w:shd w:val="clear" w:color="auto" w:fill="auto"/>
              </w:rPr>
              <w:t>与申报材料所述一致</w:t>
            </w:r>
          </w:p>
        </w:tc>
        <w:tc>
          <w:tcPr>
            <w:tcW w:w="1336" w:type="dxa"/>
            <w:noWrap w:val="0"/>
            <w:vAlign w:val="center"/>
          </w:tcPr>
          <w:p w14:paraId="11FDE093">
            <w:pPr>
              <w:spacing w:line="440" w:lineRule="exact"/>
              <w:rPr>
                <w:rFonts w:ascii="Times New Roman" w:hAnsi="Times New Roman" w:eastAsia="仿宋_GB2312" w:cs="Times New Roman"/>
                <w:sz w:val="24"/>
                <w:highlight w:val="none"/>
                <w:shd w:val="clear" w:color="auto" w:fill="auto"/>
              </w:rPr>
            </w:pPr>
          </w:p>
        </w:tc>
      </w:tr>
      <w:tr w14:paraId="0179C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20" w:type="dxa"/>
            <w:vMerge w:val="continue"/>
            <w:noWrap w:val="0"/>
            <w:vAlign w:val="center"/>
          </w:tcPr>
          <w:p w14:paraId="4F7AE3A0">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6C4F3052">
            <w:pPr>
              <w:spacing w:line="440" w:lineRule="exact"/>
              <w:rPr>
                <w:rFonts w:ascii="Times New Roman" w:hAnsi="Times New Roman" w:eastAsia="仿宋_GB2312" w:cs="Times New Roman"/>
                <w:sz w:val="24"/>
                <w:highlight w:val="none"/>
                <w:shd w:val="clear" w:color="auto" w:fill="auto"/>
              </w:rPr>
            </w:pPr>
            <w:r>
              <w:rPr>
                <w:rFonts w:hint="eastAsia" w:ascii="Times New Roman" w:hAnsi="Times New Roman" w:eastAsia="仿宋_GB2312" w:cs="Times New Roman"/>
                <w:kern w:val="0"/>
                <w:sz w:val="24"/>
                <w:highlight w:val="none"/>
                <w:shd w:val="clear" w:color="auto" w:fill="auto"/>
                <w:lang w:val="en-US" w:eastAsia="zh-CN"/>
              </w:rPr>
              <w:t>10</w:t>
            </w:r>
            <w:r>
              <w:rPr>
                <w:rFonts w:ascii="Times New Roman" w:hAnsi="Times New Roman" w:eastAsia="仿宋_GB2312" w:cs="Times New Roman"/>
                <w:kern w:val="0"/>
                <w:sz w:val="24"/>
                <w:highlight w:val="none"/>
                <w:shd w:val="clear" w:color="auto" w:fill="auto"/>
              </w:rPr>
              <w:t>.</w:t>
            </w:r>
            <w:r>
              <w:rPr>
                <w:rFonts w:hint="default" w:ascii="Times New Roman" w:hAnsi="Times New Roman" w:eastAsia="仿宋_GB2312" w:cs="Times New Roman"/>
                <w:kern w:val="0"/>
                <w:sz w:val="24"/>
                <w:highlight w:val="none"/>
                <w:shd w:val="clear" w:color="auto" w:fill="auto"/>
              </w:rPr>
              <w:t>申报</w:t>
            </w:r>
            <w:r>
              <w:rPr>
                <w:rFonts w:hint="default" w:ascii="Times New Roman" w:hAnsi="Times New Roman" w:eastAsia="仿宋_GB2312" w:cs="Times New Roman"/>
                <w:kern w:val="0"/>
                <w:sz w:val="24"/>
                <w:highlight w:val="none"/>
                <w:shd w:val="clear" w:color="auto" w:fill="auto"/>
                <w:lang w:eastAsia="zh-CN"/>
              </w:rPr>
              <w:t>产品</w:t>
            </w:r>
            <w:r>
              <w:rPr>
                <w:rFonts w:ascii="Times New Roman" w:hAnsi="Times New Roman" w:eastAsia="仿宋_GB2312" w:cs="Times New Roman"/>
                <w:kern w:val="0"/>
                <w:sz w:val="24"/>
                <w:highlight w:val="none"/>
                <w:shd w:val="clear" w:color="auto" w:fill="auto"/>
              </w:rPr>
              <w:t>符合《</w:t>
            </w:r>
            <w:r>
              <w:rPr>
                <w:rFonts w:hint="default" w:ascii="Times New Roman" w:hAnsi="Times New Roman" w:eastAsia="仿宋_GB2312" w:cs="Times New Roman"/>
                <w:kern w:val="0"/>
                <w:sz w:val="24"/>
                <w:highlight w:val="none"/>
                <w:shd w:val="clear" w:color="auto" w:fill="auto"/>
              </w:rPr>
              <w:t>目录</w:t>
            </w:r>
            <w:r>
              <w:rPr>
                <w:rFonts w:ascii="Times New Roman" w:hAnsi="Times New Roman" w:eastAsia="仿宋_GB2312" w:cs="Times New Roman"/>
                <w:kern w:val="0"/>
                <w:sz w:val="24"/>
                <w:highlight w:val="none"/>
                <w:shd w:val="clear" w:color="auto" w:fill="auto"/>
              </w:rPr>
              <w:t>》有关</w:t>
            </w:r>
            <w:r>
              <w:rPr>
                <w:rFonts w:hint="default" w:ascii="Times New Roman" w:hAnsi="Times New Roman" w:eastAsia="仿宋_GB2312" w:cs="Times New Roman"/>
                <w:kern w:val="0"/>
                <w:sz w:val="24"/>
                <w:highlight w:val="none"/>
                <w:shd w:val="clear" w:color="auto" w:fill="auto"/>
                <w:lang w:val="en-US" w:eastAsia="zh-CN"/>
              </w:rPr>
              <w:t>指标</w:t>
            </w:r>
            <w:r>
              <w:rPr>
                <w:rFonts w:ascii="Times New Roman" w:hAnsi="Times New Roman" w:eastAsia="仿宋_GB2312" w:cs="Times New Roman"/>
                <w:kern w:val="0"/>
                <w:sz w:val="24"/>
                <w:highlight w:val="none"/>
                <w:shd w:val="clear" w:color="auto" w:fill="auto"/>
              </w:rPr>
              <w:t>要求</w:t>
            </w:r>
          </w:p>
        </w:tc>
        <w:tc>
          <w:tcPr>
            <w:tcW w:w="1336" w:type="dxa"/>
            <w:noWrap w:val="0"/>
            <w:vAlign w:val="center"/>
          </w:tcPr>
          <w:p w14:paraId="37A95BAF">
            <w:pPr>
              <w:spacing w:line="440" w:lineRule="exact"/>
              <w:rPr>
                <w:rFonts w:ascii="Times New Roman" w:hAnsi="Times New Roman" w:eastAsia="仿宋_GB2312" w:cs="Times New Roman"/>
                <w:sz w:val="24"/>
                <w:highlight w:val="none"/>
                <w:shd w:val="clear" w:color="auto" w:fill="auto"/>
              </w:rPr>
            </w:pPr>
          </w:p>
        </w:tc>
      </w:tr>
      <w:tr w14:paraId="776CE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20" w:type="dxa"/>
            <w:vMerge w:val="continue"/>
            <w:noWrap w:val="0"/>
            <w:vAlign w:val="center"/>
          </w:tcPr>
          <w:p w14:paraId="0596FCE8">
            <w:pPr>
              <w:spacing w:line="440" w:lineRule="exact"/>
              <w:rPr>
                <w:rFonts w:ascii="Times New Roman" w:hAnsi="Times New Roman" w:eastAsia="仿宋_GB2312" w:cs="Times New Roman"/>
                <w:sz w:val="24"/>
                <w:highlight w:val="none"/>
                <w:shd w:val="clear" w:color="auto" w:fill="auto"/>
              </w:rPr>
            </w:pPr>
          </w:p>
        </w:tc>
        <w:tc>
          <w:tcPr>
            <w:tcW w:w="7025" w:type="dxa"/>
            <w:noWrap w:val="0"/>
            <w:vAlign w:val="center"/>
          </w:tcPr>
          <w:p w14:paraId="344707E1">
            <w:pPr>
              <w:spacing w:line="440" w:lineRule="exact"/>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sz w:val="24"/>
                <w:highlight w:val="none"/>
                <w:shd w:val="clear" w:color="auto" w:fill="auto"/>
              </w:rPr>
              <w:t>1</w:t>
            </w:r>
            <w:r>
              <w:rPr>
                <w:rFonts w:hint="eastAsia" w:ascii="Times New Roman" w:hAnsi="Times New Roman" w:eastAsia="仿宋_GB2312" w:cs="Times New Roman"/>
                <w:sz w:val="24"/>
                <w:highlight w:val="none"/>
                <w:shd w:val="clear" w:color="auto" w:fill="auto"/>
                <w:lang w:val="en-US" w:eastAsia="zh-CN"/>
              </w:rPr>
              <w:t>1</w:t>
            </w:r>
            <w:r>
              <w:rPr>
                <w:rFonts w:ascii="Times New Roman" w:hAnsi="Times New Roman" w:eastAsia="仿宋_GB2312" w:cs="Times New Roman"/>
                <w:sz w:val="24"/>
                <w:highlight w:val="none"/>
                <w:shd w:val="clear" w:color="auto" w:fill="auto"/>
              </w:rPr>
              <w:t>.符合申报通知中规定的其他要求</w:t>
            </w:r>
          </w:p>
        </w:tc>
        <w:tc>
          <w:tcPr>
            <w:tcW w:w="1336" w:type="dxa"/>
            <w:noWrap w:val="0"/>
            <w:vAlign w:val="center"/>
          </w:tcPr>
          <w:p w14:paraId="7A3C7AD6">
            <w:pPr>
              <w:spacing w:line="440" w:lineRule="exact"/>
              <w:rPr>
                <w:rFonts w:ascii="Times New Roman" w:hAnsi="Times New Roman" w:eastAsia="仿宋_GB2312" w:cs="Times New Roman"/>
                <w:sz w:val="24"/>
                <w:highlight w:val="none"/>
                <w:shd w:val="clear" w:color="auto" w:fill="auto"/>
              </w:rPr>
            </w:pPr>
          </w:p>
        </w:tc>
      </w:tr>
      <w:tr w14:paraId="0C33F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820" w:type="dxa"/>
            <w:noWrap w:val="0"/>
            <w:vAlign w:val="center"/>
          </w:tcPr>
          <w:p w14:paraId="71C19AA0">
            <w:pPr>
              <w:widowControl/>
              <w:spacing w:line="440" w:lineRule="exact"/>
              <w:jc w:val="center"/>
              <w:textAlignment w:val="center"/>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kern w:val="0"/>
                <w:sz w:val="24"/>
                <w:highlight w:val="none"/>
                <w:shd w:val="clear" w:color="auto" w:fill="auto"/>
                <w:lang w:val="en-US" w:eastAsia="zh-CN"/>
              </w:rPr>
              <w:t>推荐单位</w:t>
            </w:r>
            <w:r>
              <w:rPr>
                <w:rFonts w:ascii="Times New Roman" w:hAnsi="Times New Roman" w:eastAsia="仿宋_GB2312" w:cs="Times New Roman"/>
                <w:kern w:val="0"/>
                <w:sz w:val="24"/>
                <w:highlight w:val="none"/>
                <w:shd w:val="clear" w:color="auto" w:fill="auto"/>
              </w:rPr>
              <w:t>意见</w:t>
            </w:r>
          </w:p>
        </w:tc>
        <w:tc>
          <w:tcPr>
            <w:tcW w:w="8361" w:type="dxa"/>
            <w:gridSpan w:val="2"/>
            <w:noWrap w:val="0"/>
            <w:vAlign w:val="center"/>
          </w:tcPr>
          <w:p w14:paraId="27B8967D">
            <w:pPr>
              <w:widowControl/>
              <w:spacing w:line="440" w:lineRule="exact"/>
              <w:jc w:val="left"/>
              <w:textAlignment w:val="center"/>
              <w:rPr>
                <w:rFonts w:ascii="Times New Roman" w:hAnsi="Times New Roman" w:eastAsia="仿宋_GB2312" w:cs="Times New Roman"/>
                <w:kern w:val="0"/>
                <w:sz w:val="24"/>
                <w:highlight w:val="none"/>
                <w:shd w:val="clear" w:color="auto" w:fill="auto"/>
              </w:rPr>
            </w:pPr>
          </w:p>
          <w:p w14:paraId="13E4B0A2">
            <w:pPr>
              <w:widowControl/>
              <w:spacing w:line="440" w:lineRule="exact"/>
              <w:jc w:val="left"/>
              <w:textAlignment w:val="center"/>
              <w:rPr>
                <w:rFonts w:ascii="Times New Roman" w:hAnsi="Times New Roman" w:eastAsia="仿宋_GB2312" w:cs="Times New Roman"/>
                <w:kern w:val="0"/>
                <w:sz w:val="24"/>
                <w:highlight w:val="none"/>
                <w:shd w:val="clear" w:color="auto" w:fill="auto"/>
              </w:rPr>
            </w:pPr>
            <w:r>
              <w:rPr>
                <w:rFonts w:ascii="Times New Roman" w:hAnsi="Times New Roman" w:eastAsia="仿宋_GB2312" w:cs="Times New Roman"/>
                <w:kern w:val="0"/>
                <w:sz w:val="24"/>
                <w:highlight w:val="none"/>
                <w:shd w:val="clear" w:color="auto" w:fill="auto"/>
              </w:rPr>
              <w:t>经</w:t>
            </w:r>
            <w:r>
              <w:rPr>
                <w:rFonts w:hint="default" w:ascii="Times New Roman" w:hAnsi="Times New Roman" w:eastAsia="仿宋_GB2312" w:cs="Times New Roman"/>
                <w:kern w:val="0"/>
                <w:sz w:val="24"/>
                <w:highlight w:val="none"/>
                <w:shd w:val="clear" w:color="auto" w:fill="auto"/>
                <w:lang w:eastAsia="zh-CN"/>
              </w:rPr>
              <w:t>核查</w:t>
            </w:r>
            <w:r>
              <w:rPr>
                <w:rFonts w:ascii="Times New Roman" w:hAnsi="Times New Roman" w:eastAsia="仿宋_GB2312" w:cs="Times New Roman"/>
                <w:kern w:val="0"/>
                <w:sz w:val="24"/>
                <w:highlight w:val="none"/>
                <w:shd w:val="clear" w:color="auto" w:fill="auto"/>
              </w:rPr>
              <w:t>，该项目申报材料真实、完整且满足推荐条件</w:t>
            </w:r>
            <w:r>
              <w:rPr>
                <w:rFonts w:hint="eastAsia" w:ascii="Times New Roman" w:hAnsi="Times New Roman" w:eastAsia="仿宋_GB2312" w:cs="Times New Roman"/>
                <w:kern w:val="0"/>
                <w:sz w:val="24"/>
                <w:highlight w:val="none"/>
                <w:shd w:val="clear" w:color="auto" w:fill="auto"/>
                <w:lang w:eastAsia="zh-CN"/>
              </w:rPr>
              <w:t>。</w:t>
            </w:r>
          </w:p>
          <w:p w14:paraId="79DA8F00">
            <w:pPr>
              <w:spacing w:line="440" w:lineRule="exact"/>
              <w:rPr>
                <w:rFonts w:ascii="Times New Roman" w:hAnsi="Times New Roman" w:eastAsia="仿宋_GB2312" w:cs="Times New Roman"/>
                <w:sz w:val="24"/>
                <w:highlight w:val="none"/>
                <w:shd w:val="clear" w:color="auto" w:fill="auto"/>
              </w:rPr>
            </w:pPr>
          </w:p>
          <w:p w14:paraId="2BED9911">
            <w:pPr>
              <w:widowControl/>
              <w:wordWrap w:val="0"/>
              <w:spacing w:line="440" w:lineRule="exact"/>
              <w:jc w:val="center"/>
              <w:textAlignment w:val="center"/>
              <w:rPr>
                <w:rFonts w:ascii="Times New Roman" w:hAnsi="Times New Roman" w:eastAsia="仿宋_GB2312" w:cs="Times New Roman"/>
                <w:kern w:val="0"/>
                <w:sz w:val="24"/>
                <w:highlight w:val="none"/>
                <w:shd w:val="clear" w:color="auto" w:fill="auto"/>
              </w:rPr>
            </w:pP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单位盖章</w:t>
            </w:r>
          </w:p>
          <w:p w14:paraId="5DA629F7">
            <w:pPr>
              <w:widowControl/>
              <w:wordWrap w:val="0"/>
              <w:spacing w:line="440" w:lineRule="exact"/>
              <w:jc w:val="center"/>
              <w:textAlignment w:val="center"/>
              <w:rPr>
                <w:rFonts w:ascii="Times New Roman" w:hAnsi="Times New Roman" w:eastAsia="仿宋_GB2312" w:cs="Times New Roman"/>
                <w:sz w:val="24"/>
                <w:highlight w:val="none"/>
                <w:shd w:val="clear" w:color="auto" w:fill="auto"/>
              </w:rPr>
            </w:pP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年</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月</w:t>
            </w:r>
            <w:r>
              <w:rPr>
                <w:rFonts w:hint="default" w:ascii="Times New Roman" w:hAnsi="Times New Roman" w:eastAsia="仿宋_GB2312" w:cs="Times New Roman"/>
                <w:kern w:val="0"/>
                <w:sz w:val="24"/>
                <w:highlight w:val="none"/>
                <w:shd w:val="clear" w:color="auto" w:fill="auto"/>
              </w:rPr>
              <w:t xml:space="preserve">   </w:t>
            </w:r>
            <w:r>
              <w:rPr>
                <w:rFonts w:ascii="Times New Roman" w:hAnsi="Times New Roman" w:eastAsia="仿宋_GB2312" w:cs="Times New Roman"/>
                <w:kern w:val="0"/>
                <w:sz w:val="24"/>
                <w:highlight w:val="none"/>
                <w:shd w:val="clear" w:color="auto" w:fill="auto"/>
              </w:rPr>
              <w:t>日</w:t>
            </w:r>
          </w:p>
        </w:tc>
      </w:tr>
    </w:tbl>
    <w:p w14:paraId="57A6935A">
      <w:pPr>
        <w:rPr>
          <w:rFonts w:hint="default"/>
          <w:lang w:val="en-US" w:eastAsia="zh-CN"/>
        </w:rPr>
      </w:pPr>
      <w:r>
        <w:rPr>
          <w:rFonts w:hint="eastAsia"/>
          <w:lang w:eastAsia="zh-CN"/>
        </w:rPr>
        <w:t>填表说明：</w:t>
      </w:r>
      <w:r>
        <w:rPr>
          <w:rFonts w:hint="eastAsia"/>
          <w:lang w:val="en-US" w:eastAsia="zh-CN"/>
        </w:rPr>
        <w:t>1.满足相应条件的划“√”。2.满足全部条件的才符合推荐要求。</w:t>
      </w:r>
    </w:p>
    <w:p w14:paraId="61B263C9">
      <w:pPr>
        <w:spacing w:line="300" w:lineRule="exact"/>
        <w:rPr>
          <w:rFonts w:ascii="Times New Roman" w:hAnsi="Times New Roman" w:eastAsia="仿宋_GB2312" w:cs="Times New Roman"/>
          <w:sz w:val="32"/>
          <w:szCs w:val="32"/>
          <w:highlight w:val="none"/>
          <w:shd w:val="clear" w:color="auto" w:fill="auto"/>
        </w:rPr>
        <w:sectPr>
          <w:headerReference r:id="rId6" w:type="default"/>
          <w:pgSz w:w="11906" w:h="16838"/>
          <w:pgMar w:top="1440" w:right="1803" w:bottom="1440" w:left="1803" w:header="851" w:footer="992" w:gutter="0"/>
          <w:cols w:space="720" w:num="1"/>
          <w:docGrid w:type="lines" w:linePitch="319" w:charSpace="0"/>
        </w:sectPr>
      </w:pPr>
    </w:p>
    <w:p w14:paraId="014190A8">
      <w:pPr>
        <w:spacing w:line="600" w:lineRule="exact"/>
        <w:jc w:val="left"/>
        <w:rPr>
          <w:rFonts w:hint="default" w:ascii="黑体" w:hAnsi="黑体" w:eastAsia="黑体" w:cs="黑体"/>
          <w:kern w:val="2"/>
          <w:sz w:val="32"/>
          <w:szCs w:val="32"/>
          <w:highlight w:val="none"/>
          <w:shd w:val="clear" w:color="auto" w:fill="auto"/>
          <w:lang w:val="en-US" w:eastAsia="zh-CN" w:bidi="ar-SA"/>
        </w:rPr>
      </w:pPr>
      <w:r>
        <w:rPr>
          <w:rFonts w:hint="eastAsia" w:ascii="Times New Roman" w:hAnsi="Times New Roman" w:eastAsia="黑体" w:cs="Times New Roman"/>
          <w:b w:val="0"/>
          <w:bCs w:val="0"/>
          <w:sz w:val="32"/>
          <w:szCs w:val="32"/>
          <w:highlight w:val="none"/>
          <w:shd w:val="clear" w:color="auto" w:fill="auto"/>
          <w:lang w:eastAsia="zh-CN"/>
        </w:rPr>
        <w:t>附件</w:t>
      </w:r>
      <w:r>
        <w:rPr>
          <w:rFonts w:hint="eastAsia" w:ascii="Times New Roman" w:hAnsi="Times New Roman" w:eastAsia="黑体" w:cs="Times New Roman"/>
          <w:b w:val="0"/>
          <w:bCs w:val="0"/>
          <w:sz w:val="32"/>
          <w:szCs w:val="32"/>
          <w:highlight w:val="none"/>
          <w:shd w:val="clear" w:color="auto" w:fill="auto"/>
          <w:lang w:val="en-US" w:eastAsia="zh-CN"/>
        </w:rPr>
        <w:t>2-5</w:t>
      </w:r>
    </w:p>
    <w:p w14:paraId="35C72F49">
      <w:pPr>
        <w:spacing w:line="600" w:lineRule="exact"/>
        <w:jc w:val="both"/>
        <w:rPr>
          <w:rFonts w:hint="default" w:ascii="Times New Roman" w:hAnsi="Times New Roman" w:eastAsia="方正小标宋简体" w:cs="Times New Roman"/>
          <w:sz w:val="36"/>
          <w:szCs w:val="36"/>
          <w:highlight w:val="none"/>
          <w:shd w:val="clear" w:color="auto" w:fill="auto"/>
        </w:rPr>
      </w:pPr>
    </w:p>
    <w:p w14:paraId="6B74F0F0">
      <w:pPr>
        <w:spacing w:line="600" w:lineRule="exact"/>
        <w:jc w:val="center"/>
        <w:rPr>
          <w:rFonts w:hint="default" w:ascii="Times New Roman" w:hAnsi="Times New Roman" w:eastAsia="方正小标宋简体" w:cs="Times New Roman"/>
          <w:sz w:val="36"/>
          <w:szCs w:val="36"/>
          <w:highlight w:val="none"/>
          <w:shd w:val="clear" w:color="auto" w:fill="auto"/>
          <w:lang w:val="en-US" w:eastAsia="zh-CN"/>
        </w:rPr>
      </w:pPr>
      <w:r>
        <w:rPr>
          <w:rFonts w:hint="default" w:ascii="Times New Roman" w:hAnsi="Times New Roman" w:eastAsia="方正小标宋简体" w:cs="Times New Roman"/>
          <w:sz w:val="36"/>
          <w:szCs w:val="36"/>
          <w:highlight w:val="none"/>
          <w:shd w:val="clear" w:color="auto" w:fill="auto"/>
        </w:rPr>
        <w:t>202</w:t>
      </w:r>
      <w:r>
        <w:rPr>
          <w:rFonts w:hint="default" w:ascii="Times New Roman" w:hAnsi="Times New Roman" w:eastAsia="方正小标宋简体" w:cs="Times New Roman"/>
          <w:sz w:val="36"/>
          <w:szCs w:val="36"/>
          <w:highlight w:val="none"/>
          <w:shd w:val="clear" w:color="auto" w:fill="auto"/>
          <w:lang w:val="en-US" w:eastAsia="zh-CN"/>
        </w:rPr>
        <w:t>6</w:t>
      </w:r>
      <w:r>
        <w:rPr>
          <w:rFonts w:hint="default" w:ascii="Times New Roman" w:hAnsi="Times New Roman" w:eastAsia="方正小标宋简体" w:cs="Times New Roman"/>
          <w:sz w:val="36"/>
          <w:szCs w:val="36"/>
          <w:highlight w:val="none"/>
          <w:shd w:val="clear" w:color="auto" w:fill="auto"/>
        </w:rPr>
        <w:t>年度</w:t>
      </w:r>
      <w:r>
        <w:rPr>
          <w:rFonts w:hint="eastAsia" w:ascii="Times New Roman" w:hAnsi="Times New Roman" w:eastAsia="方正小标宋简体" w:cs="Times New Roman"/>
          <w:sz w:val="36"/>
          <w:szCs w:val="36"/>
          <w:highlight w:val="none"/>
          <w:shd w:val="clear" w:color="auto" w:fill="auto"/>
          <w:lang w:eastAsia="zh-CN"/>
        </w:rPr>
        <w:t>山东省</w:t>
      </w:r>
      <w:r>
        <w:rPr>
          <w:rFonts w:hint="default" w:ascii="Times New Roman" w:hAnsi="Times New Roman" w:eastAsia="方正小标宋简体" w:cs="Times New Roman"/>
          <w:sz w:val="36"/>
          <w:szCs w:val="36"/>
          <w:highlight w:val="none"/>
          <w:shd w:val="clear" w:color="auto" w:fill="auto"/>
        </w:rPr>
        <w:t>首批次新材料保险补偿</w:t>
      </w:r>
      <w:r>
        <w:rPr>
          <w:rFonts w:hint="default" w:ascii="Times New Roman" w:hAnsi="Times New Roman" w:eastAsia="方正小标宋简体" w:cs="Times New Roman"/>
          <w:sz w:val="36"/>
          <w:szCs w:val="36"/>
          <w:highlight w:val="none"/>
          <w:shd w:val="clear" w:color="auto" w:fill="auto"/>
          <w:lang w:val="en-US" w:eastAsia="zh-CN"/>
        </w:rPr>
        <w:t>项目</w:t>
      </w:r>
    </w:p>
    <w:p w14:paraId="333FC532">
      <w:pPr>
        <w:spacing w:line="600" w:lineRule="exact"/>
        <w:jc w:val="center"/>
        <w:rPr>
          <w:rFonts w:ascii="Times New Roman" w:hAnsi="Times New Roman" w:eastAsia="方正小标宋简体" w:cs="Times New Roman"/>
          <w:sz w:val="36"/>
          <w:szCs w:val="36"/>
          <w:highlight w:val="none"/>
          <w:shd w:val="clear" w:color="auto" w:fill="auto"/>
        </w:rPr>
      </w:pPr>
      <w:r>
        <w:rPr>
          <w:rFonts w:hint="default" w:ascii="Times New Roman" w:hAnsi="Times New Roman" w:eastAsia="方正小标宋简体" w:cs="Times New Roman"/>
          <w:sz w:val="36"/>
          <w:szCs w:val="36"/>
          <w:highlight w:val="none"/>
          <w:shd w:val="clear" w:color="auto" w:fill="auto"/>
          <w:lang w:val="en-US" w:eastAsia="zh-CN"/>
        </w:rPr>
        <w:t>资格审定</w:t>
      </w:r>
      <w:r>
        <w:rPr>
          <w:rFonts w:ascii="Times New Roman" w:hAnsi="Times New Roman" w:eastAsia="方正小标宋简体" w:cs="Times New Roman"/>
          <w:sz w:val="36"/>
          <w:szCs w:val="36"/>
          <w:highlight w:val="none"/>
          <w:shd w:val="clear" w:color="auto" w:fill="auto"/>
        </w:rPr>
        <w:t>推荐汇总表</w:t>
      </w:r>
    </w:p>
    <w:p w14:paraId="168235B7">
      <w:pPr>
        <w:pStyle w:val="2"/>
        <w:spacing w:line="600" w:lineRule="exact"/>
        <w:rPr>
          <w:rFonts w:ascii="Times New Roman" w:hAnsi="Times New Roman" w:cs="Times New Roman"/>
          <w:highlight w:val="none"/>
          <w:shd w:val="clear" w:color="auto" w:fill="auto"/>
        </w:rPr>
      </w:pPr>
    </w:p>
    <w:tbl>
      <w:tblPr>
        <w:tblStyle w:val="7"/>
        <w:tblW w:w="13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1590"/>
        <w:gridCol w:w="1815"/>
        <w:gridCol w:w="1605"/>
        <w:gridCol w:w="1890"/>
        <w:gridCol w:w="1935"/>
        <w:gridCol w:w="2115"/>
        <w:gridCol w:w="2268"/>
      </w:tblGrid>
      <w:tr w14:paraId="4368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47647697">
            <w:pPr>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b/>
                <w:bCs/>
                <w:szCs w:val="21"/>
                <w:highlight w:val="none"/>
                <w:shd w:val="clear" w:color="auto" w:fill="auto"/>
              </w:rPr>
              <w:t>序号</w:t>
            </w:r>
          </w:p>
        </w:tc>
        <w:tc>
          <w:tcPr>
            <w:tcW w:w="1590" w:type="dxa"/>
            <w:noWrap w:val="0"/>
            <w:vAlign w:val="center"/>
          </w:tcPr>
          <w:p w14:paraId="7524479F">
            <w:pPr>
              <w:spacing w:line="600" w:lineRule="exact"/>
              <w:jc w:val="center"/>
              <w:rPr>
                <w:rFonts w:ascii="Times New Roman" w:hAnsi="Times New Roman" w:eastAsia="仿宋_GB2312" w:cs="Times New Roman"/>
                <w:b/>
                <w:spacing w:val="10"/>
                <w:szCs w:val="30"/>
                <w:highlight w:val="none"/>
                <w:shd w:val="clear" w:color="auto" w:fill="auto"/>
              </w:rPr>
            </w:pPr>
            <w:r>
              <w:rPr>
                <w:rFonts w:hint="default" w:ascii="Times New Roman" w:hAnsi="Times New Roman" w:eastAsia="仿宋_GB2312" w:cs="Times New Roman"/>
                <w:b/>
                <w:bCs/>
                <w:szCs w:val="21"/>
                <w:highlight w:val="none"/>
                <w:shd w:val="clear" w:color="auto" w:fill="auto"/>
              </w:rPr>
              <w:t>推荐单位</w:t>
            </w:r>
          </w:p>
        </w:tc>
        <w:tc>
          <w:tcPr>
            <w:tcW w:w="1815" w:type="dxa"/>
            <w:noWrap w:val="0"/>
            <w:vAlign w:val="center"/>
          </w:tcPr>
          <w:p w14:paraId="12DF5170">
            <w:pPr>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b/>
                <w:bCs/>
                <w:szCs w:val="21"/>
                <w:highlight w:val="none"/>
                <w:shd w:val="clear" w:color="auto" w:fill="auto"/>
              </w:rPr>
              <w:t>申报单位</w:t>
            </w:r>
            <w:r>
              <w:rPr>
                <w:rFonts w:hint="default" w:ascii="Times New Roman" w:hAnsi="Times New Roman" w:eastAsia="仿宋_GB2312" w:cs="Times New Roman"/>
                <w:b/>
                <w:bCs/>
                <w:szCs w:val="21"/>
                <w:highlight w:val="none"/>
                <w:shd w:val="clear" w:color="auto" w:fill="auto"/>
              </w:rPr>
              <w:t>名称</w:t>
            </w:r>
          </w:p>
        </w:tc>
        <w:tc>
          <w:tcPr>
            <w:tcW w:w="1605" w:type="dxa"/>
            <w:noWrap w:val="0"/>
            <w:vAlign w:val="center"/>
          </w:tcPr>
          <w:p w14:paraId="63EC2784">
            <w:pPr>
              <w:spacing w:line="600" w:lineRule="exact"/>
              <w:jc w:val="center"/>
              <w:rPr>
                <w:rFonts w:ascii="Times New Roman" w:hAnsi="Times New Roman" w:eastAsia="仿宋_GB2312" w:cs="Times New Roman"/>
                <w:b/>
                <w:spacing w:val="10"/>
                <w:szCs w:val="30"/>
                <w:highlight w:val="none"/>
                <w:shd w:val="clear" w:color="auto" w:fill="auto"/>
              </w:rPr>
            </w:pPr>
            <w:r>
              <w:rPr>
                <w:rFonts w:hint="default" w:ascii="Times New Roman" w:hAnsi="Times New Roman" w:eastAsia="仿宋_GB2312" w:cs="Times New Roman"/>
                <w:b/>
                <w:bCs/>
                <w:szCs w:val="21"/>
                <w:highlight w:val="none"/>
                <w:shd w:val="clear" w:color="auto" w:fill="auto"/>
              </w:rPr>
              <w:t>申报</w:t>
            </w:r>
            <w:r>
              <w:rPr>
                <w:rFonts w:hint="default" w:ascii="Times New Roman" w:hAnsi="Times New Roman" w:eastAsia="仿宋_GB2312" w:cs="Times New Roman"/>
                <w:b/>
                <w:bCs/>
                <w:szCs w:val="21"/>
                <w:highlight w:val="none"/>
                <w:shd w:val="clear" w:color="auto" w:fill="auto"/>
                <w:lang w:val="en-US" w:eastAsia="zh-CN"/>
              </w:rPr>
              <w:t>产品</w:t>
            </w:r>
            <w:r>
              <w:rPr>
                <w:rFonts w:ascii="Times New Roman" w:hAnsi="Times New Roman" w:eastAsia="仿宋_GB2312" w:cs="Times New Roman"/>
                <w:b/>
                <w:bCs/>
                <w:szCs w:val="21"/>
                <w:highlight w:val="none"/>
                <w:shd w:val="clear" w:color="auto" w:fill="auto"/>
              </w:rPr>
              <w:t>名称</w:t>
            </w:r>
          </w:p>
        </w:tc>
        <w:tc>
          <w:tcPr>
            <w:tcW w:w="1890" w:type="dxa"/>
            <w:noWrap w:val="0"/>
            <w:vAlign w:val="center"/>
          </w:tcPr>
          <w:p w14:paraId="679634D7">
            <w:pPr>
              <w:spacing w:line="600" w:lineRule="exact"/>
              <w:jc w:val="center"/>
              <w:rPr>
                <w:rFonts w:hint="default" w:ascii="Times New Roman" w:hAnsi="Times New Roman" w:eastAsia="仿宋_GB2312" w:cs="Times New Roman"/>
                <w:b/>
                <w:bCs/>
                <w:szCs w:val="21"/>
                <w:highlight w:val="none"/>
                <w:shd w:val="clear" w:color="auto" w:fill="auto"/>
                <w:lang w:eastAsia="zh-CN"/>
              </w:rPr>
            </w:pPr>
            <w:r>
              <w:rPr>
                <w:rFonts w:hint="default" w:ascii="Times New Roman" w:hAnsi="Times New Roman" w:eastAsia="仿宋_GB2312" w:cs="Times New Roman"/>
                <w:b/>
                <w:bCs/>
                <w:szCs w:val="21"/>
                <w:highlight w:val="none"/>
                <w:shd w:val="clear" w:color="auto" w:fill="auto"/>
                <w:lang w:eastAsia="zh-CN"/>
              </w:rPr>
              <w:t>对应《目录》名称</w:t>
            </w:r>
          </w:p>
        </w:tc>
        <w:tc>
          <w:tcPr>
            <w:tcW w:w="1935" w:type="dxa"/>
            <w:noWrap w:val="0"/>
            <w:vAlign w:val="center"/>
          </w:tcPr>
          <w:p w14:paraId="73136343">
            <w:pPr>
              <w:spacing w:line="600" w:lineRule="exact"/>
              <w:jc w:val="center"/>
              <w:rPr>
                <w:rFonts w:hint="default" w:ascii="Times New Roman" w:hAnsi="Times New Roman" w:eastAsia="仿宋_GB2312" w:cs="Times New Roman"/>
                <w:b/>
                <w:bCs/>
                <w:szCs w:val="21"/>
                <w:highlight w:val="none"/>
                <w:shd w:val="clear" w:color="auto" w:fill="auto"/>
                <w:lang w:val="en-US" w:eastAsia="zh-CN"/>
              </w:rPr>
            </w:pPr>
            <w:r>
              <w:rPr>
                <w:rFonts w:hint="default" w:ascii="Times New Roman" w:hAnsi="Times New Roman" w:eastAsia="仿宋_GB2312" w:cs="Times New Roman"/>
                <w:b/>
                <w:bCs/>
                <w:szCs w:val="21"/>
                <w:highlight w:val="none"/>
                <w:shd w:val="clear" w:color="auto" w:fill="auto"/>
                <w:lang w:eastAsia="zh-CN"/>
              </w:rPr>
              <w:t>对应《目录》序号</w:t>
            </w:r>
          </w:p>
        </w:tc>
        <w:tc>
          <w:tcPr>
            <w:tcW w:w="2115" w:type="dxa"/>
            <w:noWrap w:val="0"/>
            <w:vAlign w:val="center"/>
          </w:tcPr>
          <w:p w14:paraId="4798EDA6">
            <w:pPr>
              <w:spacing w:line="600" w:lineRule="exact"/>
              <w:jc w:val="center"/>
              <w:rPr>
                <w:rFonts w:hint="default" w:ascii="Times New Roman" w:hAnsi="Times New Roman" w:eastAsia="仿宋_GB2312" w:cs="Times New Roman"/>
                <w:b/>
                <w:bCs/>
                <w:szCs w:val="21"/>
                <w:highlight w:val="none"/>
                <w:shd w:val="clear" w:color="auto" w:fill="auto"/>
              </w:rPr>
            </w:pPr>
            <w:r>
              <w:rPr>
                <w:rFonts w:hint="default" w:ascii="Times New Roman" w:hAnsi="Times New Roman" w:eastAsia="仿宋_GB2312" w:cs="Times New Roman"/>
                <w:b/>
                <w:bCs/>
                <w:szCs w:val="21"/>
                <w:highlight w:val="none"/>
                <w:shd w:val="clear" w:color="auto" w:fill="auto"/>
                <w:lang w:eastAsia="zh-CN"/>
              </w:rPr>
              <w:t>对应《目录》子序号</w:t>
            </w:r>
          </w:p>
        </w:tc>
        <w:tc>
          <w:tcPr>
            <w:tcW w:w="2268" w:type="dxa"/>
            <w:noWrap w:val="0"/>
            <w:vAlign w:val="center"/>
          </w:tcPr>
          <w:p w14:paraId="2B4257BF">
            <w:pPr>
              <w:spacing w:line="600" w:lineRule="exact"/>
              <w:jc w:val="center"/>
              <w:rPr>
                <w:rFonts w:hint="default" w:ascii="Times New Roman" w:hAnsi="Times New Roman" w:eastAsia="仿宋_GB2312" w:cs="Times New Roman"/>
                <w:b/>
                <w:bCs/>
                <w:szCs w:val="21"/>
                <w:highlight w:val="none"/>
                <w:shd w:val="clear" w:color="auto" w:fill="auto"/>
                <w:lang w:eastAsia="zh-CN"/>
              </w:rPr>
            </w:pPr>
            <w:r>
              <w:rPr>
                <w:rFonts w:hint="eastAsia" w:ascii="Times New Roman" w:hAnsi="Times New Roman" w:eastAsia="仿宋_GB2312" w:cs="Times New Roman"/>
                <w:b/>
                <w:bCs/>
                <w:szCs w:val="21"/>
                <w:highlight w:val="none"/>
                <w:shd w:val="clear" w:color="auto" w:fill="auto"/>
                <w:lang w:val="en-US" w:eastAsia="zh-CN"/>
              </w:rPr>
              <w:t>拟申报保险补偿首批次产品总价值（万元）</w:t>
            </w:r>
          </w:p>
        </w:tc>
      </w:tr>
      <w:tr w14:paraId="636B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7B17508F">
            <w:pPr>
              <w:pStyle w:val="2"/>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kern w:val="0"/>
                <w:sz w:val="21"/>
                <w:szCs w:val="21"/>
                <w:highlight w:val="none"/>
                <w:shd w:val="clear" w:color="auto" w:fill="auto"/>
              </w:rPr>
              <w:t>1</w:t>
            </w:r>
          </w:p>
        </w:tc>
        <w:tc>
          <w:tcPr>
            <w:tcW w:w="1590" w:type="dxa"/>
            <w:noWrap w:val="0"/>
            <w:vAlign w:val="center"/>
          </w:tcPr>
          <w:p w14:paraId="3934F7BA">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815" w:type="dxa"/>
            <w:noWrap w:val="0"/>
            <w:vAlign w:val="center"/>
          </w:tcPr>
          <w:p w14:paraId="1DD89A82">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605" w:type="dxa"/>
            <w:noWrap w:val="0"/>
            <w:vAlign w:val="center"/>
          </w:tcPr>
          <w:p w14:paraId="2278AD11">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890" w:type="dxa"/>
            <w:noWrap w:val="0"/>
            <w:vAlign w:val="center"/>
          </w:tcPr>
          <w:p w14:paraId="0C03271A">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935" w:type="dxa"/>
            <w:noWrap w:val="0"/>
            <w:vAlign w:val="center"/>
          </w:tcPr>
          <w:p w14:paraId="79DAD2D1">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2115" w:type="dxa"/>
            <w:noWrap w:val="0"/>
            <w:vAlign w:val="center"/>
          </w:tcPr>
          <w:p w14:paraId="1C42905A">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2268" w:type="dxa"/>
            <w:noWrap w:val="0"/>
            <w:vAlign w:val="center"/>
          </w:tcPr>
          <w:p w14:paraId="5477D88B">
            <w:pPr>
              <w:pStyle w:val="2"/>
              <w:spacing w:line="600" w:lineRule="exact"/>
              <w:jc w:val="center"/>
              <w:rPr>
                <w:rFonts w:ascii="Times New Roman" w:hAnsi="Times New Roman" w:eastAsia="仿宋_GB2312" w:cs="Times New Roman"/>
                <w:b/>
                <w:spacing w:val="10"/>
                <w:szCs w:val="30"/>
                <w:highlight w:val="none"/>
                <w:shd w:val="clear" w:color="auto" w:fill="auto"/>
              </w:rPr>
            </w:pPr>
          </w:p>
        </w:tc>
      </w:tr>
      <w:tr w14:paraId="6E6D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58A50975">
            <w:pPr>
              <w:pStyle w:val="2"/>
              <w:spacing w:line="600" w:lineRule="exact"/>
              <w:jc w:val="center"/>
              <w:rPr>
                <w:rFonts w:ascii="Times New Roman" w:hAnsi="Times New Roman" w:eastAsia="仿宋_GB2312" w:cs="Times New Roman"/>
                <w:b/>
                <w:spacing w:val="10"/>
                <w:szCs w:val="30"/>
                <w:highlight w:val="none"/>
                <w:shd w:val="clear" w:color="auto" w:fill="auto"/>
              </w:rPr>
            </w:pPr>
            <w:r>
              <w:rPr>
                <w:rFonts w:ascii="Times New Roman" w:hAnsi="Times New Roman" w:eastAsia="仿宋_GB2312" w:cs="Times New Roman"/>
                <w:kern w:val="0"/>
                <w:sz w:val="21"/>
                <w:szCs w:val="21"/>
                <w:highlight w:val="none"/>
                <w:shd w:val="clear" w:color="auto" w:fill="auto"/>
              </w:rPr>
              <w:t>2</w:t>
            </w:r>
          </w:p>
        </w:tc>
        <w:tc>
          <w:tcPr>
            <w:tcW w:w="1590" w:type="dxa"/>
            <w:noWrap w:val="0"/>
            <w:vAlign w:val="center"/>
          </w:tcPr>
          <w:p w14:paraId="15F261E3">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815" w:type="dxa"/>
            <w:noWrap w:val="0"/>
            <w:vAlign w:val="center"/>
          </w:tcPr>
          <w:p w14:paraId="6F861161">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605" w:type="dxa"/>
            <w:noWrap w:val="0"/>
            <w:vAlign w:val="center"/>
          </w:tcPr>
          <w:p w14:paraId="36554320">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890" w:type="dxa"/>
            <w:noWrap w:val="0"/>
            <w:vAlign w:val="center"/>
          </w:tcPr>
          <w:p w14:paraId="245FB864">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935" w:type="dxa"/>
            <w:noWrap w:val="0"/>
            <w:vAlign w:val="center"/>
          </w:tcPr>
          <w:p w14:paraId="456FD48B">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2115" w:type="dxa"/>
            <w:noWrap w:val="0"/>
            <w:vAlign w:val="center"/>
          </w:tcPr>
          <w:p w14:paraId="491BDE17">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2268" w:type="dxa"/>
            <w:noWrap w:val="0"/>
            <w:vAlign w:val="center"/>
          </w:tcPr>
          <w:p w14:paraId="2DCE137B">
            <w:pPr>
              <w:pStyle w:val="2"/>
              <w:spacing w:line="600" w:lineRule="exact"/>
              <w:jc w:val="center"/>
              <w:rPr>
                <w:rFonts w:ascii="Times New Roman" w:hAnsi="Times New Roman" w:eastAsia="仿宋_GB2312" w:cs="Times New Roman"/>
                <w:b/>
                <w:spacing w:val="10"/>
                <w:szCs w:val="30"/>
                <w:highlight w:val="none"/>
                <w:shd w:val="clear" w:color="auto" w:fill="auto"/>
              </w:rPr>
            </w:pPr>
          </w:p>
        </w:tc>
      </w:tr>
      <w:tr w14:paraId="66D8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noWrap w:val="0"/>
            <w:vAlign w:val="center"/>
          </w:tcPr>
          <w:p w14:paraId="61950148">
            <w:pPr>
              <w:pStyle w:val="2"/>
              <w:spacing w:line="600" w:lineRule="exact"/>
              <w:jc w:val="center"/>
              <w:rPr>
                <w:rFonts w:ascii="Times New Roman" w:hAnsi="Times New Roman" w:eastAsia="仿宋_GB2312" w:cs="Times New Roman"/>
                <w:kern w:val="0"/>
                <w:sz w:val="21"/>
                <w:szCs w:val="21"/>
                <w:highlight w:val="none"/>
                <w:shd w:val="clear" w:color="auto" w:fill="auto"/>
              </w:rPr>
            </w:pPr>
            <w:r>
              <w:rPr>
                <w:rFonts w:hint="default" w:ascii="Times New Roman" w:hAnsi="Times New Roman" w:eastAsia="仿宋_GB2312" w:cs="Times New Roman"/>
                <w:kern w:val="0"/>
                <w:sz w:val="21"/>
                <w:szCs w:val="21"/>
                <w:highlight w:val="none"/>
                <w:shd w:val="clear" w:color="auto" w:fill="auto"/>
              </w:rPr>
              <w:t>...</w:t>
            </w:r>
          </w:p>
        </w:tc>
        <w:tc>
          <w:tcPr>
            <w:tcW w:w="1590" w:type="dxa"/>
            <w:noWrap w:val="0"/>
            <w:vAlign w:val="center"/>
          </w:tcPr>
          <w:p w14:paraId="7026A024">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815" w:type="dxa"/>
            <w:noWrap w:val="0"/>
            <w:vAlign w:val="center"/>
          </w:tcPr>
          <w:p w14:paraId="5DAB95DD">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605" w:type="dxa"/>
            <w:noWrap w:val="0"/>
            <w:vAlign w:val="center"/>
          </w:tcPr>
          <w:p w14:paraId="063964CC">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890" w:type="dxa"/>
            <w:noWrap w:val="0"/>
            <w:vAlign w:val="center"/>
          </w:tcPr>
          <w:p w14:paraId="3498D404">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1935" w:type="dxa"/>
            <w:noWrap w:val="0"/>
            <w:vAlign w:val="center"/>
          </w:tcPr>
          <w:p w14:paraId="1FD2246F">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2115" w:type="dxa"/>
            <w:noWrap w:val="0"/>
            <w:vAlign w:val="center"/>
          </w:tcPr>
          <w:p w14:paraId="1F621A71">
            <w:pPr>
              <w:pStyle w:val="2"/>
              <w:spacing w:line="600" w:lineRule="exact"/>
              <w:jc w:val="center"/>
              <w:rPr>
                <w:rFonts w:ascii="Times New Roman" w:hAnsi="Times New Roman" w:eastAsia="仿宋_GB2312" w:cs="Times New Roman"/>
                <w:b/>
                <w:spacing w:val="10"/>
                <w:szCs w:val="30"/>
                <w:highlight w:val="none"/>
                <w:shd w:val="clear" w:color="auto" w:fill="auto"/>
              </w:rPr>
            </w:pPr>
          </w:p>
        </w:tc>
        <w:tc>
          <w:tcPr>
            <w:tcW w:w="2268" w:type="dxa"/>
            <w:noWrap w:val="0"/>
            <w:vAlign w:val="center"/>
          </w:tcPr>
          <w:p w14:paraId="73A3CB2D">
            <w:pPr>
              <w:pStyle w:val="2"/>
              <w:spacing w:line="600" w:lineRule="exact"/>
              <w:jc w:val="center"/>
              <w:rPr>
                <w:rFonts w:ascii="Times New Roman" w:hAnsi="Times New Roman" w:eastAsia="仿宋_GB2312" w:cs="Times New Roman"/>
                <w:b/>
                <w:spacing w:val="10"/>
                <w:szCs w:val="30"/>
                <w:highlight w:val="none"/>
                <w:shd w:val="clear" w:color="auto" w:fill="auto"/>
              </w:rPr>
            </w:pPr>
          </w:p>
        </w:tc>
      </w:tr>
    </w:tbl>
    <w:p w14:paraId="7D2A2167">
      <w:pPr>
        <w:keepNext w:val="0"/>
        <w:keepLines w:val="0"/>
        <w:pageBreakBefore w:val="0"/>
        <w:kinsoku/>
        <w:wordWrap/>
        <w:overflowPunct/>
        <w:topLinePunct w:val="0"/>
        <w:autoSpaceDE/>
        <w:autoSpaceDN/>
        <w:bidi w:val="0"/>
        <w:adjustRightInd/>
        <w:snapToGrid/>
        <w:spacing w:line="600" w:lineRule="exact"/>
        <w:textAlignment w:val="auto"/>
      </w:pPr>
    </w:p>
    <w:sectPr>
      <w:headerReference r:id="rId7" w:type="default"/>
      <w:footerReference r:id="rId8"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10600010101010101"/>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EC16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22AB3">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F622AB3">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7F00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6A173">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76A173">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2A12E">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F07EE">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F7D05">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2DE2D">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OGFjYzQ3NmZmMDBlODljYWRkNTkxYzFmYWQ1ZTkifQ=="/>
  </w:docVars>
  <w:rsids>
    <w:rsidRoot w:val="00000000"/>
    <w:rsid w:val="00351F76"/>
    <w:rsid w:val="00944EEE"/>
    <w:rsid w:val="00B32474"/>
    <w:rsid w:val="00C04CBF"/>
    <w:rsid w:val="010C0502"/>
    <w:rsid w:val="0247556A"/>
    <w:rsid w:val="02567C3C"/>
    <w:rsid w:val="028F032E"/>
    <w:rsid w:val="02BF2237"/>
    <w:rsid w:val="02E96621"/>
    <w:rsid w:val="031C2553"/>
    <w:rsid w:val="036D28B4"/>
    <w:rsid w:val="03802AE2"/>
    <w:rsid w:val="03DF1EFE"/>
    <w:rsid w:val="04671EF4"/>
    <w:rsid w:val="05216546"/>
    <w:rsid w:val="057523EE"/>
    <w:rsid w:val="069A035E"/>
    <w:rsid w:val="06A80874"/>
    <w:rsid w:val="06B93462"/>
    <w:rsid w:val="07B80566"/>
    <w:rsid w:val="085D1644"/>
    <w:rsid w:val="088766C0"/>
    <w:rsid w:val="0913264A"/>
    <w:rsid w:val="0AFF5290"/>
    <w:rsid w:val="0B147191"/>
    <w:rsid w:val="0BCB720C"/>
    <w:rsid w:val="0BE81B6C"/>
    <w:rsid w:val="0C770DFE"/>
    <w:rsid w:val="0C7927C4"/>
    <w:rsid w:val="0CC06E3D"/>
    <w:rsid w:val="0CC710AB"/>
    <w:rsid w:val="0D38442D"/>
    <w:rsid w:val="0D441024"/>
    <w:rsid w:val="0D6D5FF2"/>
    <w:rsid w:val="0DBC6E0C"/>
    <w:rsid w:val="0E4D3262"/>
    <w:rsid w:val="0E654924"/>
    <w:rsid w:val="0E835B7C"/>
    <w:rsid w:val="0F472D26"/>
    <w:rsid w:val="0FC7099A"/>
    <w:rsid w:val="0FD374C5"/>
    <w:rsid w:val="10090D8C"/>
    <w:rsid w:val="102E7FFF"/>
    <w:rsid w:val="104B620B"/>
    <w:rsid w:val="10E30B54"/>
    <w:rsid w:val="112A0531"/>
    <w:rsid w:val="117D5B6F"/>
    <w:rsid w:val="12A131AF"/>
    <w:rsid w:val="13416360"/>
    <w:rsid w:val="134D0507"/>
    <w:rsid w:val="13BD743A"/>
    <w:rsid w:val="13FF5CA5"/>
    <w:rsid w:val="14EF7AC7"/>
    <w:rsid w:val="152D05F0"/>
    <w:rsid w:val="15521099"/>
    <w:rsid w:val="156C2EC6"/>
    <w:rsid w:val="161F618A"/>
    <w:rsid w:val="169C5A2D"/>
    <w:rsid w:val="175400B6"/>
    <w:rsid w:val="17622036"/>
    <w:rsid w:val="17EE0FBD"/>
    <w:rsid w:val="17F16469"/>
    <w:rsid w:val="184617E8"/>
    <w:rsid w:val="18E60E1F"/>
    <w:rsid w:val="18F07ED9"/>
    <w:rsid w:val="191B532F"/>
    <w:rsid w:val="19861EDA"/>
    <w:rsid w:val="1A11228E"/>
    <w:rsid w:val="1A6267A5"/>
    <w:rsid w:val="1AB931EA"/>
    <w:rsid w:val="1AE25CC7"/>
    <w:rsid w:val="1AE35FED"/>
    <w:rsid w:val="1B0E568F"/>
    <w:rsid w:val="1B634D6B"/>
    <w:rsid w:val="1B666609"/>
    <w:rsid w:val="1B7032B1"/>
    <w:rsid w:val="1C8F23AD"/>
    <w:rsid w:val="1C954DFB"/>
    <w:rsid w:val="1CA473E9"/>
    <w:rsid w:val="1D7019C1"/>
    <w:rsid w:val="1ED53102"/>
    <w:rsid w:val="1EDB0CC1"/>
    <w:rsid w:val="1F4629DA"/>
    <w:rsid w:val="1FB5190D"/>
    <w:rsid w:val="2049095D"/>
    <w:rsid w:val="205C7FDB"/>
    <w:rsid w:val="207277FE"/>
    <w:rsid w:val="207848CC"/>
    <w:rsid w:val="20D66D3A"/>
    <w:rsid w:val="20FF5536"/>
    <w:rsid w:val="21AA36F4"/>
    <w:rsid w:val="21C8332B"/>
    <w:rsid w:val="22590C76"/>
    <w:rsid w:val="22C90A12"/>
    <w:rsid w:val="22F335FD"/>
    <w:rsid w:val="22FA4903"/>
    <w:rsid w:val="230F7587"/>
    <w:rsid w:val="252D511F"/>
    <w:rsid w:val="255816B9"/>
    <w:rsid w:val="25916E8E"/>
    <w:rsid w:val="259D531E"/>
    <w:rsid w:val="26C95C8A"/>
    <w:rsid w:val="26D86659"/>
    <w:rsid w:val="27402C58"/>
    <w:rsid w:val="28ED3EC6"/>
    <w:rsid w:val="29C55868"/>
    <w:rsid w:val="2A44045E"/>
    <w:rsid w:val="2A60320F"/>
    <w:rsid w:val="2A6D1762"/>
    <w:rsid w:val="2ADB491E"/>
    <w:rsid w:val="2B060745"/>
    <w:rsid w:val="2B2636BF"/>
    <w:rsid w:val="2B4001F8"/>
    <w:rsid w:val="2B884454"/>
    <w:rsid w:val="2C2F2130"/>
    <w:rsid w:val="2C407FCA"/>
    <w:rsid w:val="2C61616A"/>
    <w:rsid w:val="2D542FFE"/>
    <w:rsid w:val="2E0E0B66"/>
    <w:rsid w:val="2E2272E9"/>
    <w:rsid w:val="2E24453A"/>
    <w:rsid w:val="2ED1017B"/>
    <w:rsid w:val="2F2B5748"/>
    <w:rsid w:val="2FD81838"/>
    <w:rsid w:val="2FEE117D"/>
    <w:rsid w:val="30247419"/>
    <w:rsid w:val="304D4617"/>
    <w:rsid w:val="30977A26"/>
    <w:rsid w:val="31456670"/>
    <w:rsid w:val="31826F3C"/>
    <w:rsid w:val="318E3C80"/>
    <w:rsid w:val="32250B75"/>
    <w:rsid w:val="326F1422"/>
    <w:rsid w:val="328A3DB3"/>
    <w:rsid w:val="337272C1"/>
    <w:rsid w:val="34E16FD5"/>
    <w:rsid w:val="34FB51A7"/>
    <w:rsid w:val="35244AF8"/>
    <w:rsid w:val="355F3110"/>
    <w:rsid w:val="35DC7248"/>
    <w:rsid w:val="35FC7E3E"/>
    <w:rsid w:val="366C6D72"/>
    <w:rsid w:val="36D6690A"/>
    <w:rsid w:val="370E7E29"/>
    <w:rsid w:val="376F6772"/>
    <w:rsid w:val="378A0189"/>
    <w:rsid w:val="37BE184F"/>
    <w:rsid w:val="37F0110E"/>
    <w:rsid w:val="38AC51AD"/>
    <w:rsid w:val="3910596B"/>
    <w:rsid w:val="393045D5"/>
    <w:rsid w:val="3A541FF7"/>
    <w:rsid w:val="3AA15E14"/>
    <w:rsid w:val="3B2319C9"/>
    <w:rsid w:val="3C6278E4"/>
    <w:rsid w:val="3CB123E6"/>
    <w:rsid w:val="3CFA6B83"/>
    <w:rsid w:val="3D070DF4"/>
    <w:rsid w:val="3D45031D"/>
    <w:rsid w:val="3E2E71BA"/>
    <w:rsid w:val="3E3F6B1A"/>
    <w:rsid w:val="3E7D275D"/>
    <w:rsid w:val="3EFD7770"/>
    <w:rsid w:val="3FD17C46"/>
    <w:rsid w:val="418036D2"/>
    <w:rsid w:val="41D63C39"/>
    <w:rsid w:val="41F33FC2"/>
    <w:rsid w:val="41F52311"/>
    <w:rsid w:val="42470693"/>
    <w:rsid w:val="42B876E2"/>
    <w:rsid w:val="42F36125"/>
    <w:rsid w:val="441F5424"/>
    <w:rsid w:val="443609BF"/>
    <w:rsid w:val="44A27E03"/>
    <w:rsid w:val="44F52628"/>
    <w:rsid w:val="450E2E56"/>
    <w:rsid w:val="45713D12"/>
    <w:rsid w:val="45DE6482"/>
    <w:rsid w:val="464A6125"/>
    <w:rsid w:val="46C2653A"/>
    <w:rsid w:val="46EE732F"/>
    <w:rsid w:val="472D6A70"/>
    <w:rsid w:val="48FF5B60"/>
    <w:rsid w:val="4A7E7ED8"/>
    <w:rsid w:val="4ACB711A"/>
    <w:rsid w:val="4B3A58DC"/>
    <w:rsid w:val="4BB87F0C"/>
    <w:rsid w:val="4BCA036B"/>
    <w:rsid w:val="4BDE3E16"/>
    <w:rsid w:val="4C3D6D8F"/>
    <w:rsid w:val="4C5E6D05"/>
    <w:rsid w:val="4CB93F3C"/>
    <w:rsid w:val="4EC56BC8"/>
    <w:rsid w:val="4EF22F11"/>
    <w:rsid w:val="4EF92D15"/>
    <w:rsid w:val="4EFBA002"/>
    <w:rsid w:val="4F181B02"/>
    <w:rsid w:val="4F670EA6"/>
    <w:rsid w:val="501A0AD4"/>
    <w:rsid w:val="50210776"/>
    <w:rsid w:val="50285660"/>
    <w:rsid w:val="50B96C00"/>
    <w:rsid w:val="51844D56"/>
    <w:rsid w:val="518B234A"/>
    <w:rsid w:val="51B305E1"/>
    <w:rsid w:val="51C15D6C"/>
    <w:rsid w:val="530C74BB"/>
    <w:rsid w:val="5315305D"/>
    <w:rsid w:val="531E0F9C"/>
    <w:rsid w:val="536746F1"/>
    <w:rsid w:val="54A61249"/>
    <w:rsid w:val="54CD5BEB"/>
    <w:rsid w:val="54E56216"/>
    <w:rsid w:val="555A20B1"/>
    <w:rsid w:val="55F54744"/>
    <w:rsid w:val="564927D4"/>
    <w:rsid w:val="56D455F1"/>
    <w:rsid w:val="578A6D54"/>
    <w:rsid w:val="578E5A47"/>
    <w:rsid w:val="57EC3417"/>
    <w:rsid w:val="583B146D"/>
    <w:rsid w:val="59924CB6"/>
    <w:rsid w:val="5A0A2B26"/>
    <w:rsid w:val="5A7F0572"/>
    <w:rsid w:val="5AED1175"/>
    <w:rsid w:val="5B10566E"/>
    <w:rsid w:val="5B4D241F"/>
    <w:rsid w:val="5BB41D85"/>
    <w:rsid w:val="5BF226BA"/>
    <w:rsid w:val="5C6D7659"/>
    <w:rsid w:val="5D047455"/>
    <w:rsid w:val="5D1A6C78"/>
    <w:rsid w:val="5D2E11ED"/>
    <w:rsid w:val="5DED7EE9"/>
    <w:rsid w:val="5E541D16"/>
    <w:rsid w:val="5E93283E"/>
    <w:rsid w:val="5FBA054B"/>
    <w:rsid w:val="5FD63EC7"/>
    <w:rsid w:val="5FEACB9D"/>
    <w:rsid w:val="5FFF8F16"/>
    <w:rsid w:val="60003F04"/>
    <w:rsid w:val="60193217"/>
    <w:rsid w:val="616D6A24"/>
    <w:rsid w:val="618E6A22"/>
    <w:rsid w:val="61B17361"/>
    <w:rsid w:val="620D2908"/>
    <w:rsid w:val="624F1172"/>
    <w:rsid w:val="62C3128C"/>
    <w:rsid w:val="630E2DDB"/>
    <w:rsid w:val="63EE0517"/>
    <w:rsid w:val="648669A1"/>
    <w:rsid w:val="64EF53D8"/>
    <w:rsid w:val="654D6C87"/>
    <w:rsid w:val="65585F5F"/>
    <w:rsid w:val="65D11E9E"/>
    <w:rsid w:val="669E5062"/>
    <w:rsid w:val="673D01AE"/>
    <w:rsid w:val="67B6080E"/>
    <w:rsid w:val="67B6134C"/>
    <w:rsid w:val="67CE6957"/>
    <w:rsid w:val="68083418"/>
    <w:rsid w:val="68091DC3"/>
    <w:rsid w:val="68387A0F"/>
    <w:rsid w:val="68684D3C"/>
    <w:rsid w:val="68F25ADB"/>
    <w:rsid w:val="68FE2FAA"/>
    <w:rsid w:val="6974490C"/>
    <w:rsid w:val="699102C2"/>
    <w:rsid w:val="69F745C9"/>
    <w:rsid w:val="6A4B68EB"/>
    <w:rsid w:val="6A5F2462"/>
    <w:rsid w:val="6B4C6968"/>
    <w:rsid w:val="6BA22313"/>
    <w:rsid w:val="6C472EBA"/>
    <w:rsid w:val="6C861C34"/>
    <w:rsid w:val="6CD27707"/>
    <w:rsid w:val="6D392803"/>
    <w:rsid w:val="6D582B5E"/>
    <w:rsid w:val="6D8309BC"/>
    <w:rsid w:val="6D950CDD"/>
    <w:rsid w:val="6D9E2FAE"/>
    <w:rsid w:val="6DCC5913"/>
    <w:rsid w:val="6DE75249"/>
    <w:rsid w:val="6E032E11"/>
    <w:rsid w:val="6E146DCC"/>
    <w:rsid w:val="6E9E2DA7"/>
    <w:rsid w:val="6ED07197"/>
    <w:rsid w:val="6EE93108"/>
    <w:rsid w:val="6F1B0EF2"/>
    <w:rsid w:val="6F4D3FF6"/>
    <w:rsid w:val="6F9F2C7C"/>
    <w:rsid w:val="6FA5218B"/>
    <w:rsid w:val="717604C9"/>
    <w:rsid w:val="72606A84"/>
    <w:rsid w:val="72BC63B0"/>
    <w:rsid w:val="72F71196"/>
    <w:rsid w:val="735A4347"/>
    <w:rsid w:val="737E150A"/>
    <w:rsid w:val="73B75FEC"/>
    <w:rsid w:val="744901B5"/>
    <w:rsid w:val="745F58C2"/>
    <w:rsid w:val="74B37621"/>
    <w:rsid w:val="75603703"/>
    <w:rsid w:val="75FF5B6B"/>
    <w:rsid w:val="763B3A90"/>
    <w:rsid w:val="766B4556"/>
    <w:rsid w:val="767174B1"/>
    <w:rsid w:val="76801D80"/>
    <w:rsid w:val="76C43A85"/>
    <w:rsid w:val="76F26582"/>
    <w:rsid w:val="77FD3A1E"/>
    <w:rsid w:val="787C365F"/>
    <w:rsid w:val="78850FF2"/>
    <w:rsid w:val="7922572B"/>
    <w:rsid w:val="799F4335"/>
    <w:rsid w:val="79D79086"/>
    <w:rsid w:val="79EA1A55"/>
    <w:rsid w:val="7A140880"/>
    <w:rsid w:val="7A1E16FE"/>
    <w:rsid w:val="7A486B67"/>
    <w:rsid w:val="7ADE2C3C"/>
    <w:rsid w:val="7AE069B4"/>
    <w:rsid w:val="7B7D44AC"/>
    <w:rsid w:val="7BC57958"/>
    <w:rsid w:val="7BF13944"/>
    <w:rsid w:val="7C042B25"/>
    <w:rsid w:val="7C5E4034"/>
    <w:rsid w:val="7D2D5FAA"/>
    <w:rsid w:val="7D6132E7"/>
    <w:rsid w:val="7DBBB021"/>
    <w:rsid w:val="7DCF0C19"/>
    <w:rsid w:val="7E1626EC"/>
    <w:rsid w:val="7E1A21DD"/>
    <w:rsid w:val="7E762BF0"/>
    <w:rsid w:val="7E997568"/>
    <w:rsid w:val="7E9C52E7"/>
    <w:rsid w:val="7EDFE658"/>
    <w:rsid w:val="7F25708B"/>
    <w:rsid w:val="7F297BB6"/>
    <w:rsid w:val="7F9FEEA0"/>
    <w:rsid w:val="7FFB7DEC"/>
    <w:rsid w:val="9FB05915"/>
    <w:rsid w:val="A75F6B86"/>
    <w:rsid w:val="BCE67007"/>
    <w:rsid w:val="BEB75097"/>
    <w:rsid w:val="C2DF1612"/>
    <w:rsid w:val="CBFEFD14"/>
    <w:rsid w:val="FB7F6A17"/>
    <w:rsid w:val="FE47DB5B"/>
    <w:rsid w:val="FFBF063C"/>
    <w:rsid w:val="FFEA54F3"/>
    <w:rsid w:val="FFFD8893"/>
    <w:rsid w:val="FFFFC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d1735da1-817a-4656-84ae-4659ee75b95c</errorID>
      <errorWord>(</errorWord>
      <group>L1_Format</group>
      <groupName>格式问题</groupName>
      <ability>L2_HalfPunc_CN</ability>
      <abilityName>全半角检查</abilityName>
      <candidateList>
        <item>（</item>
      </candidateList>
      <explain>文本全半角错误。</explain>
      <paraID> B6E543E</paraID>
      <start>243</start>
      <end>244</end>
      <status>unmodified</status>
      <modifiedWord/>
      <trackRevisions>false</trackRevisions>
    </reviewItem>
    <reviewItem>
      <errorID>a372ba07-b49a-4105-944f-482f8ab0a40a</errorID>
      <errorWord>)</errorWord>
      <group>L1_Format</group>
      <groupName>格式问题</groupName>
      <ability>L2_HalfPunc_CN</ability>
      <abilityName>全半角检查</abilityName>
      <candidateList>
        <item>）</item>
      </candidateList>
      <explain>文本全半角错误。</explain>
      <paraID> B6E543E</paraID>
      <start>260</start>
      <end>261</end>
      <status>unmodified</status>
      <modifiedWord/>
      <trackRevisions>false</trackRevisions>
    </reviewItem>
    <reviewItem>
      <errorID>5ad2322e-0e08-4714-90b7-d2b7c36cafe5</errorID>
      <errorWord>(</errorWord>
      <group>L1_Format</group>
      <groupName>格式问题</groupName>
      <ability>L2_HalfPunc_CN</ability>
      <abilityName>全半角检查</abilityName>
      <candidateList>
        <item>（</item>
      </candidateList>
      <explain>文本全半角错误。</explain>
      <paraID>43B68018</paraID>
      <start>30</start>
      <end>31</end>
      <status>unmodified</status>
      <modifiedWord/>
      <trackRevisions>false</trackRevisions>
    </reviewItem>
    <reviewItem>
      <errorID>d5c942f0-ff5d-442b-b924-2f955e6e5f51</errorID>
      <errorWord>(</errorWord>
      <group>L1_Format</group>
      <groupName>格式问题</groupName>
      <ability>L2_HalfPunc_CN</ability>
      <abilityName>全半角检查</abilityName>
      <candidateList>
        <item>（</item>
      </candidateList>
      <explain>文本全半角错误。</explain>
      <paraID>409B6115</paraID>
      <start>11</start>
      <end>12</end>
      <status>unmodified</status>
      <modifiedWord/>
      <trackRevisions>false</trackRevisions>
    </reviewItem>
    <reviewItem>
      <errorID>0d00e490-6f47-4e08-8a77-284314760955</errorID>
      <errorWord>(</errorWord>
      <group>L1_Format</group>
      <groupName>格式问题</groupName>
      <ability>L2_HalfPunc_CN</ability>
      <abilityName>全半角检查</abilityName>
      <candidateList>
        <item>（</item>
      </candidateList>
      <explain>文本全半角错误。</explain>
      <paraID>6519144D</paraID>
      <start>10</start>
      <end>11</end>
      <status>unmodified</status>
      <modifiedWord/>
      <trackRevisions>false</trackRevisions>
    </reviewItem>
    <reviewItem>
      <errorID>b369eeaa-ca8d-456b-92ef-a168aac7df42</errorID>
      <errorWord>(</errorWord>
      <group>L1_Format</group>
      <groupName>格式问题</groupName>
      <ability>L2_HalfPunc_CN</ability>
      <abilityName>全半角检查</abilityName>
      <candidateList>
        <item>（</item>
      </candidateList>
      <explain>文本全半角错误。</explain>
      <paraID>39F9BDB1</paraID>
      <start>7</start>
      <end>8</end>
      <status>unmodified</status>
      <modifiedWord/>
      <trackRevisions>false</trackRevisions>
    </reviewItem>
    <reviewItem>
      <errorID>50c528f7-b5f9-459e-b8ca-9c6d7246f6cb</errorID>
      <errorWord>(</errorWord>
      <group>L1_Format</group>
      <groupName>格式问题</groupName>
      <ability>L2_HalfPunc_CN</ability>
      <abilityName>全半角检查</abilityName>
      <candidateList>
        <item>（</item>
      </candidateList>
      <explain>文本全半角错误。</explain>
      <paraID> F83EA89</paraID>
      <start>9</start>
      <end>10</end>
      <status>unmodified</status>
      <modifiedWord/>
      <trackRevisions>false</trackRevisions>
    </reviewItem>
    <reviewItem>
      <errorID>7f5447e8-2b97-43c8-9075-6d496fc00ef2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F70C368</paraID>
      <start>0</start>
      <end>2</end>
      <status>unmodified</status>
      <modifiedWord/>
      <trackRevisions>false</trackRevisions>
    </reviewItem>
    <reviewItem>
      <errorID>a27e11b6-e354-4d10-9f2e-fe1d65542d44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1481EBB5</paraID>
      <start>0</start>
      <end>2</end>
      <status>unmodified</status>
      <modifiedWord/>
      <trackRevisions>false</trackRevisions>
    </reviewItem>
    <reviewItem>
      <errorID>36d00e3f-b694-463f-ad1c-4bd3079da0c3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5373F103</paraID>
      <start>0</start>
      <end>2</end>
      <status>unmodified</status>
      <modifiedWord/>
      <trackRevisions>false</trackRevisions>
    </reviewItem>
    <reviewItem>
      <errorID>b9614941-af2d-439d-a3de-071c04b8d5e2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77017E97</paraID>
      <start>0</start>
      <end>2</end>
      <status>unmodified</status>
      <modifiedWord/>
      <trackRevisions>false</trackRevisions>
    </reviewItem>
    <reviewItem>
      <errorID>c4e6f9a5-9196-4d8c-98f7-393d4ab17cef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26CC64DD</paraID>
      <start>0</start>
      <end>2</end>
      <status>unmodified</status>
      <modifiedWord/>
      <trackRevisions>false</trackRevisions>
    </reviewItem>
    <reviewItem>
      <errorID>16b2ee92-ca55-4864-b550-a5458ca1e30a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55F37D35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10ff3d-1d98-4bc8-967b-e8f9039b5e61}">
  <ds:schemaRefs/>
</ds:datastoreItem>
</file>

<file path=docProps/app.xml><?xml version="1.0" encoding="utf-8"?>
<Properties xmlns="http://schemas.openxmlformats.org/officeDocument/2006/extended-properties" xmlns:vt="http://schemas.openxmlformats.org/officeDocument/2006/docPropsVTypes">
  <Template>Normal.dotm</Template>
  <Pages>8</Pages>
  <Words>6110</Words>
  <Characters>6396</Characters>
  <Lines>0</Lines>
  <Paragraphs>0</Paragraphs>
  <TotalTime>35</TotalTime>
  <ScaleCrop>false</ScaleCrop>
  <LinksUpToDate>false</LinksUpToDate>
  <CharactersWithSpaces>7079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2025-03-29T17:22:00Z</dcterms:created>
  <dc:creator>Administrator</dc:creator>
  <cp:lastModifiedBy>zhixue Li</cp:lastModifiedBy>
  <cp:lastPrinted>2025-04-15T17:58:00Z</cp:lastPrinted>
  <dcterms:modified xsi:type="dcterms:W3CDTF">2026-06-08T09:01:34Z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6D81ECA8FF42446A85844A9575D02735_13</vt:lpwstr>
  </property>
  <property fmtid="{D5CDD505-2E9C-101B-9397-08002B2CF9AE}" pid="4" name="KSOTemplateDocerSaveRecord">
    <vt:lpwstr>eyJoZGlkIjoiYmY2ODg1MWQxZDk0NWQ3ZjZjNGI0NjAzMGMxMGU2YTEiLCJ1c2VySWQiOiIzMzE5MTg3MDgifQ==</vt:lpwstr>
  </property>
</Properties>
</file>