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装备制造业行业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安全生产专家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填报日期：   年    月    日 </w:t>
      </w:r>
    </w:p>
    <w:tbl>
      <w:tblPr>
        <w:tblStyle w:val="5"/>
        <w:tblW w:w="9063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488"/>
        <w:gridCol w:w="1750"/>
        <w:gridCol w:w="185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   别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工作电话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行业领域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铸造等金属制造业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机床、基础件等通用设备制造业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工程机械、农机装备、环保装备、石油装备、医疗装备等专用设备制造业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汽车及零部件制造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电力设备等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电气机械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和器材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制造业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仪器仪表制造业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6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6"/>
                <w:kern w:val="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状态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在职/退休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等级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6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健康状况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最高学历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36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最高学位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所学专业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目前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从事专业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业务专长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工作简历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安全生产工作主要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工作经历、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业绩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受过何种奖励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真实性承诺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我承诺填报的所有材料内容真实可靠，并对其真实性承担法律责任。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80" w:firstLineChars="4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0" w:firstLineChars="1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0" w:firstLineChars="1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0" w:firstLineChars="1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widowControl/>
        <w:numPr>
          <w:ilvl w:val="0"/>
          <w:numId w:val="0"/>
        </w:numPr>
        <w:ind w:right="265" w:rightChars="126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填表说明：</w:t>
      </w:r>
    </w:p>
    <w:p>
      <w:pPr>
        <w:widowControl/>
        <w:numPr>
          <w:ilvl w:val="0"/>
          <w:numId w:val="0"/>
        </w:numPr>
        <w:ind w:right="265" w:rightChars="126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1.</w:t>
      </w:r>
      <w:r>
        <w:rPr>
          <w:rFonts w:hint="eastAsia" w:eastAsia="仿宋_GB2312"/>
          <w:sz w:val="24"/>
          <w:szCs w:val="24"/>
        </w:rPr>
        <w:t>职称级别：正高级职称、副高级职称、中级职称、中级以下职称、未评职称。</w:t>
      </w:r>
    </w:p>
    <w:p>
      <w:pPr>
        <w:widowControl/>
        <w:numPr>
          <w:ilvl w:val="0"/>
          <w:numId w:val="0"/>
        </w:numPr>
        <w:ind w:right="265" w:rightChars="126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2.</w:t>
      </w:r>
      <w:r>
        <w:rPr>
          <w:rFonts w:hint="eastAsia" w:eastAsia="仿宋_GB2312"/>
          <w:sz w:val="24"/>
          <w:szCs w:val="24"/>
        </w:rPr>
        <w:t>最高学历：</w:t>
      </w:r>
      <w:r>
        <w:rPr>
          <w:rFonts w:hint="eastAsia" w:eastAsia="仿宋_GB2312"/>
          <w:sz w:val="24"/>
          <w:szCs w:val="24"/>
          <w:lang w:val="en-US" w:eastAsia="zh-CN"/>
        </w:rPr>
        <w:t>研究生</w:t>
      </w:r>
      <w:r>
        <w:rPr>
          <w:rFonts w:hint="eastAsia" w:eastAsia="仿宋_GB2312"/>
          <w:sz w:val="24"/>
          <w:szCs w:val="24"/>
        </w:rPr>
        <w:t>、本科、大专。</w:t>
      </w:r>
    </w:p>
    <w:p>
      <w:pPr>
        <w:widowControl/>
        <w:numPr>
          <w:ilvl w:val="0"/>
          <w:numId w:val="0"/>
        </w:numPr>
        <w:ind w:right="265" w:rightChars="126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3.最高学位：博士、硕士、学士。</w:t>
      </w:r>
    </w:p>
    <w:p>
      <w:pPr>
        <w:widowControl/>
        <w:numPr>
          <w:ilvl w:val="0"/>
          <w:numId w:val="0"/>
        </w:numPr>
        <w:ind w:right="265" w:rightChars="126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4.</w:t>
      </w:r>
      <w:r>
        <w:rPr>
          <w:rFonts w:eastAsia="仿宋_GB2312"/>
          <w:sz w:val="24"/>
          <w:szCs w:val="24"/>
        </w:rPr>
        <w:t>擅长</w:t>
      </w:r>
      <w:r>
        <w:rPr>
          <w:rFonts w:hint="eastAsia" w:eastAsia="仿宋_GB2312"/>
          <w:sz w:val="24"/>
          <w:szCs w:val="24"/>
        </w:rPr>
        <w:t>工作类型：①安全检查与隐患排查；②事故调查与事故技术分析；③事故抢险与应急救援；④</w:t>
      </w:r>
      <w:r>
        <w:rPr>
          <w:rFonts w:hint="eastAsia" w:eastAsia="仿宋_GB2312"/>
          <w:sz w:val="24"/>
          <w:szCs w:val="24"/>
          <w:lang w:eastAsia="zh-CN"/>
        </w:rPr>
        <w:t>项目</w:t>
      </w:r>
      <w:r>
        <w:rPr>
          <w:rFonts w:hint="eastAsia" w:eastAsia="仿宋_GB2312"/>
          <w:sz w:val="24"/>
          <w:szCs w:val="24"/>
        </w:rPr>
        <w:t>设计；⑤</w:t>
      </w:r>
      <w:r>
        <w:rPr>
          <w:rFonts w:hint="eastAsia" w:eastAsia="仿宋_GB2312"/>
          <w:sz w:val="24"/>
          <w:szCs w:val="24"/>
          <w:lang w:eastAsia="zh-CN"/>
        </w:rPr>
        <w:t>生产现场事故隐患排查和检测</w:t>
      </w:r>
      <w:r>
        <w:rPr>
          <w:rFonts w:hint="eastAsia" w:eastAsia="仿宋_GB2312"/>
          <w:sz w:val="24"/>
          <w:szCs w:val="24"/>
        </w:rPr>
        <w:t>；⑥评审评估审查论证；⑦技术咨询服务；⑧政策标准制修订；⑨科研学术研究；⑩其它。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eastAsia="仿宋_GB2312" w:cs="仿宋_GB2312"/>
          <w:i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419D"/>
    <w:rsid w:val="26B4419D"/>
    <w:rsid w:val="28E971CC"/>
    <w:rsid w:val="2F5B254B"/>
    <w:rsid w:val="68250D23"/>
    <w:rsid w:val="73F1E64B"/>
    <w:rsid w:val="73F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232323"/>
      <w:u w:val="none"/>
    </w:rPr>
  </w:style>
  <w:style w:type="character" w:styleId="9">
    <w:name w:val="Hyperlink"/>
    <w:basedOn w:val="7"/>
    <w:qFormat/>
    <w:uiPriority w:val="0"/>
    <w:rPr>
      <w:color w:val="232323"/>
      <w:u w:val="none"/>
    </w:rPr>
  </w:style>
  <w:style w:type="character" w:customStyle="1" w:styleId="10">
    <w:name w:val="tit2"/>
    <w:basedOn w:val="7"/>
    <w:qFormat/>
    <w:uiPriority w:val="0"/>
    <w:rPr>
      <w:sz w:val="30"/>
      <w:szCs w:val="30"/>
    </w:rPr>
  </w:style>
  <w:style w:type="character" w:customStyle="1" w:styleId="11">
    <w:name w:val="tex"/>
    <w:basedOn w:val="7"/>
    <w:qFormat/>
    <w:uiPriority w:val="0"/>
    <w:rPr>
      <w:color w:val="CC0407"/>
      <w:sz w:val="22"/>
      <w:szCs w:val="22"/>
    </w:rPr>
  </w:style>
  <w:style w:type="character" w:customStyle="1" w:styleId="12">
    <w:name w:val="hd-icon3"/>
    <w:basedOn w:val="7"/>
    <w:qFormat/>
    <w:uiPriority w:val="0"/>
  </w:style>
  <w:style w:type="character" w:customStyle="1" w:styleId="13">
    <w:name w:val="hd-icon4"/>
    <w:basedOn w:val="7"/>
    <w:qFormat/>
    <w:uiPriority w:val="0"/>
  </w:style>
  <w:style w:type="character" w:customStyle="1" w:styleId="14">
    <w:name w:val="icon-bsfw"/>
    <w:basedOn w:val="7"/>
    <w:qFormat/>
    <w:uiPriority w:val="0"/>
  </w:style>
  <w:style w:type="character" w:customStyle="1" w:styleId="15">
    <w:name w:val="icon-bsfw1"/>
    <w:basedOn w:val="7"/>
    <w:qFormat/>
    <w:uiPriority w:val="0"/>
  </w:style>
  <w:style w:type="character" w:customStyle="1" w:styleId="16">
    <w:name w:val="icon-xxgk"/>
    <w:basedOn w:val="7"/>
    <w:qFormat/>
    <w:uiPriority w:val="0"/>
  </w:style>
  <w:style w:type="character" w:customStyle="1" w:styleId="17">
    <w:name w:val="icon-xxgk1"/>
    <w:basedOn w:val="7"/>
    <w:qFormat/>
    <w:uiPriority w:val="0"/>
  </w:style>
  <w:style w:type="character" w:customStyle="1" w:styleId="18">
    <w:name w:val="icon-hdjl"/>
    <w:basedOn w:val="7"/>
    <w:qFormat/>
    <w:uiPriority w:val="0"/>
  </w:style>
  <w:style w:type="character" w:customStyle="1" w:styleId="19">
    <w:name w:val="icon-hdjl1"/>
    <w:basedOn w:val="7"/>
    <w:qFormat/>
    <w:uiPriority w:val="0"/>
  </w:style>
  <w:style w:type="character" w:customStyle="1" w:styleId="20">
    <w:name w:val="zxft-tit"/>
    <w:basedOn w:val="7"/>
    <w:qFormat/>
    <w:uiPriority w:val="0"/>
    <w:rPr>
      <w:b/>
      <w:color w:val="CB0306"/>
      <w:sz w:val="24"/>
      <w:szCs w:val="24"/>
    </w:rPr>
  </w:style>
  <w:style w:type="character" w:customStyle="1" w:styleId="21">
    <w:name w:val="dqwz"/>
    <w:basedOn w:val="7"/>
    <w:qFormat/>
    <w:uiPriority w:val="0"/>
  </w:style>
  <w:style w:type="character" w:customStyle="1" w:styleId="22">
    <w:name w:val="hd-icon1"/>
    <w:basedOn w:val="7"/>
    <w:qFormat/>
    <w:uiPriority w:val="0"/>
  </w:style>
  <w:style w:type="character" w:customStyle="1" w:styleId="23">
    <w:name w:val="hd-icon2"/>
    <w:basedOn w:val="7"/>
    <w:qFormat/>
    <w:uiPriority w:val="0"/>
  </w:style>
  <w:style w:type="character" w:customStyle="1" w:styleId="24">
    <w:name w:val="tit3"/>
    <w:basedOn w:val="7"/>
    <w:qFormat/>
    <w:uiPriority w:val="0"/>
    <w:rPr>
      <w:color w:val="BD090C"/>
      <w:sz w:val="30"/>
      <w:szCs w:val="30"/>
    </w:rPr>
  </w:style>
  <w:style w:type="character" w:customStyle="1" w:styleId="25">
    <w:name w:val="tit4"/>
    <w:basedOn w:val="7"/>
    <w:qFormat/>
    <w:uiPriority w:val="0"/>
    <w:rPr>
      <w:sz w:val="24"/>
      <w:szCs w:val="24"/>
    </w:rPr>
  </w:style>
  <w:style w:type="character" w:customStyle="1" w:styleId="26">
    <w:name w:val="text2"/>
    <w:basedOn w:val="7"/>
    <w:qFormat/>
    <w:uiPriority w:val="0"/>
    <w:rPr>
      <w:color w:val="FFFFFF"/>
      <w:sz w:val="24"/>
      <w:szCs w:val="24"/>
      <w:shd w:val="clear" w:fill="CC0407"/>
    </w:rPr>
  </w:style>
  <w:style w:type="character" w:customStyle="1" w:styleId="27">
    <w:name w:val="more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2021-12-21T10:05:00Z</dcterms:created>
  <dc:creator>韦伟</dc:creator>
  <cp:lastModifiedBy>流光</cp:lastModifiedBy>
  <cp:lastPrinted>2021-12-22T08:28:00Z</cp:lastPrinted>
  <dcterms:modified xsi:type="dcterms:W3CDTF">2021-12-24T07:50:58Z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