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ascii="仿宋_GB2312" w:hAnsi="仿宋" w:eastAsia="仿宋"/>
          <w:sz w:val="30"/>
          <w:szCs w:val="30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山东省地方标准项目申请书</w:t>
      </w:r>
    </w:p>
    <w:tbl>
      <w:tblPr>
        <w:tblStyle w:val="8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543"/>
        <w:gridCol w:w="1246"/>
        <w:gridCol w:w="2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</w:rPr>
              <w:t>标准名称</w:t>
            </w:r>
          </w:p>
        </w:tc>
        <w:tc>
          <w:tcPr>
            <w:tcW w:w="3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32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</w:rPr>
              <w:t>计划周期</w:t>
            </w:r>
          </w:p>
        </w:tc>
        <w:tc>
          <w:tcPr>
            <w:tcW w:w="2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（  ）个月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标准性质</w:t>
            </w:r>
          </w:p>
        </w:tc>
        <w:tc>
          <w:tcPr>
            <w:tcW w:w="3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□强制性 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 □推荐性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pacing w:val="-11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pacing w:val="-11"/>
                <w:sz w:val="24"/>
                <w:szCs w:val="32"/>
              </w:rPr>
              <w:t>制定/</w:t>
            </w:r>
            <w:r>
              <w:rPr>
                <w:rFonts w:ascii="仿宋_GB2312" w:hAnsi="仿宋" w:eastAsia="仿宋_GB2312"/>
                <w:spacing w:val="-11"/>
                <w:sz w:val="24"/>
                <w:szCs w:val="32"/>
              </w:rPr>
              <w:t>修订</w:t>
            </w:r>
          </w:p>
        </w:tc>
        <w:tc>
          <w:tcPr>
            <w:tcW w:w="2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□制定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</w:rPr>
              <w:t>采用</w:t>
            </w:r>
            <w:r>
              <w:rPr>
                <w:rFonts w:ascii="仿宋_GB2312" w:hAnsi="仿宋" w:eastAsia="仿宋_GB2312"/>
                <w:sz w:val="24"/>
                <w:szCs w:val="32"/>
              </w:rPr>
              <w:t>国际标准</w:t>
            </w:r>
          </w:p>
        </w:tc>
        <w:tc>
          <w:tcPr>
            <w:tcW w:w="354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 xml:space="preserve">ISO </w:t>
            </w: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  <w:szCs w:val="32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 xml:space="preserve">IEC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ITU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ISO/IEC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ISO确认的标准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无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采用程度</w:t>
            </w:r>
          </w:p>
        </w:tc>
        <w:tc>
          <w:tcPr>
            <w:tcW w:w="286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 xml:space="preserve">修改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 xml:space="preserve">等同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非等效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32"/>
              </w:rPr>
            </w:pPr>
          </w:p>
        </w:tc>
        <w:tc>
          <w:tcPr>
            <w:tcW w:w="35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采标号</w:t>
            </w:r>
          </w:p>
        </w:tc>
        <w:tc>
          <w:tcPr>
            <w:tcW w:w="286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</w:rPr>
              <w:t>调整</w:t>
            </w:r>
            <w:r>
              <w:rPr>
                <w:rFonts w:ascii="仿宋_GB2312" w:hAnsi="仿宋" w:eastAsia="仿宋_GB2312"/>
                <w:sz w:val="24"/>
                <w:szCs w:val="32"/>
              </w:rPr>
              <w:t>范围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  <w:szCs w:val="32"/>
              </w:rPr>
              <w:t xml:space="preserve">经济调节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  <w:szCs w:val="32"/>
              </w:rPr>
              <w:t xml:space="preserve">市场监管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  <w:szCs w:val="32"/>
              </w:rPr>
              <w:t xml:space="preserve">社会管理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  <w:szCs w:val="32"/>
              </w:rPr>
              <w:t xml:space="preserve">公共服务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  <w:szCs w:val="32"/>
              </w:rPr>
              <w:t xml:space="preserve">环境保护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  <w:shd w:val="clear" w:color="auto" w:fill="FFFFFF"/>
              </w:rPr>
              <w:t>申请</w:t>
            </w:r>
            <w:r>
              <w:rPr>
                <w:rFonts w:ascii="仿宋_GB2312" w:hAnsi="仿宋" w:eastAsia="仿宋_GB2312"/>
                <w:sz w:val="24"/>
                <w:szCs w:val="32"/>
              </w:rPr>
              <w:t>部门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山东省工业和信息化厅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</w:rPr>
              <w:t>主要</w:t>
            </w:r>
            <w:r>
              <w:rPr>
                <w:rFonts w:ascii="仿宋_GB2312" w:hAnsi="仿宋" w:eastAsia="仿宋_GB2312"/>
                <w:sz w:val="24"/>
                <w:szCs w:val="32"/>
              </w:rPr>
              <w:t>起草单位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联系人</w:t>
            </w:r>
          </w:p>
        </w:tc>
        <w:tc>
          <w:tcPr>
            <w:tcW w:w="3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32"/>
              </w:rPr>
              <w:t>固定电话</w:t>
            </w:r>
          </w:p>
        </w:tc>
        <w:tc>
          <w:tcPr>
            <w:tcW w:w="2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手  机</w:t>
            </w:r>
          </w:p>
        </w:tc>
        <w:tc>
          <w:tcPr>
            <w:tcW w:w="3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电子邮箱</w:t>
            </w:r>
          </w:p>
        </w:tc>
        <w:tc>
          <w:tcPr>
            <w:tcW w:w="2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通信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地址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</w:rPr>
              <w:t>科研项目支撑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□有（项目类别及名称：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）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7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pacing w:val="-17"/>
                <w:sz w:val="24"/>
                <w:szCs w:val="32"/>
              </w:rPr>
              <w:t>经费预算和来源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</w:rPr>
              <w:t>一、制定地方标准的必要性、可行性（标准提出的政策依据、可行性分析和重要意义等）</w:t>
            </w:r>
          </w:p>
          <w:p>
            <w:pPr>
              <w:jc w:val="both"/>
              <w:rPr>
                <w:rFonts w:hint="eastAsia" w:ascii="仿宋_GB2312" w:hAnsi="仿宋" w:eastAsia="仿宋_GB2312"/>
                <w:sz w:val="24"/>
                <w:szCs w:val="32"/>
              </w:rPr>
            </w:pPr>
          </w:p>
          <w:p>
            <w:pPr>
              <w:jc w:val="both"/>
              <w:rPr>
                <w:rFonts w:hint="eastAsia" w:ascii="仿宋_GB2312" w:hAnsi="仿宋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</w:rPr>
              <w:t>二、地方标准适用范围和主要技术内容（修订标准应当明确修订内容）</w:t>
            </w:r>
          </w:p>
          <w:p>
            <w:pPr>
              <w:jc w:val="both"/>
              <w:rPr>
                <w:rFonts w:hint="eastAsia" w:ascii="仿宋_GB2312" w:hAnsi="仿宋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  <w:lang w:val="en-US" w:eastAsia="zh-CN"/>
              </w:rPr>
              <w:t>三、</w:t>
            </w:r>
            <w:r>
              <w:rPr>
                <w:rFonts w:hint="eastAsia" w:ascii="仿宋_GB2312" w:hAnsi="仿宋" w:eastAsia="仿宋_GB2312"/>
                <w:sz w:val="24"/>
                <w:szCs w:val="32"/>
              </w:rPr>
              <w:t>本行业/领域地方标准体系框架分析</w:t>
            </w:r>
          </w:p>
          <w:p>
            <w:pPr>
              <w:jc w:val="both"/>
              <w:rPr>
                <w:rFonts w:hint="eastAsia" w:ascii="仿宋_GB2312" w:hAnsi="仿宋" w:eastAsia="仿宋_GB2312"/>
                <w:sz w:val="24"/>
                <w:szCs w:val="32"/>
              </w:rPr>
            </w:pPr>
          </w:p>
          <w:p>
            <w:pPr>
              <w:jc w:val="both"/>
              <w:rPr>
                <w:rFonts w:hint="eastAsia" w:ascii="仿宋_GB2312" w:hAnsi="仿宋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四、标准查新及与相关国家标准、行业标准、地方标准协调情况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五、是否可同步提报国家标准或国际标准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六、起草单位情况、进度安排及保障措施（组织、人员、技术和经费等）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七、地方标准实施预期效益分析（经济效益、社会效益和生态效益等）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" w:eastAsia="仿宋_GB2312"/>
                <w:spacing w:val="8"/>
                <w:kern w:val="0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pacing w:val="8"/>
                <w:kern w:val="0"/>
                <w:sz w:val="24"/>
                <w:szCs w:val="32"/>
              </w:rPr>
              <w:t>八、地方标准组织实施及监督工作措施（标准宣贯培训、试点应用、监督检查及持续</w:t>
            </w:r>
            <w:r>
              <w:rPr>
                <w:rFonts w:ascii="仿宋_GB2312" w:hAnsi="仿宋" w:eastAsia="仿宋_GB2312"/>
                <w:spacing w:val="8"/>
                <w:kern w:val="0"/>
                <w:sz w:val="24"/>
                <w:szCs w:val="32"/>
              </w:rPr>
              <w:t>改进</w:t>
            </w:r>
            <w:r>
              <w:rPr>
                <w:rFonts w:hint="eastAsia" w:ascii="仿宋_GB2312" w:hAnsi="仿宋" w:eastAsia="仿宋_GB2312"/>
                <w:spacing w:val="8"/>
                <w:kern w:val="0"/>
                <w:sz w:val="24"/>
                <w:szCs w:val="32"/>
              </w:rPr>
              <w:t>等）</w:t>
            </w:r>
          </w:p>
          <w:p>
            <w:pPr>
              <w:rPr>
                <w:rFonts w:ascii="仿宋_GB2312" w:hAnsi="仿宋" w:eastAsia="仿宋_GB2312" w:cs="宋体"/>
                <w:spacing w:val="8"/>
                <w:kern w:val="0"/>
                <w:sz w:val="24"/>
                <w:szCs w:val="32"/>
              </w:rPr>
            </w:pPr>
          </w:p>
          <w:p>
            <w:pPr>
              <w:rPr>
                <w:rFonts w:ascii="仿宋_GB2312" w:hAnsi="仿宋" w:eastAsia="仿宋_GB2312" w:cs="宋体"/>
                <w:spacing w:val="8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" w:eastAsia="仿宋_GB2312"/>
                <w:spacing w:val="8"/>
                <w:kern w:val="0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pacing w:val="8"/>
                <w:kern w:val="0"/>
                <w:sz w:val="24"/>
                <w:szCs w:val="32"/>
              </w:rPr>
              <w:t>九、与有关部门协调情况（如</w:t>
            </w:r>
            <w:r>
              <w:rPr>
                <w:rFonts w:ascii="仿宋_GB2312" w:hAnsi="仿宋" w:eastAsia="仿宋_GB2312"/>
                <w:spacing w:val="8"/>
                <w:kern w:val="0"/>
                <w:sz w:val="24"/>
                <w:szCs w:val="32"/>
              </w:rPr>
              <w:t>有</w:t>
            </w:r>
            <w:r>
              <w:rPr>
                <w:rFonts w:hint="eastAsia" w:ascii="仿宋_GB2312" w:hAnsi="仿宋" w:eastAsia="仿宋_GB2312"/>
                <w:spacing w:val="8"/>
                <w:kern w:val="0"/>
                <w:sz w:val="24"/>
                <w:szCs w:val="32"/>
              </w:rPr>
              <w:t>职责交叉，</w:t>
            </w:r>
            <w:r>
              <w:rPr>
                <w:rFonts w:ascii="仿宋_GB2312" w:hAnsi="仿宋" w:eastAsia="仿宋_GB2312"/>
                <w:spacing w:val="8"/>
                <w:kern w:val="0"/>
                <w:sz w:val="24"/>
                <w:szCs w:val="32"/>
              </w:rPr>
              <w:t>请予以说明</w:t>
            </w:r>
            <w:r>
              <w:rPr>
                <w:rFonts w:hint="eastAsia" w:ascii="仿宋_GB2312" w:hAnsi="仿宋" w:eastAsia="仿宋_GB2312"/>
                <w:spacing w:val="8"/>
                <w:kern w:val="0"/>
                <w:sz w:val="24"/>
                <w:szCs w:val="32"/>
              </w:rPr>
              <w:t>）</w:t>
            </w:r>
          </w:p>
          <w:p>
            <w:pPr>
              <w:rPr>
                <w:rFonts w:ascii="仿宋_GB2312" w:hAnsi="仿宋" w:eastAsia="仿宋_GB2312" w:cs="宋体"/>
                <w:spacing w:val="8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" w:eastAsia="仿宋_GB2312"/>
                <w:spacing w:val="8"/>
                <w:kern w:val="0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pacing w:val="8"/>
                <w:kern w:val="0"/>
                <w:sz w:val="24"/>
                <w:szCs w:val="32"/>
              </w:rPr>
              <w:t>十、其他</w:t>
            </w:r>
          </w:p>
          <w:p>
            <w:pPr>
              <w:rPr>
                <w:rFonts w:ascii="仿宋_GB2312" w:hAnsi="仿宋" w:eastAsia="仿宋_GB2312"/>
                <w:spacing w:val="8"/>
                <w:kern w:val="0"/>
                <w:sz w:val="24"/>
                <w:szCs w:val="32"/>
              </w:rPr>
            </w:pPr>
          </w:p>
          <w:p>
            <w:pPr>
              <w:rPr>
                <w:rFonts w:ascii="仿宋_GB2312" w:hAnsi="仿宋" w:eastAsia="仿宋_GB2312"/>
                <w:spacing w:val="8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  <w:shd w:val="clear" w:color="auto" w:fill="FFFFFF"/>
              </w:rPr>
              <w:t>申请部门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意见：</w:t>
            </w:r>
          </w:p>
          <w:p>
            <w:pPr>
              <w:rPr>
                <w:rFonts w:ascii="仿宋_GB2312" w:hAnsi="仿宋" w:eastAsia="仿宋_GB2312" w:cs="宋体"/>
                <w:sz w:val="24"/>
                <w:szCs w:val="32"/>
              </w:rPr>
            </w:pPr>
          </w:p>
          <w:p>
            <w:pPr>
              <w:rPr>
                <w:rFonts w:ascii="仿宋_GB2312" w:hAnsi="仿宋" w:eastAsia="仿宋_GB2312"/>
                <w:sz w:val="24"/>
                <w:szCs w:val="32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  <w:p>
            <w:pPr>
              <w:spacing w:line="360" w:lineRule="auto"/>
              <w:ind w:firstLine="2040" w:firstLineChars="850"/>
              <w:contextualSpacing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负责人（签字）：</w:t>
            </w:r>
            <w:r>
              <w:rPr>
                <w:rFonts w:ascii="仿宋_GB2312" w:hAnsi="宋体" w:eastAsia="仿宋_GB2312"/>
                <w:sz w:val="24"/>
                <w:szCs w:val="32"/>
              </w:rPr>
              <w:t xml:space="preserve">              </w:t>
            </w:r>
            <w:r>
              <w:rPr>
                <w:rFonts w:hint="eastAsia" w:ascii="仿宋_GB2312" w:hAnsi="宋体" w:eastAsia="仿宋_GB2312"/>
                <w:sz w:val="24"/>
                <w:szCs w:val="32"/>
              </w:rPr>
              <w:t xml:space="preserve"> 单位（盖  章）</w:t>
            </w:r>
          </w:p>
          <w:p>
            <w:pPr>
              <w:ind w:firstLine="5640" w:firstLineChars="2350"/>
              <w:rPr>
                <w:rFonts w:ascii="仿宋_GB2312" w:hAnsi="仿宋" w:eastAsia="仿宋_GB2312" w:cs="宋体"/>
                <w:sz w:val="24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年     月   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2098" w:right="1531" w:bottom="198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u&#10;lnR/twEAAFY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8243B6"/>
    <w:rsid w:val="01E54A8D"/>
    <w:rsid w:val="0D1B0928"/>
    <w:rsid w:val="206956A2"/>
    <w:rsid w:val="233C3B4C"/>
    <w:rsid w:val="27862D76"/>
    <w:rsid w:val="2B46167C"/>
    <w:rsid w:val="4AFD6DA2"/>
    <w:rsid w:val="4E626C3B"/>
    <w:rsid w:val="52E94E95"/>
    <w:rsid w:val="56855782"/>
    <w:rsid w:val="5BD1780A"/>
    <w:rsid w:val="618243B6"/>
    <w:rsid w:val="642D0DE0"/>
    <w:rsid w:val="7F2E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0"/>
    <w:pPr>
      <w:spacing w:line="570" w:lineRule="exact"/>
      <w:outlineLvl w:val="0"/>
    </w:pPr>
    <w:rPr>
      <w:rFonts w:ascii="黑体" w:hAnsi="黑体" w:eastAsia="黑体" w:cs="仿宋_GB2312"/>
      <w:sz w:val="32"/>
      <w:szCs w:val="28"/>
    </w:rPr>
  </w:style>
  <w:style w:type="paragraph" w:styleId="2">
    <w:name w:val="heading 2"/>
    <w:basedOn w:val="1"/>
    <w:next w:val="1"/>
    <w:link w:val="11"/>
    <w:semiHidden/>
    <w:unhideWhenUsed/>
    <w:qFormat/>
    <w:uiPriority w:val="0"/>
    <w:pPr>
      <w:spacing w:line="570" w:lineRule="exact"/>
      <w:ind w:firstLine="562"/>
      <w:outlineLvl w:val="1"/>
    </w:pPr>
    <w:rPr>
      <w:rFonts w:ascii="楷体_GB2312" w:hAnsi="楷体_GB2312" w:eastAsia="楷体_GB2312" w:cs="Times New Roman"/>
      <w:sz w:val="32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仿宋" w:hAnsi="仿宋" w:eastAsia="仿宋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  <w:rPr>
      <w:rFonts w:hint="eastAsia" w:ascii="仿宋_GB2312" w:eastAsia="仿宋_GB2312"/>
      <w:sz w:val="32"/>
      <w:szCs w:val="32"/>
    </w:rPr>
  </w:style>
  <w:style w:type="paragraph" w:styleId="7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customStyle="1" w:styleId="10">
    <w:name w:val="标题 1 Char"/>
    <w:basedOn w:val="9"/>
    <w:link w:val="3"/>
    <w:qFormat/>
    <w:uiPriority w:val="9"/>
    <w:rPr>
      <w:rFonts w:ascii="黑体" w:hAnsi="黑体" w:eastAsia="黑体" w:cs="仿宋_GB2312"/>
      <w:sz w:val="32"/>
      <w:szCs w:val="28"/>
    </w:rPr>
  </w:style>
  <w:style w:type="character" w:customStyle="1" w:styleId="11">
    <w:name w:val="标题 2 Char"/>
    <w:basedOn w:val="9"/>
    <w:link w:val="2"/>
    <w:qFormat/>
    <w:uiPriority w:val="9"/>
    <w:rPr>
      <w:rFonts w:ascii="楷体_GB2312" w:hAnsi="楷体_GB2312" w:eastAsia="楷体_GB2312" w:cs="Times New Roman"/>
      <w:sz w:val="32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山东省工商局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2021-11-10T02:24:00Z</dcterms:created>
  <dc:creator>打印室（套红）</dc:creator>
  <cp:lastModifiedBy>科技处-LR</cp:lastModifiedBy>
  <dcterms:modified xsi:type="dcterms:W3CDTF">2022-03-01T01:20:47Z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2B28BD73823C45BAA2743BB81C694B62</vt:lpwstr>
  </property>
</Properties>
</file>