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44"/>
          <w:szCs w:val="44"/>
        </w:rPr>
        <w:t>领军人才“引导中小企业专精特新发展”</w:t>
      </w: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专题培训学员选拔表</w:t>
      </w:r>
      <w:bookmarkEnd w:id="0"/>
    </w:p>
    <w:tbl>
      <w:tblPr>
        <w:tblStyle w:val="3"/>
        <w:tblpPr w:leftFromText="180" w:rightFromText="180" w:vertAnchor="text" w:horzAnchor="margin" w:tblpXSpec="center" w:tblpY="112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2"/>
        <w:gridCol w:w="413"/>
        <w:gridCol w:w="154"/>
        <w:gridCol w:w="261"/>
        <w:gridCol w:w="690"/>
        <w:gridCol w:w="407"/>
        <w:gridCol w:w="431"/>
        <w:gridCol w:w="415"/>
        <w:gridCol w:w="142"/>
        <w:gridCol w:w="991"/>
        <w:gridCol w:w="290"/>
        <w:gridCol w:w="157"/>
        <w:gridCol w:w="288"/>
        <w:gridCol w:w="253"/>
        <w:gridCol w:w="594"/>
        <w:gridCol w:w="544"/>
        <w:gridCol w:w="309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50" w:type="dxa"/>
            <w:gridSpan w:val="19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2498" w:type="dxa"/>
            <w:gridSpan w:val="7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性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别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族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照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片</w:t>
            </w:r>
          </w:p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szCs w:val="21"/>
                <w:shd w:val="clear" w:color="auto" w:fill="FFFFFF"/>
              </w:rPr>
              <w:t>（蓝底2寸， 3.5*5.3cm，626*413像素，300dp）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2498" w:type="dxa"/>
            <w:gridSpan w:val="7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2435" w:type="dxa"/>
            <w:gridSpan w:val="7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办公电话</w:t>
            </w:r>
          </w:p>
        </w:tc>
        <w:tc>
          <w:tcPr>
            <w:tcW w:w="2498" w:type="dxa"/>
            <w:gridSpan w:val="7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电子邮件</w:t>
            </w:r>
          </w:p>
        </w:tc>
        <w:tc>
          <w:tcPr>
            <w:tcW w:w="2435" w:type="dxa"/>
            <w:gridSpan w:val="7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498" w:type="dxa"/>
            <w:gridSpan w:val="7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2435" w:type="dxa"/>
            <w:gridSpan w:val="7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现任职务</w:t>
            </w:r>
          </w:p>
        </w:tc>
        <w:tc>
          <w:tcPr>
            <w:tcW w:w="2498" w:type="dxa"/>
            <w:gridSpan w:val="7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管理经验年限</w:t>
            </w:r>
          </w:p>
        </w:tc>
        <w:tc>
          <w:tcPr>
            <w:tcW w:w="2435" w:type="dxa"/>
            <w:gridSpan w:val="7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6481" w:type="dxa"/>
            <w:gridSpan w:val="17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383" w:type="dxa"/>
            <w:gridSpan w:val="5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2085" w:type="dxa"/>
            <w:gridSpan w:val="5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1979" w:type="dxa"/>
            <w:gridSpan w:val="5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83" w:type="dxa"/>
            <w:gridSpan w:val="5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85" w:type="dxa"/>
            <w:gridSpan w:val="5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5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003" w:type="dxa"/>
            <w:gridSpan w:val="4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450" w:type="dxa"/>
            <w:gridSpan w:val="19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企业基本情况和经济指标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企业名称</w:t>
            </w:r>
          </w:p>
        </w:tc>
        <w:tc>
          <w:tcPr>
            <w:tcW w:w="3055" w:type="dxa"/>
            <w:gridSpan w:val="9"/>
            <w:vAlign w:val="center"/>
          </w:tcPr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426" w:type="dxa"/>
            <w:gridSpan w:val="8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企业社会统一信用代码</w:t>
            </w:r>
          </w:p>
        </w:tc>
        <w:tc>
          <w:tcPr>
            <w:tcW w:w="1556" w:type="dxa"/>
            <w:vAlign w:val="center"/>
          </w:tcPr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企业网址</w:t>
            </w:r>
          </w:p>
        </w:tc>
        <w:tc>
          <w:tcPr>
            <w:tcW w:w="3055" w:type="dxa"/>
            <w:gridSpan w:val="9"/>
            <w:vAlign w:val="center"/>
          </w:tcPr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企业类型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□国有  □合资  □民营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restart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是否上市</w:t>
            </w:r>
          </w:p>
        </w:tc>
        <w:tc>
          <w:tcPr>
            <w:tcW w:w="3055" w:type="dxa"/>
            <w:gridSpan w:val="9"/>
            <w:vMerge w:val="restart"/>
            <w:vAlign w:val="center"/>
          </w:tcPr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□是  □否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</w:p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三年内有无上市计划（有/无</w:t>
            </w:r>
          </w:p>
          <w:p>
            <w:pPr>
              <w:spacing w:line="216" w:lineRule="auto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如有，请填写后续两项</w:t>
            </w:r>
          </w:p>
        </w:tc>
        <w:tc>
          <w:tcPr>
            <w:tcW w:w="4982" w:type="dxa"/>
            <w:gridSpan w:val="9"/>
            <w:vAlign w:val="center"/>
          </w:tcPr>
          <w:p>
            <w:pPr>
              <w:spacing w:line="216" w:lineRule="auto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上市进程：□未股改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□已股改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□已提交申请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continue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055" w:type="dxa"/>
            <w:gridSpan w:val="9"/>
            <w:vMerge w:val="continue"/>
            <w:vAlign w:val="center"/>
          </w:tcPr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982" w:type="dxa"/>
            <w:gridSpan w:val="9"/>
            <w:vAlign w:val="center"/>
          </w:tcPr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拟上市板块：上交所：□主板 □科创板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</w:p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深交所：□主板 □创业板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□北交所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从业人数</w:t>
            </w:r>
          </w:p>
        </w:tc>
        <w:tc>
          <w:tcPr>
            <w:tcW w:w="3055" w:type="dxa"/>
            <w:gridSpan w:val="9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研发人员数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450" w:type="dxa"/>
            <w:gridSpan w:val="19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企业所属行业：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具体细分领域：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经济指标</w:t>
            </w:r>
          </w:p>
        </w:tc>
        <w:tc>
          <w:tcPr>
            <w:tcW w:w="2067" w:type="dxa"/>
            <w:gridSpan w:val="6"/>
            <w:vAlign w:val="center"/>
          </w:tcPr>
          <w:p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资产总额（万元）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营业收入（万元）</w:t>
            </w:r>
          </w:p>
        </w:tc>
        <w:tc>
          <w:tcPr>
            <w:tcW w:w="2435" w:type="dxa"/>
            <w:gridSpan w:val="7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主营业务收入（万元）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资产负债率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022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</w:p>
        </w:tc>
        <w:tc>
          <w:tcPr>
            <w:tcW w:w="2067" w:type="dxa"/>
            <w:gridSpan w:val="6"/>
            <w:vAlign w:val="center"/>
          </w:tcPr>
          <w:p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5" w:type="dxa"/>
            <w:gridSpan w:val="7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2021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</w:p>
        </w:tc>
        <w:tc>
          <w:tcPr>
            <w:tcW w:w="2067" w:type="dxa"/>
            <w:gridSpan w:val="6"/>
            <w:vAlign w:val="center"/>
          </w:tcPr>
          <w:p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4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5" w:type="dxa"/>
            <w:gridSpan w:val="7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450" w:type="dxa"/>
            <w:gridSpan w:val="19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企业专业化程度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55" w:type="dxa"/>
            <w:gridSpan w:val="2"/>
            <w:vAlign w:val="center"/>
          </w:tcPr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主导产品名称</w:t>
            </w:r>
          </w:p>
        </w:tc>
        <w:tc>
          <w:tcPr>
            <w:tcW w:w="7895" w:type="dxa"/>
            <w:gridSpan w:val="17"/>
            <w:vAlign w:val="center"/>
          </w:tcPr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450" w:type="dxa"/>
            <w:gridSpan w:val="19"/>
            <w:vAlign w:val="center"/>
          </w:tcPr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属于“六基”领域： □核心基础零部件    □核心基础元器件   □关键软件 </w:t>
            </w:r>
          </w:p>
          <w:p>
            <w:pPr>
              <w:spacing w:line="216" w:lineRule="auto"/>
              <w:ind w:firstLine="1995" w:firstLineChars="9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□先进基础工艺      □关键基础材料     □产业技术基础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450" w:type="dxa"/>
            <w:gridSpan w:val="19"/>
            <w:vAlign w:val="center"/>
          </w:tcPr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是否在产业链关键领域实现“补短板”“</w:t>
            </w:r>
            <w:r>
              <w:rPr>
                <w:rFonts w:hint="eastAsia" w:ascii="宋体" w:hAnsi="宋体" w:eastAsia="宋体" w:cs="宋体"/>
                <w:szCs w:val="21"/>
              </w:rPr>
              <w:t>填空白</w:t>
            </w:r>
            <w:r>
              <w:rPr>
                <w:rFonts w:ascii="宋体" w:hAnsi="宋体" w:eastAsia="宋体" w:cs="宋体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szCs w:val="21"/>
              </w:rPr>
              <w:t>，或替代进口（请填写产品或领域，或关键技术）：</w:t>
            </w:r>
          </w:p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eastAsia="宋体" w:cs="Times New Roman"/>
                <w:kern w:val="0"/>
                <w:szCs w:val="21"/>
                <w:u w:val="single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u w:val="single"/>
              </w:rPr>
              <w:t xml:space="preserve">         </w:t>
            </w:r>
          </w:p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主导产品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（是</w:t>
            </w:r>
            <w:r>
              <w:rPr>
                <w:rFonts w:ascii="宋体" w:hAnsi="宋体" w:eastAsia="宋体" w:cs="Times New Roman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否）</w:t>
            </w:r>
            <w:r>
              <w:rPr>
                <w:rFonts w:hint="eastAsia" w:ascii="宋体" w:hAnsi="宋体" w:eastAsia="宋体" w:cs="宋体"/>
                <w:szCs w:val="21"/>
              </w:rPr>
              <w:t>为知名企业直接配套(如是，请填写</w:t>
            </w:r>
            <w:r>
              <w:rPr>
                <w:rFonts w:hint="eastAsia" w:ascii="宋体" w:hAnsi="宋体" w:eastAsia="宋体" w:cs="Times New Roman"/>
                <w:szCs w:val="21"/>
              </w:rPr>
              <w:t>)：</w:t>
            </w:r>
          </w:p>
          <w:p>
            <w:pPr>
              <w:spacing w:line="216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1.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  2.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 3.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重要指标</w:t>
            </w:r>
          </w:p>
        </w:tc>
        <w:tc>
          <w:tcPr>
            <w:tcW w:w="2913" w:type="dxa"/>
            <w:gridSpan w:val="8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主导产品国内市场占有率</w:t>
            </w:r>
          </w:p>
        </w:tc>
        <w:tc>
          <w:tcPr>
            <w:tcW w:w="5124" w:type="dxa"/>
            <w:gridSpan w:val="10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主导产品出口额（万美元）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022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</w:p>
        </w:tc>
        <w:tc>
          <w:tcPr>
            <w:tcW w:w="2913" w:type="dxa"/>
            <w:gridSpan w:val="8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       </w:t>
            </w:r>
          </w:p>
        </w:tc>
        <w:tc>
          <w:tcPr>
            <w:tcW w:w="5124" w:type="dxa"/>
            <w:gridSpan w:val="10"/>
            <w:vAlign w:val="center"/>
          </w:tcPr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021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</w:p>
        </w:tc>
        <w:tc>
          <w:tcPr>
            <w:tcW w:w="2913" w:type="dxa"/>
            <w:gridSpan w:val="8"/>
            <w:vAlign w:val="center"/>
          </w:tcPr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                    </w:t>
            </w:r>
          </w:p>
        </w:tc>
        <w:tc>
          <w:tcPr>
            <w:tcW w:w="5124" w:type="dxa"/>
            <w:gridSpan w:val="10"/>
            <w:vAlign w:val="center"/>
          </w:tcPr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9450" w:type="dxa"/>
            <w:gridSpan w:val="19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企业创新能力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450" w:type="dxa"/>
            <w:gridSpan w:val="19"/>
            <w:vAlign w:val="center"/>
          </w:tcPr>
          <w:p>
            <w:pPr>
              <w:spacing w:line="216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研发机构建设（企业自建或合建）：</w:t>
            </w:r>
          </w:p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技术研究院：</w:t>
            </w:r>
            <w:r>
              <w:rPr>
                <w:rFonts w:hint="eastAsia" w:ascii="宋体" w:hAnsi="宋体" w:eastAsia="宋体" w:cs="宋体"/>
                <w:szCs w:val="21"/>
              </w:rPr>
              <w:t>□国家级□省级；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企业技术中心：</w:t>
            </w:r>
            <w:r>
              <w:rPr>
                <w:rFonts w:hint="eastAsia" w:ascii="宋体" w:hAnsi="宋体" w:eastAsia="宋体" w:cs="宋体"/>
                <w:szCs w:val="21"/>
              </w:rPr>
              <w:t>□国家级□省级；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企业工程中心：</w:t>
            </w:r>
            <w:r>
              <w:rPr>
                <w:rFonts w:hint="eastAsia" w:ascii="宋体" w:hAnsi="宋体" w:eastAsia="宋体" w:cs="宋体"/>
                <w:szCs w:val="21"/>
              </w:rPr>
              <w:t>□国家级□省级；</w:t>
            </w:r>
          </w:p>
          <w:p>
            <w:pPr>
              <w:spacing w:line="216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院士专家工作站：</w:t>
            </w:r>
            <w:r>
              <w:rPr>
                <w:rFonts w:hint="eastAsia" w:ascii="宋体" w:hAnsi="宋体" w:eastAsia="宋体" w:cs="宋体"/>
                <w:szCs w:val="21"/>
              </w:rPr>
              <w:t>□有□无；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博士后工作站：</w:t>
            </w:r>
            <w:r>
              <w:rPr>
                <w:rFonts w:hint="eastAsia" w:ascii="宋体" w:hAnsi="宋体" w:eastAsia="宋体" w:cs="宋体"/>
                <w:szCs w:val="21"/>
              </w:rPr>
              <w:t>□有□无；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工业设计中心：</w:t>
            </w:r>
            <w:r>
              <w:rPr>
                <w:rFonts w:hint="eastAsia" w:ascii="宋体" w:hAnsi="宋体" w:eastAsia="宋体" w:cs="宋体"/>
                <w:szCs w:val="21"/>
              </w:rPr>
              <w:t>□国家级□省级</w:t>
            </w:r>
          </w:p>
          <w:p>
            <w:pPr>
              <w:spacing w:line="216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合作高等院校/科研院所：</w:t>
            </w:r>
            <w:r>
              <w:rPr>
                <w:rFonts w:ascii="宋体" w:hAnsi="宋体" w:eastAsia="宋体" w:cs="Times New Roman"/>
                <w:kern w:val="0"/>
                <w:szCs w:val="21"/>
                <w:u w:val="single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2" w:type="dxa"/>
            <w:gridSpan w:val="4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研发投入（万元）</w:t>
            </w:r>
          </w:p>
        </w:tc>
        <w:tc>
          <w:tcPr>
            <w:tcW w:w="1789" w:type="dxa"/>
            <w:gridSpan w:val="4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838" w:type="dxa"/>
            <w:gridSpan w:val="4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5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专利情况</w:t>
            </w:r>
          </w:p>
        </w:tc>
        <w:tc>
          <w:tcPr>
            <w:tcW w:w="8037" w:type="dxa"/>
            <w:gridSpan w:val="18"/>
            <w:vAlign w:val="center"/>
          </w:tcPr>
          <w:p>
            <w:pPr>
              <w:spacing w:line="216" w:lineRule="auto"/>
              <w:ind w:left="422" w:hanging="422" w:hangingChars="200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0"/>
              </w:rPr>
              <w:t>I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类知识产权：</w:t>
            </w:r>
          </w:p>
          <w:p>
            <w:pPr>
              <w:spacing w:line="216" w:lineRule="auto"/>
              <w:ind w:left="420" w:hanging="420" w:hangingChars="20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发明专利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项；植物新品种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项；国家级农作物品种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项；国家新药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项；集成电路布图设计专有权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项</w:t>
            </w:r>
          </w:p>
          <w:p>
            <w:pPr>
              <w:spacing w:line="216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0"/>
              </w:rPr>
              <w:t>II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类知识产权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实用新型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项；外观设计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项；软件著作权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项；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073" w:type="dxa"/>
            <w:gridSpan w:val="6"/>
            <w:vAlign w:val="center"/>
          </w:tcPr>
          <w:p>
            <w:pPr>
              <w:spacing w:line="216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主持或参与制（修）订标准</w:t>
            </w:r>
          </w:p>
        </w:tc>
        <w:tc>
          <w:tcPr>
            <w:tcW w:w="6377" w:type="dxa"/>
            <w:gridSpan w:val="13"/>
            <w:vAlign w:val="center"/>
          </w:tcPr>
          <w:p>
            <w:pPr>
              <w:spacing w:line="216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国际标准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项；国家标准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项；行业标准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项。</w:t>
            </w:r>
          </w:p>
          <w:p>
            <w:pPr>
              <w:spacing w:line="216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名称：</w:t>
            </w:r>
            <w:r>
              <w:rPr>
                <w:rFonts w:ascii="Times New Roman" w:hAnsi="Times New Roman" w:eastAsia="宋体" w:cs="Times New Roman"/>
                <w:szCs w:val="20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szCs w:val="20"/>
                <w:u w:val="single"/>
              </w:rPr>
              <w:t>（请填写代表性标准，不超过</w:t>
            </w:r>
            <w:r>
              <w:rPr>
                <w:rFonts w:ascii="Times New Roman" w:hAnsi="Times New Roman" w:eastAsia="宋体" w:cs="Times New Roman"/>
                <w:szCs w:val="20"/>
                <w:u w:val="single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0"/>
                <w:u w:val="single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13" w:type="dxa"/>
            <w:vAlign w:val="center"/>
          </w:tcPr>
          <w:p>
            <w:pPr>
              <w:spacing w:line="216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数字化赋能</w:t>
            </w:r>
          </w:p>
        </w:tc>
        <w:tc>
          <w:tcPr>
            <w:tcW w:w="8037" w:type="dxa"/>
            <w:gridSpan w:val="18"/>
            <w:vAlign w:val="center"/>
          </w:tcPr>
          <w:p>
            <w:pPr>
              <w:spacing w:line="216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业务数据上云：□有  □无；有无制造业和工业互联网融合示范项目：□有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450" w:type="dxa"/>
            <w:gridSpan w:val="19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企业经营管理及其他说明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68" w:type="dxa"/>
            <w:gridSpan w:val="3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产品生产执行标准</w:t>
            </w:r>
          </w:p>
        </w:tc>
        <w:tc>
          <w:tcPr>
            <w:tcW w:w="7482" w:type="dxa"/>
            <w:gridSpan w:val="16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□国际标准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□国家标准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□行业标准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□地方标准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68" w:type="dxa"/>
            <w:gridSpan w:val="3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产品获得发达国家或地区权威认证</w:t>
            </w:r>
          </w:p>
        </w:tc>
        <w:tc>
          <w:tcPr>
            <w:tcW w:w="7482" w:type="dxa"/>
            <w:gridSpan w:val="16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ascii="宋体" w:hAnsi="宋体" w:eastAsia="宋体" w:cs="宋体"/>
                <w:szCs w:val="21"/>
              </w:rPr>
              <w:t xml:space="preserve">UL 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ascii="宋体" w:hAnsi="宋体" w:eastAsia="宋体" w:cs="宋体"/>
                <w:szCs w:val="21"/>
              </w:rPr>
              <w:t xml:space="preserve">CSA 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ascii="宋体" w:hAnsi="宋体" w:eastAsia="宋体" w:cs="宋体"/>
                <w:szCs w:val="21"/>
              </w:rPr>
              <w:t xml:space="preserve">ETL 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ascii="宋体" w:hAnsi="宋体" w:eastAsia="宋体" w:cs="宋体"/>
                <w:szCs w:val="21"/>
              </w:rPr>
              <w:t xml:space="preserve">GS   </w:t>
            </w:r>
            <w:r>
              <w:rPr>
                <w:rFonts w:hint="eastAsia" w:ascii="宋体" w:hAnsi="宋体" w:eastAsia="宋体" w:cs="宋体"/>
                <w:szCs w:val="21"/>
              </w:rPr>
              <w:t>□其他</w:t>
            </w:r>
            <w:r>
              <w:rPr>
                <w:rFonts w:ascii="宋体" w:hAnsi="宋体" w:eastAsia="宋体" w:cs="Times New Roman"/>
                <w:kern w:val="0"/>
                <w:szCs w:val="21"/>
                <w:u w:val="single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68" w:type="dxa"/>
            <w:gridSpan w:val="3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企业获得的管理体系认证</w:t>
            </w:r>
          </w:p>
        </w:tc>
        <w:tc>
          <w:tcPr>
            <w:tcW w:w="7482" w:type="dxa"/>
            <w:gridSpan w:val="16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□I</w:t>
            </w:r>
            <w:r>
              <w:rPr>
                <w:rFonts w:ascii="宋体" w:hAnsi="宋体" w:eastAsia="宋体" w:cs="宋体"/>
                <w:szCs w:val="21"/>
              </w:rPr>
              <w:t>SO9000</w:t>
            </w:r>
            <w:r>
              <w:rPr>
                <w:rFonts w:hint="eastAsia" w:ascii="宋体" w:hAnsi="宋体" w:eastAsia="宋体" w:cs="宋体"/>
                <w:szCs w:val="21"/>
              </w:rPr>
              <w:t>质量管理体系认证 □I</w:t>
            </w:r>
            <w:r>
              <w:rPr>
                <w:rFonts w:ascii="宋体" w:hAnsi="宋体" w:eastAsia="宋体" w:cs="宋体"/>
                <w:szCs w:val="21"/>
              </w:rPr>
              <w:t>SO14000</w:t>
            </w:r>
            <w:r>
              <w:rPr>
                <w:rFonts w:hint="eastAsia" w:ascii="宋体" w:hAnsi="宋体" w:eastAsia="宋体" w:cs="宋体"/>
                <w:szCs w:val="21"/>
              </w:rPr>
              <w:t>环境管理体系认证</w:t>
            </w:r>
          </w:p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□O</w:t>
            </w:r>
            <w:r>
              <w:rPr>
                <w:rFonts w:ascii="宋体" w:hAnsi="宋体" w:eastAsia="宋体" w:cs="宋体"/>
                <w:szCs w:val="21"/>
              </w:rPr>
              <w:t>HSAS18000</w:t>
            </w:r>
            <w:r>
              <w:rPr>
                <w:rFonts w:hint="eastAsia" w:ascii="宋体" w:hAnsi="宋体" w:eastAsia="宋体" w:cs="宋体"/>
                <w:szCs w:val="21"/>
              </w:rPr>
              <w:t>职业安全健康管理体系认证 □其他</w:t>
            </w:r>
            <w:r>
              <w:rPr>
                <w:rFonts w:ascii="宋体" w:hAnsi="宋体" w:eastAsia="宋体" w:cs="Times New Roman"/>
                <w:kern w:val="0"/>
                <w:szCs w:val="21"/>
                <w:u w:val="single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68" w:type="dxa"/>
            <w:gridSpan w:val="3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核心业务采用信息系统支撑情况</w:t>
            </w:r>
          </w:p>
        </w:tc>
        <w:tc>
          <w:tcPr>
            <w:tcW w:w="7482" w:type="dxa"/>
            <w:gridSpan w:val="16"/>
            <w:vAlign w:val="center"/>
          </w:tcPr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□研发设计CAX  □生产制造CAM    □经营管理ERP/OA</w:t>
            </w:r>
          </w:p>
          <w:p>
            <w:pPr>
              <w:spacing w:line="216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□运维服务CRM  □供应链管理SRM  □其他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68" w:type="dxa"/>
            <w:gridSpan w:val="3"/>
            <w:vAlign w:val="center"/>
          </w:tcPr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企业主要荣誉</w:t>
            </w:r>
          </w:p>
          <w:p>
            <w:pPr>
              <w:spacing w:line="21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ascii="宋体" w:hAnsi="宋体" w:eastAsia="宋体" w:cs="宋体"/>
                <w:szCs w:val="21"/>
              </w:rPr>
              <w:t>2019</w:t>
            </w:r>
            <w:r>
              <w:rPr>
                <w:rFonts w:hint="eastAsia" w:ascii="宋体" w:hAnsi="宋体" w:eastAsia="宋体" w:cs="宋体"/>
                <w:szCs w:val="21"/>
              </w:rPr>
              <w:t>-</w:t>
            </w:r>
            <w:r>
              <w:rPr>
                <w:rFonts w:ascii="宋体" w:hAnsi="宋体" w:eastAsia="宋体" w:cs="宋体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Cs w:val="21"/>
              </w:rPr>
              <w:t>3年）</w:t>
            </w:r>
          </w:p>
        </w:tc>
        <w:tc>
          <w:tcPr>
            <w:tcW w:w="7482" w:type="dxa"/>
            <w:gridSpan w:val="16"/>
            <w:vAlign w:val="center"/>
          </w:tcPr>
          <w:p>
            <w:pPr>
              <w:widowControl/>
              <w:spacing w:line="21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kern w:val="0"/>
                <w:szCs w:val="21"/>
              </w:rPr>
              <w:t>1.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高新技术企业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    </w:t>
            </w:r>
          </w:p>
          <w:p>
            <w:pPr>
              <w:widowControl/>
              <w:spacing w:line="21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2.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技术创新示范企业（国家级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省级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）</w:t>
            </w:r>
          </w:p>
          <w:p>
            <w:pPr>
              <w:widowControl/>
              <w:spacing w:line="21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3.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工业企业知识产权运用试点企业（国家级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省级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）</w:t>
            </w:r>
          </w:p>
          <w:p>
            <w:pPr>
              <w:widowControl/>
              <w:spacing w:line="21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4.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智能制造试点示范企业（国家级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省级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）</w:t>
            </w:r>
          </w:p>
          <w:p>
            <w:pPr>
              <w:widowControl/>
              <w:spacing w:line="216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5.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绿色工厂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     6.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质量标杆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16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7.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《产业基础领域先进技术产品转化应用目录》入编企业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□</w:t>
            </w:r>
          </w:p>
          <w:p>
            <w:pPr>
              <w:spacing w:after="120" w:line="216" w:lineRule="auto"/>
              <w:rPr>
                <w:rFonts w:ascii="Calibri" w:hAnsi="Calibri" w:eastAsia="宋体" w:cs="Times New Roman"/>
                <w:kern w:val="0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Cs w:val="24"/>
              </w:rPr>
              <w:t>8.</w:t>
            </w:r>
            <w:r>
              <w:rPr>
                <w:rFonts w:hint="eastAsia" w:ascii="Calibri" w:hAnsi="Calibri" w:eastAsia="宋体" w:cs="Times New Roman"/>
                <w:kern w:val="0"/>
                <w:szCs w:val="24"/>
              </w:rPr>
              <w:t>是否享受过国家首台（套）重大技术装备保险补偿试点政策</w:t>
            </w:r>
            <w:r>
              <w:rPr>
                <w:rFonts w:ascii="Calibri" w:hAnsi="Calibri" w:eastAsia="宋体" w:cs="Times New Roman"/>
                <w:kern w:val="0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Cs w:val="24"/>
              </w:rPr>
              <w:t>□</w:t>
            </w:r>
          </w:p>
          <w:p>
            <w:pPr>
              <w:spacing w:after="120" w:line="216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9.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其他□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（请说明）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450" w:type="dxa"/>
            <w:gridSpan w:val="19"/>
            <w:vAlign w:val="center"/>
          </w:tcPr>
          <w:p>
            <w:pPr>
              <w:widowControl/>
              <w:snapToGrid w:val="0"/>
              <w:spacing w:after="156" w:afterLines="50" w:line="216" w:lineRule="auto"/>
              <w:ind w:firstLine="420" w:firstLineChars="200"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以上所填内容和提交资料均准确、真实、合法、有效，本企业愿为此承担有关责任。</w:t>
            </w:r>
          </w:p>
          <w:p>
            <w:pPr>
              <w:spacing w:line="216" w:lineRule="auto"/>
              <w:ind w:firstLine="420" w:firstLineChars="200"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Cs w:val="21"/>
              </w:rPr>
              <w:t>申请人（签名）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黑体"/>
                <w:color w:val="000000"/>
                <w:kern w:val="0"/>
                <w:szCs w:val="21"/>
              </w:rPr>
              <w:t>（企业公章）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 xml:space="preserve">： 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 xml:space="preserve">日期： 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日</w:t>
            </w:r>
          </w:p>
          <w:p>
            <w:pPr>
              <w:spacing w:line="216" w:lineRule="auto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216" w:lineRule="auto"/>
        <w:jc w:val="left"/>
        <w:rPr>
          <w:rFonts w:hint="eastAsia" w:ascii="仿宋_GB2312" w:hAnsi="仿宋_GB2312" w:eastAsia="仿宋_GB2312" w:cs="仿宋_GB2312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24"/>
          <w:szCs w:val="24"/>
          <w:lang w:val="en-US" w:eastAsia="zh-CN" w:bidi="ar-SA"/>
        </w:rPr>
        <w:t>注：1.此表为地方中小企业主管部门推荐学员及选拔学员的重要材料，请申请人保证本表所填信息真实完整；2.学员通过资格审核后，方能获准入学。</w:t>
      </w:r>
    </w:p>
    <w:p/>
    <w:p/>
    <w:sectPr>
      <w:footerReference r:id="rId3" w:type="default"/>
      <w:pgSz w:w="11906" w:h="16838"/>
      <w:pgMar w:top="2098" w:right="1417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TllYmMzOTczMzQ2ZTUxNTNiNGU3YjkzNDU5ZGYifQ=="/>
  </w:docVars>
  <w:rsids>
    <w:rsidRoot w:val="177766DD"/>
    <w:rsid w:val="1777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2023-11-08T07:57:00Z</dcterms:created>
  <dc:creator>a</dc:creator>
  <cp:lastModifiedBy>a</cp:lastModifiedBy>
  <dcterms:modified xsi:type="dcterms:W3CDTF">2023-11-08T08:01:38Z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9482402F8CAF444E922E41A06F1C012B_11</vt:lpwstr>
  </property>
</Properties>
</file>