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"/>
        </w:rPr>
      </w:pP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"/>
        </w:rPr>
        <w:t>附件</w:t>
      </w:r>
      <w:r>
        <w:rPr>
          <w:rStyle w:val="6"/>
          <w:rFonts w:hint="eastAsia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eastAsia="黑体" w:cs="Times New Roman"/>
          <w:b w:val="0"/>
          <w:color w:val="auto"/>
          <w:kern w:val="0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b w:val="0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lang w:val="en-US" w:eastAsia="zh-CN" w:bidi="ar"/>
        </w:rPr>
        <w:t>2023年新一代信息技术典型案例申报书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lang w:val="en-US" w:eastAsia="zh-CN" w:bidi="ar"/>
        </w:rPr>
        <w:t>（典型服务模式方向）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285" w:firstLineChars="40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285" w:firstLineChars="40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项   目   名   称   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申 报 单 位（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盖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章） 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推 荐 单 位（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盖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章）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申   报   日   期   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工业和信息化部编制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一、申报案例基本信息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842"/>
        <w:gridCol w:w="945"/>
        <w:gridCol w:w="760"/>
        <w:gridCol w:w="610"/>
        <w:gridCol w:w="1091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案例名称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案例类型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 w:firstLine="120" w:firstLineChars="5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□人才实训服务类           □“标准化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”工作站类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 w:firstLine="120" w:firstLineChars="5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□市区级              □省级             □国家级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单位信息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（联合体牵头单位）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单位所在地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传真号码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总资产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实训人才数量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（申报人才实训服务类填写）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标准推广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“标准化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”工作站类填写</w:t>
            </w: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现有课程数量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（申报人才实训服务类填写）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标准征集数量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“标准化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”工作站类填写</w:t>
            </w: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实训课程次数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（申报人才实训服务类填写）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孵化国行团标数量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“标准化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”工作站类填写</w:t>
            </w: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单位简介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（发展历程、主营业务、规模、行业地位、市场销售等方面基本情况，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500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案例简介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（案例进展情况、联合建设情况、主要成效亮点、推广应用价值等，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其他联合体单位（若有按顺序列出）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组织结构代码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2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真实性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我单位申报的所有材料，均真实、完整，如有不实，愿承担相应的责任。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 w:firstLine="720" w:firstLineChars="3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法定代表人签章：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公章：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推荐单位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推荐单位公章：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二、案例情况概述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（一）案例建设目标（500字以内）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案例建设拟解决的问题、预期成果、发挥的作用或产生的影响等；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（二）服务运营模式（2000字以内）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人才实训服务：组织架构、运营机制、服务模式、共建内容、实训范围等；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“标准化+”工作站：组织架构、运营机制、共建内容、服务范围等，与标准化组织合作共建的情况。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（三）案例建设成效（2000字以内）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人才实训服务：建设成效（开设课程、教师队伍、培养人员、企业合作、平台社区建设情况等）、应用推广成效（服务对象、服务人数、等）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“标准化+”工作站：组织标准化活动、开展标准应用验证、开展标准化培训、征集地方标准需求、政策支持标准化推广以及工作站建设服务等情况；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（四）案例建设亮点（1000字以内）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案例建设创新点、先进性等；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三、案例价值效益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（一）经济效益（800字以内）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已取得的以及未来预期经济效益情况；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社会效益（800字以内）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已取得的以及未来预期社会效益情况；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（三）其他（800字以内）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四、下一步工作计划（1000字以内）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案例未来投入计划、推广路径、三年内规划等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相关附件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包括但不限于专利、获奖证书及其他申报书中出现过的证明材料（复印件）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24"/>
          <w:szCs w:val="24"/>
          <w:lang w:val="en-US" w:eastAsia="zh-CN" w:bidi="ar"/>
        </w:rPr>
        <w:t>说明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：1.请用</w:t>
      </w:r>
      <w:r>
        <w:rPr>
          <w:rFonts w:hint="default" w:ascii="Times New Roman" w:hAnsi="Times New Roman" w:eastAsia="Times New Roman Regular" w:cs="Times New Roman"/>
          <w:color w:val="auto"/>
          <w:kern w:val="2"/>
          <w:sz w:val="24"/>
          <w:szCs w:val="24"/>
          <w:lang w:val="en-US" w:eastAsia="zh-CN" w:bidi="ar"/>
        </w:rPr>
        <w:t>A4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幅面编辑，双面打印并胶装。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 w:firstLineChars="3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2.正文字体为</w:t>
      </w:r>
      <w:r>
        <w:rPr>
          <w:rFonts w:hint="default" w:ascii="Times New Roman" w:hAnsi="Times New Roman" w:eastAsia="Times New Roman Regular" w:cs="Times New Roman"/>
          <w:color w:val="auto"/>
          <w:kern w:val="2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号仿宋体，单倍行距；一级标题</w:t>
      </w:r>
      <w:r>
        <w:rPr>
          <w:rFonts w:hint="default" w:ascii="Times New Roman" w:hAnsi="Times New Roman" w:eastAsia="Times New Roman Regular" w:cs="Times New Roman"/>
          <w:color w:val="auto"/>
          <w:kern w:val="2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号黑体；二级标题</w:t>
      </w:r>
      <w:r>
        <w:rPr>
          <w:rFonts w:hint="default" w:ascii="Times New Roman" w:hAnsi="Times New Roman" w:eastAsia="Times New Roman Regular" w:cs="Times New Roman"/>
          <w:color w:val="auto"/>
          <w:kern w:val="2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号楷体。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 w:firstLineChars="3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3.申报书中相关项请根据实际情况填写并在附件中酌情提供截图、汇总表、复印件等相关证明材料。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 w:firstLineChars="300"/>
        <w:jc w:val="both"/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4.申报书中需根据实际情况添加目录（粒度应至少达到三级，并包括证明材料细分目录等内容）。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D54A8"/>
    <w:multiLevelType w:val="multilevel"/>
    <w:tmpl w:val="640D54A8"/>
    <w:lvl w:ilvl="0" w:tentative="0">
      <w:start w:val="2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RkNTZhYzIwZTkzYWQxMzcxMjJhYzEyYWI1MjIifQ=="/>
  </w:docVars>
  <w:rsids>
    <w:rsidRoot w:val="74C27AE6"/>
    <w:rsid w:val="74C27AE6"/>
    <w:rsid w:val="BFA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2023-05-22T19:03:00Z</dcterms:created>
  <dc:creator>顾建萍</dc:creator>
  <cp:lastModifiedBy>user</cp:lastModifiedBy>
  <dcterms:modified xsi:type="dcterms:W3CDTF">2023-05-23T16:07:07Z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0F35A8E49D6E47BCAD25744D940A8553_11</vt:lpwstr>
  </property>
</Properties>
</file>