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after="100"/>
        <w:rPr>
          <w:rFonts w:ascii="黑体" w:hAnsi="黑体" w:eastAsia="黑体"/>
        </w:rPr>
      </w:pPr>
      <w:r>
        <w:rPr>
          <w:rFonts w:hint="eastAsia" w:ascii="黑体" w:hAnsi="黑体" w:eastAsia="黑体" w:cs="宋体"/>
          <w:sz w:val="32"/>
          <w:szCs w:val="32"/>
        </w:rPr>
        <w:t>附件2</w:t>
      </w:r>
    </w:p>
    <w:p>
      <w:pPr>
        <w:pStyle w:val="4"/>
        <w:widowControl/>
        <w:shd w:val="clear" w:color="auto" w:fill="FFFFFF"/>
        <w:snapToGrid w:val="0"/>
        <w:spacing w:beforeAutospacing="0" w:afterAutospacing="0"/>
        <w:jc w:val="center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山东省标准化攻坚项目申请书</w:t>
      </w:r>
    </w:p>
    <w:tbl>
      <w:tblPr>
        <w:tblStyle w:val="5"/>
        <w:tblW w:w="9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2709"/>
        <w:gridCol w:w="1626"/>
        <w:gridCol w:w="72"/>
        <w:gridCol w:w="1353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4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计划周期</w:t>
            </w:r>
          </w:p>
        </w:tc>
        <w:tc>
          <w:tcPr>
            <w:tcW w:w="2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（）个月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承担单位</w:t>
            </w:r>
          </w:p>
        </w:tc>
        <w:tc>
          <w:tcPr>
            <w:tcW w:w="77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提报部门</w:t>
            </w:r>
          </w:p>
        </w:tc>
        <w:tc>
          <w:tcPr>
            <w:tcW w:w="77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项目领域</w:t>
            </w:r>
          </w:p>
        </w:tc>
        <w:tc>
          <w:tcPr>
            <w:tcW w:w="77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□新兴业态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  <w:t xml:space="preserve">基础研究与产业发展融合    </w:t>
            </w: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  <w:t xml:space="preserve">   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  <w:t>重要领域关键共性技术突破</w:t>
            </w: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  <w:t xml:space="preserve">“卡脖子”关键装备研发    </w:t>
            </w:r>
            <w:bookmarkStart w:id="0" w:name="_GoBack"/>
            <w:bookmarkEnd w:id="0"/>
          </w:p>
          <w:p>
            <w:pPr>
              <w:rPr>
                <w:rFonts w:ascii="仿宋_GB2312" w:hAnsi="仿宋_GB2312" w:eastAsia="仿宋_GB2312" w:cs="仿宋_GB2312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  <w:t xml:space="preserve">新型基础设施建设         </w:t>
            </w: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  <w:t xml:space="preserve">新科技革命               </w:t>
            </w:r>
            <w:r>
              <w:rPr>
                <w:rFonts w:ascii="仿宋_GB2312" w:hAnsi="仿宋_GB2312" w:eastAsia="仿宋_GB2312" w:cs="仿宋_GB2312"/>
                <w:sz w:val="24"/>
                <w:shd w:val="clear" w:color="auto" w:fill="FFFFFF"/>
              </w:rPr>
              <w:t xml:space="preserve"> </w:t>
            </w:r>
          </w:p>
          <w:p>
            <w:pPr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  <w:t xml:space="preserve">产业革命前沿  </w:t>
            </w:r>
            <w:r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填报人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联系电话</w:t>
            </w:r>
          </w:p>
        </w:tc>
        <w:tc>
          <w:tcPr>
            <w:tcW w:w="33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联系地址</w:t>
            </w:r>
          </w:p>
        </w:tc>
        <w:tc>
          <w:tcPr>
            <w:tcW w:w="2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联系邮箱</w:t>
            </w:r>
          </w:p>
        </w:tc>
        <w:tc>
          <w:tcPr>
            <w:tcW w:w="33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9" w:hRule="atLeast"/>
          <w:jc w:val="center"/>
        </w:trPr>
        <w:tc>
          <w:tcPr>
            <w:tcW w:w="9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tabs>
                <w:tab w:val="left" w:pos="0"/>
                <w:tab w:val="left" w:pos="356"/>
              </w:tabs>
              <w:snapToGrid w:val="0"/>
              <w:ind w:firstLine="0" w:firstLineChars="0"/>
              <w:rPr>
                <w:rFonts w:ascii="仿宋_GB2312" w:hAnsi="黑体" w:eastAsia="仿宋_GB2312" w:cs="等线"/>
                <w:bCs/>
                <w:sz w:val="24"/>
              </w:rPr>
            </w:pPr>
            <w:r>
              <w:rPr>
                <w:rFonts w:hint="eastAsia" w:ascii="仿宋_GB2312" w:hAnsi="黑体" w:eastAsia="仿宋_GB2312" w:cs="等线"/>
                <w:bCs/>
                <w:sz w:val="24"/>
              </w:rPr>
              <w:t>一、承担单位简介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2" w:hRule="atLeast"/>
          <w:jc w:val="center"/>
        </w:trPr>
        <w:tc>
          <w:tcPr>
            <w:tcW w:w="9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tabs>
                <w:tab w:val="left" w:pos="0"/>
                <w:tab w:val="left" w:pos="356"/>
              </w:tabs>
              <w:snapToGrid w:val="0"/>
              <w:ind w:firstLine="0" w:firstLineChars="0"/>
              <w:rPr>
                <w:rFonts w:hint="eastAsia" w:ascii="仿宋_GB2312" w:hAnsi="黑体" w:eastAsia="仿宋_GB2312" w:cs="等线"/>
                <w:bCs/>
                <w:sz w:val="24"/>
              </w:rPr>
            </w:pPr>
            <w:r>
              <w:rPr>
                <w:rFonts w:hint="eastAsia" w:ascii="仿宋_GB2312" w:hAnsi="黑体" w:eastAsia="仿宋_GB2312" w:cs="等线"/>
                <w:bCs/>
                <w:sz w:val="24"/>
              </w:rPr>
              <w:t>二、攻坚项目内容</w:t>
            </w:r>
          </w:p>
          <w:p>
            <w:pPr>
              <w:pStyle w:val="7"/>
              <w:tabs>
                <w:tab w:val="left" w:pos="0"/>
                <w:tab w:val="left" w:pos="356"/>
              </w:tabs>
              <w:snapToGrid w:val="0"/>
              <w:ind w:firstLine="0" w:firstLineChars="0"/>
              <w:rPr>
                <w:rFonts w:hint="eastAsia" w:ascii="仿宋_GB2312" w:hAnsi="黑体" w:eastAsia="仿宋_GB2312" w:cs="等线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  <w:jc w:val="center"/>
        </w:trPr>
        <w:tc>
          <w:tcPr>
            <w:tcW w:w="9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ind w:right="108" w:firstLine="0" w:firstLineChars="0"/>
              <w:rPr>
                <w:rFonts w:ascii="仿宋_GB2312" w:hAnsi="等线" w:eastAsia="仿宋_GB2312"/>
                <w:spacing w:val="-4"/>
                <w:sz w:val="24"/>
              </w:rPr>
            </w:pPr>
            <w:r>
              <w:rPr>
                <w:rFonts w:hint="eastAsia" w:ascii="仿宋_GB2312" w:hAnsi="等线" w:eastAsia="仿宋_GB2312"/>
                <w:spacing w:val="-4"/>
                <w:sz w:val="24"/>
              </w:rPr>
              <w:t>三、攻坚项目任务目标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9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7"/>
              <w:ind w:firstLine="0" w:firstLineChars="0"/>
              <w:rPr>
                <w:rFonts w:ascii="仿宋_GB2312" w:hAnsi="等线" w:eastAsia="仿宋_GB2312"/>
                <w:spacing w:val="-4"/>
                <w:sz w:val="24"/>
              </w:rPr>
            </w:pPr>
            <w:r>
              <w:rPr>
                <w:rFonts w:hint="eastAsia" w:ascii="仿宋_GB2312" w:hAnsi="等线" w:eastAsia="仿宋_GB2312"/>
                <w:spacing w:val="-4"/>
                <w:sz w:val="24"/>
              </w:rPr>
              <w:t>四、攻坚项目保障措施（组织、技术、人员、经费等）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9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" w:eastAsia="仿宋_GB2312" w:cs="宋体"/>
                <w:sz w:val="24"/>
              </w:rPr>
            </w:pPr>
            <w:r>
              <w:rPr>
                <w:rFonts w:hint="eastAsia" w:ascii="仿宋_GB2312" w:hAnsi="等线" w:eastAsia="仿宋_GB2312"/>
                <w:spacing w:val="-4"/>
                <w:sz w:val="24"/>
              </w:rPr>
              <w:t>五、攻坚项目预期效益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  <w:jc w:val="center"/>
        </w:trPr>
        <w:tc>
          <w:tcPr>
            <w:tcW w:w="9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等线" w:eastAsia="仿宋_GB2312"/>
                <w:bCs/>
                <w:sz w:val="24"/>
              </w:rPr>
            </w:pPr>
            <w:r>
              <w:rPr>
                <w:rFonts w:hint="eastAsia" w:ascii="仿宋_GB2312" w:hAnsi="等线" w:eastAsia="仿宋_GB2312"/>
                <w:bCs/>
                <w:sz w:val="24"/>
              </w:rPr>
              <w:t>承担单位意见：</w:t>
            </w:r>
          </w:p>
          <w:p>
            <w:pPr>
              <w:rPr>
                <w:rFonts w:ascii="仿宋_GB2312" w:hAnsi="等线" w:eastAsia="仿宋_GB2312"/>
                <w:bCs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ind w:firstLine="3240" w:firstLineChars="1350"/>
              <w:contextualSpacing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负责人（签字）：             （加盖公章）</w:t>
            </w:r>
          </w:p>
          <w:p>
            <w:pPr>
              <w:ind w:firstLine="6480" w:firstLineChars="2700"/>
              <w:rPr>
                <w:rFonts w:ascii="仿宋_GB2312" w:hAnsi="等线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  <w:jc w:val="center"/>
        </w:trPr>
        <w:tc>
          <w:tcPr>
            <w:tcW w:w="92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hd w:val="clear" w:color="auto" w:fill="FFFFFF"/>
              </w:rPr>
              <w:t>提报部门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意见：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ind w:firstLine="3240" w:firstLineChars="1350"/>
              <w:contextualSpacing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负责人（签字）：             （加盖公章）</w:t>
            </w:r>
          </w:p>
          <w:p>
            <w:pPr>
              <w:ind w:firstLine="6480" w:firstLineChars="2700"/>
              <w:rPr>
                <w:rFonts w:ascii="仿宋_GB2312" w:hAnsi="仿宋" w:eastAsia="仿宋_GB2312" w:cs="宋体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  月 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dEsWargBAABU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22AD8"/>
    <w:rsid w:val="128C75D6"/>
    <w:rsid w:val="1A867694"/>
    <w:rsid w:val="431838E3"/>
    <w:rsid w:val="470D599F"/>
    <w:rsid w:val="4B13222B"/>
    <w:rsid w:val="659D7D6C"/>
    <w:rsid w:val="674E564C"/>
    <w:rsid w:val="708C1AB0"/>
    <w:rsid w:val="7EBE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科技处-LR</cp:lastModifiedBy>
  <dcterms:modified xsi:type="dcterms:W3CDTF">2021-02-19T09:11:44Z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