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 Regular" w:hAnsi="Times New Roman Regular" w:eastAsia="黑体" w:cs="Times New Roman Regular"/>
          <w:sz w:val="32"/>
          <w:szCs w:val="32"/>
          <w:lang w:eastAsia="zh-CN"/>
        </w:rPr>
        <w:t>附件</w:t>
      </w:r>
      <w:r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default" w:ascii="Times New Roman Regular" w:hAnsi="Times New Roman Regular" w:eastAsia="方正小标宋简体" w:cs="Times New Roman Regular"/>
          <w:color w:val="auto"/>
          <w:kern w:val="2"/>
          <w:sz w:val="44"/>
          <w:szCs w:val="44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default" w:ascii="Times New Roman Regular" w:hAnsi="Times New Roman Regular" w:eastAsia="方正小标宋简体" w:cs="Times New Roman Regular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 Regular" w:hAnsi="Times New Roman Regular" w:eastAsia="方正小标宋简体" w:cs="Times New Roman Regular"/>
          <w:color w:val="auto"/>
          <w:kern w:val="2"/>
          <w:sz w:val="44"/>
          <w:szCs w:val="44"/>
          <w:lang w:val="en-US" w:eastAsia="zh-CN" w:bidi="ar-SA"/>
        </w:rPr>
        <w:t>日程安排</w:t>
      </w:r>
      <w:bookmarkEnd w:id="0"/>
    </w:p>
    <w:tbl>
      <w:tblPr>
        <w:tblStyle w:val="4"/>
        <w:tblpPr w:leftFromText="180" w:rightFromText="180" w:vertAnchor="text" w:horzAnchor="page" w:tblpXSpec="center" w:tblpY="594"/>
        <w:tblOverlap w:val="never"/>
        <w:tblW w:w="102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1800"/>
        <w:gridCol w:w="4502"/>
        <w:gridCol w:w="2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 Regular" w:hAnsi="Times New Roman Regular" w:eastAsia="黑体" w:cs="Times New Roman Regular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日期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黑体" w:cs="Times New Roman Regular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黑体" w:cs="Times New Roman Regular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时间</w:t>
            </w:r>
          </w:p>
        </w:tc>
        <w:tc>
          <w:tcPr>
            <w:tcW w:w="45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黑体" w:cs="Times New Roman Regular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内容</w:t>
            </w:r>
          </w:p>
        </w:tc>
        <w:tc>
          <w:tcPr>
            <w:tcW w:w="2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黑体" w:cs="Times New Roman Regular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主讲人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17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8"/>
                <w:szCs w:val="28"/>
                <w:vertAlign w:val="baseline"/>
                <w:lang w:val="en-US" w:eastAsia="zh-CN"/>
              </w:rPr>
              <w:t>7月4日下午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8"/>
                <w:szCs w:val="28"/>
                <w:vertAlign w:val="baseline"/>
                <w:lang w:val="en-US" w:eastAsia="zh-CN"/>
              </w:rPr>
              <w:t>14:00-14:30</w:t>
            </w:r>
          </w:p>
        </w:tc>
        <w:tc>
          <w:tcPr>
            <w:tcW w:w="45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8"/>
                <w:szCs w:val="28"/>
                <w:vertAlign w:val="baseline"/>
                <w:lang w:val="en-US" w:eastAsia="zh-CN"/>
              </w:rPr>
              <w:t>领导致辞</w:t>
            </w:r>
          </w:p>
        </w:tc>
        <w:tc>
          <w:tcPr>
            <w:tcW w:w="2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8"/>
                <w:szCs w:val="28"/>
                <w:vertAlign w:val="baseline"/>
                <w:lang w:val="en-US" w:eastAsia="zh-CN"/>
              </w:rPr>
              <w:t>待 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1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8"/>
                <w:szCs w:val="28"/>
                <w:vertAlign w:val="baseline"/>
                <w:lang w:val="en-US" w:eastAsia="zh-CN"/>
              </w:rPr>
              <w:t>14:30-14:40</w:t>
            </w:r>
          </w:p>
        </w:tc>
        <w:tc>
          <w:tcPr>
            <w:tcW w:w="45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8"/>
                <w:szCs w:val="28"/>
                <w:vertAlign w:val="baseline"/>
                <w:lang w:val="en-US" w:eastAsia="zh-CN"/>
              </w:rPr>
              <w:t>签约仪式</w:t>
            </w:r>
          </w:p>
        </w:tc>
        <w:tc>
          <w:tcPr>
            <w:tcW w:w="2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8"/>
                <w:szCs w:val="28"/>
                <w:vertAlign w:val="baseline"/>
                <w:lang w:val="en-US" w:eastAsia="zh-CN"/>
              </w:rPr>
              <w:t>供应商签约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1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8"/>
                <w:szCs w:val="28"/>
                <w:vertAlign w:val="baseline"/>
                <w:lang w:val="en-US" w:eastAsia="zh-CN"/>
              </w:rPr>
              <w:t>14:40-15:10</w:t>
            </w:r>
          </w:p>
        </w:tc>
        <w:tc>
          <w:tcPr>
            <w:tcW w:w="45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8"/>
                <w:szCs w:val="28"/>
                <w:vertAlign w:val="baseline"/>
                <w:lang w:val="en-US" w:eastAsia="zh-CN"/>
              </w:rPr>
              <w:t>“双碳”政策下我国化工行业节能降碳趋势路径分析</w:t>
            </w:r>
          </w:p>
        </w:tc>
        <w:tc>
          <w:tcPr>
            <w:tcW w:w="273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kern w:val="2"/>
                <w:sz w:val="28"/>
                <w:szCs w:val="28"/>
                <w:vertAlign w:val="baseline"/>
                <w:lang w:val="en-US" w:eastAsia="zh-CN" w:bidi="ar-SA"/>
              </w:rPr>
              <w:t>专 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1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8"/>
                <w:szCs w:val="28"/>
                <w:vertAlign w:val="baseline"/>
                <w:lang w:val="en-US" w:eastAsia="zh-CN"/>
              </w:rPr>
              <w:t>15:10-15:40</w:t>
            </w:r>
          </w:p>
        </w:tc>
        <w:tc>
          <w:tcPr>
            <w:tcW w:w="45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8"/>
                <w:szCs w:val="28"/>
                <w:vertAlign w:val="baseline"/>
                <w:lang w:val="en-US" w:eastAsia="zh-CN"/>
              </w:rPr>
              <w:t>化工行业润滑管理在绿色节能方面的应用与实践</w:t>
            </w:r>
          </w:p>
        </w:tc>
        <w:tc>
          <w:tcPr>
            <w:tcW w:w="27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3" w:hRule="atLeast"/>
          <w:jc w:val="center"/>
        </w:trPr>
        <w:tc>
          <w:tcPr>
            <w:tcW w:w="11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8"/>
                <w:szCs w:val="28"/>
                <w:vertAlign w:val="baseline"/>
                <w:lang w:val="en-US" w:eastAsia="zh-CN"/>
              </w:rPr>
              <w:t>15:40-16:10</w:t>
            </w:r>
          </w:p>
        </w:tc>
        <w:tc>
          <w:tcPr>
            <w:tcW w:w="45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color w:val="0000FF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auto"/>
                <w:sz w:val="28"/>
                <w:szCs w:val="28"/>
                <w:vertAlign w:val="baseline"/>
                <w:lang w:val="en-US" w:eastAsia="zh-CN"/>
              </w:rPr>
              <w:t>完整性管理体系在化工行业绿色工厂建设中的作用</w:t>
            </w:r>
          </w:p>
        </w:tc>
        <w:tc>
          <w:tcPr>
            <w:tcW w:w="27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1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8"/>
                <w:szCs w:val="28"/>
                <w:vertAlign w:val="baseline"/>
                <w:lang w:val="en-US" w:eastAsia="zh-CN"/>
              </w:rPr>
              <w:t>16:10-17:00</w:t>
            </w:r>
          </w:p>
        </w:tc>
        <w:tc>
          <w:tcPr>
            <w:tcW w:w="45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8"/>
                <w:szCs w:val="28"/>
                <w:vertAlign w:val="baseline"/>
                <w:lang w:val="en-US" w:eastAsia="zh-CN"/>
              </w:rPr>
              <w:t>化工行业综合能耗零碳解决方案</w:t>
            </w:r>
          </w:p>
        </w:tc>
        <w:tc>
          <w:tcPr>
            <w:tcW w:w="27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17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8"/>
                <w:szCs w:val="28"/>
                <w:vertAlign w:val="baseline"/>
                <w:lang w:val="en-US" w:eastAsia="zh-CN"/>
              </w:rPr>
              <w:t>7月5日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8"/>
                <w:szCs w:val="28"/>
                <w:vertAlign w:val="baseline"/>
                <w:lang w:val="en-US" w:eastAsia="zh-CN"/>
              </w:rPr>
              <w:t>上午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8"/>
                <w:szCs w:val="28"/>
                <w:vertAlign w:val="baseline"/>
                <w:lang w:val="en-US" w:eastAsia="zh-CN"/>
              </w:rPr>
              <w:t>9:00-9:30</w:t>
            </w:r>
          </w:p>
        </w:tc>
        <w:tc>
          <w:tcPr>
            <w:tcW w:w="45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8"/>
                <w:szCs w:val="28"/>
                <w:vertAlign w:val="baseline"/>
                <w:lang w:val="en-US" w:eastAsia="zh-CN"/>
              </w:rPr>
              <w:t>山东省化工行业绿色低碳诊断报告解读</w:t>
            </w:r>
          </w:p>
        </w:tc>
        <w:tc>
          <w:tcPr>
            <w:tcW w:w="2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auto"/>
                <w:sz w:val="28"/>
                <w:szCs w:val="28"/>
                <w:vertAlign w:val="baseline"/>
                <w:lang w:val="en-US" w:eastAsia="zh-CN"/>
              </w:rPr>
              <w:t>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6" w:hRule="atLeast"/>
          <w:jc w:val="center"/>
        </w:trPr>
        <w:tc>
          <w:tcPr>
            <w:tcW w:w="11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8"/>
                <w:szCs w:val="28"/>
                <w:vertAlign w:val="baseline"/>
                <w:lang w:val="en-US" w:eastAsia="zh-CN"/>
              </w:rPr>
              <w:t>9:30-9:50</w:t>
            </w:r>
          </w:p>
        </w:tc>
        <w:tc>
          <w:tcPr>
            <w:tcW w:w="45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8"/>
                <w:szCs w:val="28"/>
                <w:vertAlign w:val="baseline"/>
                <w:lang w:val="en-US" w:eastAsia="zh-CN"/>
              </w:rPr>
              <w:t>科技+金融双轮驱动，赋能绿色低碳高质量发展案例分享</w:t>
            </w:r>
          </w:p>
        </w:tc>
        <w:tc>
          <w:tcPr>
            <w:tcW w:w="2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8"/>
                <w:szCs w:val="28"/>
                <w:vertAlign w:val="baseline"/>
                <w:lang w:val="en-US" w:eastAsia="zh-CN"/>
              </w:rPr>
              <w:t>山东省丝路投资发展有限公司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7" w:hRule="atLeast"/>
          <w:jc w:val="center"/>
        </w:trPr>
        <w:tc>
          <w:tcPr>
            <w:tcW w:w="11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8"/>
                <w:szCs w:val="28"/>
                <w:vertAlign w:val="baseline"/>
                <w:lang w:val="en-US" w:eastAsia="zh-CN"/>
              </w:rPr>
              <w:t>9:50-10:10</w:t>
            </w:r>
          </w:p>
        </w:tc>
        <w:tc>
          <w:tcPr>
            <w:tcW w:w="45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kern w:val="2"/>
                <w:sz w:val="28"/>
                <w:szCs w:val="28"/>
                <w:vertAlign w:val="baseline"/>
                <w:lang w:val="en-US" w:eastAsia="zh-CN" w:bidi="ar-SA"/>
              </w:rPr>
              <w:t>绿色园区零碳一体化解决方案案例分享</w:t>
            </w:r>
          </w:p>
        </w:tc>
        <w:tc>
          <w:tcPr>
            <w:tcW w:w="2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8"/>
                <w:szCs w:val="28"/>
                <w:vertAlign w:val="baseline"/>
                <w:lang w:val="en-US" w:eastAsia="zh-CN"/>
              </w:rPr>
              <w:t>华润电力投资有限公司山东分公司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1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8"/>
                <w:szCs w:val="28"/>
                <w:vertAlign w:val="baseline"/>
                <w:lang w:val="en-US" w:eastAsia="zh-CN"/>
              </w:rPr>
              <w:t>10:10-11:30</w:t>
            </w:r>
          </w:p>
        </w:tc>
        <w:tc>
          <w:tcPr>
            <w:tcW w:w="45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8"/>
                <w:szCs w:val="28"/>
                <w:vertAlign w:val="baseline"/>
                <w:lang w:val="en-US" w:eastAsia="zh-CN"/>
              </w:rPr>
              <w:t>化工行业能源综合利用案例分享</w:t>
            </w:r>
          </w:p>
        </w:tc>
        <w:tc>
          <w:tcPr>
            <w:tcW w:w="2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8"/>
                <w:szCs w:val="28"/>
                <w:vertAlign w:val="baseline"/>
                <w:lang w:val="en-US" w:eastAsia="zh-CN"/>
              </w:rPr>
              <w:t>山东中慧综合能源服务有限公司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1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8"/>
                <w:szCs w:val="28"/>
                <w:vertAlign w:val="baseline"/>
                <w:lang w:val="en-US" w:eastAsia="zh-CN"/>
              </w:rPr>
              <w:t>10:30-10:50</w:t>
            </w:r>
          </w:p>
        </w:tc>
        <w:tc>
          <w:tcPr>
            <w:tcW w:w="45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8"/>
                <w:szCs w:val="28"/>
                <w:vertAlign w:val="baseline"/>
                <w:lang w:val="en-US" w:eastAsia="zh-CN"/>
              </w:rPr>
              <w:t>化工行业的绿色检修及可靠管理案例分享</w:t>
            </w:r>
          </w:p>
        </w:tc>
        <w:tc>
          <w:tcPr>
            <w:tcW w:w="2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8"/>
                <w:szCs w:val="28"/>
                <w:vertAlign w:val="baseline"/>
                <w:lang w:val="en-US" w:eastAsia="zh-CN"/>
              </w:rPr>
              <w:t>上海安恪技术股份有限公司 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1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8"/>
                <w:szCs w:val="28"/>
                <w:vertAlign w:val="baseline"/>
                <w:lang w:val="en-US" w:eastAsia="zh-CN"/>
              </w:rPr>
              <w:t>10:50-11:10</w:t>
            </w:r>
          </w:p>
        </w:tc>
        <w:tc>
          <w:tcPr>
            <w:tcW w:w="45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8"/>
                <w:szCs w:val="28"/>
                <w:vertAlign w:val="baseline"/>
                <w:lang w:val="en-US" w:eastAsia="zh-CN"/>
              </w:rPr>
              <w:t>化工企业蒸汽动力系统节能减碳案例分享</w:t>
            </w:r>
          </w:p>
        </w:tc>
        <w:tc>
          <w:tcPr>
            <w:tcW w:w="2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8"/>
                <w:szCs w:val="28"/>
                <w:vertAlign w:val="baseline"/>
                <w:lang w:val="en-US" w:eastAsia="zh-CN"/>
              </w:rPr>
              <w:t>山东中和碳排放服务中心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1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8"/>
                <w:szCs w:val="28"/>
                <w:vertAlign w:val="baseline"/>
                <w:lang w:val="en-US" w:eastAsia="zh-CN"/>
              </w:rPr>
              <w:t>11:10-12:00</w:t>
            </w:r>
          </w:p>
        </w:tc>
        <w:tc>
          <w:tcPr>
            <w:tcW w:w="45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8"/>
                <w:szCs w:val="28"/>
                <w:vertAlign w:val="baseline"/>
                <w:lang w:val="en-US" w:eastAsia="zh-CN"/>
              </w:rPr>
              <w:t>节能及绿色金融对话沙龙</w:t>
            </w:r>
          </w:p>
        </w:tc>
        <w:tc>
          <w:tcPr>
            <w:tcW w:w="2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8"/>
                <w:szCs w:val="28"/>
                <w:vertAlign w:val="baseline"/>
                <w:lang w:val="en-US" w:eastAsia="zh-CN"/>
              </w:rPr>
              <w:t>节能、金融领域专家，节能技术装备供应商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17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8"/>
                <w:szCs w:val="28"/>
                <w:vertAlign w:val="baseline"/>
                <w:lang w:val="en-US" w:eastAsia="zh-CN"/>
              </w:rPr>
              <w:t>7月5日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8"/>
                <w:szCs w:val="28"/>
                <w:vertAlign w:val="baseline"/>
                <w:lang w:val="en-US" w:eastAsia="zh-CN"/>
              </w:rPr>
              <w:t>下午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8"/>
                <w:szCs w:val="28"/>
                <w:vertAlign w:val="baseline"/>
                <w:lang w:val="en-US" w:eastAsia="zh-CN"/>
              </w:rPr>
              <w:t>14:00-14:30</w:t>
            </w:r>
          </w:p>
        </w:tc>
        <w:tc>
          <w:tcPr>
            <w:tcW w:w="45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8"/>
                <w:szCs w:val="28"/>
                <w:vertAlign w:val="baseline"/>
                <w:lang w:val="en-US" w:eastAsia="zh-CN"/>
              </w:rPr>
              <w:t>蒸汽托管新模式助力化工企业绿色低碳发展及案例分享</w:t>
            </w:r>
          </w:p>
        </w:tc>
        <w:tc>
          <w:tcPr>
            <w:tcW w:w="2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8"/>
                <w:szCs w:val="28"/>
                <w:vertAlign w:val="baseline"/>
                <w:lang w:val="en-US" w:eastAsia="zh-CN"/>
              </w:rPr>
              <w:t>山东成越新能源科技有限公司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1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8"/>
                <w:szCs w:val="28"/>
                <w:vertAlign w:val="baseline"/>
                <w:lang w:val="en-US" w:eastAsia="zh-CN"/>
              </w:rPr>
              <w:t>14:30-15:00</w:t>
            </w:r>
          </w:p>
        </w:tc>
        <w:tc>
          <w:tcPr>
            <w:tcW w:w="45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8"/>
                <w:szCs w:val="28"/>
                <w:vertAlign w:val="baseline"/>
                <w:lang w:val="en-US" w:eastAsia="zh-CN"/>
              </w:rPr>
              <w:t>化工行业膜法中水回用及废水零排放运维化学品技术应用案例分享</w:t>
            </w:r>
          </w:p>
        </w:tc>
        <w:tc>
          <w:tcPr>
            <w:tcW w:w="2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8"/>
                <w:szCs w:val="28"/>
                <w:vertAlign w:val="baseline"/>
                <w:lang w:val="en-US" w:eastAsia="zh-CN"/>
              </w:rPr>
              <w:t>山东黄三角环保科技产业园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1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8"/>
                <w:szCs w:val="28"/>
                <w:vertAlign w:val="baseline"/>
                <w:lang w:val="en-US" w:eastAsia="zh-CN"/>
              </w:rPr>
              <w:t>15:00-15:30</w:t>
            </w:r>
          </w:p>
        </w:tc>
        <w:tc>
          <w:tcPr>
            <w:tcW w:w="45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8"/>
                <w:szCs w:val="28"/>
                <w:vertAlign w:val="baseline"/>
                <w:lang w:val="en-US" w:eastAsia="zh-CN"/>
              </w:rPr>
              <w:t>化工精馏系统节能案例分享</w:t>
            </w:r>
          </w:p>
        </w:tc>
        <w:tc>
          <w:tcPr>
            <w:tcW w:w="2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8"/>
                <w:szCs w:val="28"/>
                <w:vertAlign w:val="baseline"/>
                <w:lang w:val="en-US" w:eastAsia="zh-CN"/>
              </w:rPr>
              <w:t>山东省环保发展集团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1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8"/>
                <w:szCs w:val="28"/>
                <w:vertAlign w:val="baseline"/>
                <w:lang w:val="en-US" w:eastAsia="zh-CN"/>
              </w:rPr>
              <w:t>15:30-16:30</w:t>
            </w:r>
          </w:p>
        </w:tc>
        <w:tc>
          <w:tcPr>
            <w:tcW w:w="45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8"/>
                <w:szCs w:val="28"/>
                <w:vertAlign w:val="baseline"/>
                <w:lang w:val="en-US" w:eastAsia="zh-CN"/>
              </w:rPr>
              <w:t>节水及绿色金融对话沙龙</w:t>
            </w:r>
          </w:p>
        </w:tc>
        <w:tc>
          <w:tcPr>
            <w:tcW w:w="27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8"/>
                <w:szCs w:val="28"/>
                <w:vertAlign w:val="baseline"/>
                <w:lang w:val="en-US" w:eastAsia="zh-CN"/>
              </w:rPr>
              <w:t>节水、金融领域专家，节水技术装备供应商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1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8"/>
                <w:szCs w:val="28"/>
                <w:vertAlign w:val="baseline"/>
                <w:lang w:val="en-US" w:eastAsia="zh-CN"/>
              </w:rPr>
              <w:t>注：会议全程设有厂商商务交易洽谈区（30个左右展位）</w:t>
            </w:r>
          </w:p>
        </w:tc>
      </w:tr>
    </w:tbl>
    <w:p>
      <w:pPr>
        <w:rPr>
          <w:rFonts w:hint="default" w:ascii="Times New Roman Regular" w:hAnsi="Times New Roman Regular" w:cs="Times New Roman Regular"/>
        </w:rPr>
      </w:pPr>
    </w:p>
    <w:sectPr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细黑">
    <w:altName w:val="黑体-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88FB6CF"/>
    <w:rsid w:val="2BF9F9C1"/>
    <w:rsid w:val="6FEF1EA3"/>
    <w:rsid w:val="BBB77779"/>
    <w:rsid w:val="D88FB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宋体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细黑" w:hAnsi="Times New Roman" w:eastAsia="华文细黑" w:cs="华文细黑"/>
      <w:color w:val="000000"/>
      <w:sz w:val="24"/>
      <w:szCs w:val="24"/>
      <w:lang w:val="en-US" w:eastAsia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2024-07-01T10:58:00Z</dcterms:created>
  <dc:creator>szy</dc:creator>
  <cp:lastModifiedBy>szy</cp:lastModifiedBy>
  <dcterms:modified xsi:type="dcterms:W3CDTF">2024-07-01T10:58:45Z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7C0F8EB78EF2E4CC491B8266F2DE748A_41</vt:lpwstr>
  </property>
</Properties>
</file>