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0" w:leftChars="0" w:firstLine="0" w:firstLineChars="0"/>
        <w:jc w:val="center"/>
        <w:textAlignment w:val="auto"/>
        <w:rPr>
          <w:rFonts w:hint="default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拟认定2023年度山东省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中小企业特色产业集群名单</w:t>
      </w:r>
    </w:p>
    <w:tbl>
      <w:tblPr>
        <w:tblStyle w:val="4"/>
        <w:tblW w:w="78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9"/>
        <w:gridCol w:w="69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产业集群名称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济南市钢城区精品钢精深加工特色产业集群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济南市平阴县高端装备结构件智能制造特色产业集群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青岛市胶州市电力钢结构特色产业集群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青岛市市南区数字经济特色产业集群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青岛市崂山区工业智能服务特色产业集群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淄博市沂源县节能新材料特色产业集群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淄博市淄川区高端装备制造业特色产业集群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淄博市高青县新材料特色产业集群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枣庄市滕州市玻璃新材料特色产业集群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东营市东营区石油钻采技术服务特色产业集群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东营市东营经济技术开发区新型功能材料特色产业集群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烟台市蓬莱区海洋工程特色产业集群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烟台市海阳市新能源特色产业集群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6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烟台市黄渤海新区生物医药特色产业集群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6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潍坊市寿光市生物基新材料特色产业集群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6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潍坊市青州市花卉特色产业集群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6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济宁市梁山县教辅特色产业集群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6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济宁市汶上县休闲服饰制造特色产业集群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6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济宁市泗水县食品加工特色产业集群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6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泰安市宁阳县高端化工特色产业集群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6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泰安市岱岳区精细化工特色产业集群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6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泰安市肥城市高性能纤维及复合材料特色产业集群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6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威海市环翠区碳纤维及复合材料特色产业集群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6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威海市环翠区钓具及休闲运动产品特色产业集群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6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日照市莒县绿色食品深加工特色产业集群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6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临沂市莒南县绿色食品特色产业集群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6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临沂市兰陵县绿色循环铸造特色产业集群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6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德州市乐陵市调味品特色产业集群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6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德州市夏津县新型纺织特色产业集群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6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德州市天衢新区电子信息(集成电路)特色产业集群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6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聊城市冠县绿色智能锻造（轴承）特色产业集群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6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聊城市阳谷县高端颐养膳食特色产业集群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6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滨州市博兴县金属板材特色产业集群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6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滨州市邹平市轻量化铝特色产业集群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6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菏泽市曹县环保板材特色产业集群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wNjczNjdmZDc3MGE2ZmU1MWZhOTc5OGFhMmNiYTMifQ=="/>
  </w:docVars>
  <w:rsids>
    <w:rsidRoot w:val="00000000"/>
    <w:rsid w:val="0103612C"/>
    <w:rsid w:val="01CA3AA9"/>
    <w:rsid w:val="046C4A06"/>
    <w:rsid w:val="0583021A"/>
    <w:rsid w:val="0AB15C77"/>
    <w:rsid w:val="120C7C36"/>
    <w:rsid w:val="1D4209F0"/>
    <w:rsid w:val="249B064A"/>
    <w:rsid w:val="259B27FB"/>
    <w:rsid w:val="27D659C9"/>
    <w:rsid w:val="29CB3FEE"/>
    <w:rsid w:val="2A075F37"/>
    <w:rsid w:val="2BE6157C"/>
    <w:rsid w:val="2C5B2425"/>
    <w:rsid w:val="2EF931F7"/>
    <w:rsid w:val="3E5371EF"/>
    <w:rsid w:val="3ED74FA5"/>
    <w:rsid w:val="41445C37"/>
    <w:rsid w:val="41E82D96"/>
    <w:rsid w:val="428936AA"/>
    <w:rsid w:val="46D22017"/>
    <w:rsid w:val="4ACE2E4A"/>
    <w:rsid w:val="4B6B7193"/>
    <w:rsid w:val="4C4A0BD5"/>
    <w:rsid w:val="4D383FE6"/>
    <w:rsid w:val="50A24E57"/>
    <w:rsid w:val="57FC3AC8"/>
    <w:rsid w:val="599C0EA9"/>
    <w:rsid w:val="59C23946"/>
    <w:rsid w:val="5D4B2057"/>
    <w:rsid w:val="5DB36330"/>
    <w:rsid w:val="659F15BE"/>
    <w:rsid w:val="69534EEA"/>
    <w:rsid w:val="6C2022B9"/>
    <w:rsid w:val="6D52227C"/>
    <w:rsid w:val="6E1975D0"/>
    <w:rsid w:val="71D638EA"/>
    <w:rsid w:val="7B4707E1"/>
    <w:rsid w:val="7B575F19"/>
    <w:rsid w:val="7F490383"/>
    <w:rsid w:val="7F9040FF"/>
    <w:rsid w:val="7FE8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686</Words>
  <Characters>715</Characters>
  <Lines>0</Lines>
  <Paragraphs>0</Paragraphs>
  <TotalTime>1</TotalTime>
  <ScaleCrop>false</ScaleCrop>
  <LinksUpToDate>false</LinksUpToDate>
  <CharactersWithSpaces>715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2022-08-08T00:29:00Z</dcterms:created>
  <dc:creator>mingh</dc:creator>
  <cp:lastModifiedBy>王明辉</cp:lastModifiedBy>
  <cp:lastPrinted>2023-07-06T06:50:00Z</cp:lastPrinted>
  <dcterms:modified xsi:type="dcterms:W3CDTF">2023-07-11T00:27:16Z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8F4535C71E0C4BB490336EAA5BE410DE_13</vt:lpwstr>
  </property>
</Properties>
</file>