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XX基地情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况简介（模板）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（包括但不限于基地建设情况、运营情况、入驻企业情况、服务企业成效等）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000000"/>
    <w:rsid w:val="665B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2023-09-19T09:51:56Z</dcterms:created>
  <dc:creator>Administrator1</dc:creator>
  <cp:lastModifiedBy>朱来响</cp:lastModifiedBy>
  <dcterms:modified xsi:type="dcterms:W3CDTF">2023-09-19T09:52:55Z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B0786F4519514BC99A32C8CB93ACF27F_12</vt:lpwstr>
  </property>
</Properties>
</file>