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43B4">
      <w:pPr>
        <w:adjustRightInd w:val="0"/>
        <w:snapToGrid w:val="0"/>
        <w:spacing w:line="590" w:lineRule="exact"/>
        <w:jc w:val="both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OLE_LINK19"/>
      <w:bookmarkStart w:id="1" w:name="OLE_LINK20"/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13E3C980">
      <w:pPr>
        <w:adjustRightInd w:val="0"/>
        <w:snapToGrid w:val="0"/>
        <w:spacing w:line="590" w:lineRule="exact"/>
        <w:ind w:firstLine="640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基础级智能工</w:t>
      </w:r>
      <w:bookmarkStart w:id="2" w:name="_GoBack"/>
      <w:bookmarkEnd w:id="2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厂名单汇总表</w:t>
      </w:r>
    </w:p>
    <w:bookmarkEnd w:id="0"/>
    <w:p w14:paraId="1C2F3C76">
      <w:pPr>
        <w:spacing w:after="217" w:afterLines="50" w:line="520" w:lineRule="exact"/>
        <w:ind w:firstLine="640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0C9A51C5">
      <w:pPr>
        <w:spacing w:after="217" w:afterLines="50" w:line="520" w:lineRule="exact"/>
        <w:ind w:firstLine="640"/>
        <w:jc w:val="left"/>
        <w:rPr>
          <w:rFonts w:ascii="仿宋_GB2312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报送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单位：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（加盖单位公章）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         联系人及电话：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</w:t>
      </w:r>
    </w:p>
    <w:tbl>
      <w:tblPr>
        <w:tblStyle w:val="1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247"/>
        <w:gridCol w:w="1236"/>
        <w:gridCol w:w="1590"/>
        <w:gridCol w:w="1310"/>
        <w:gridCol w:w="1267"/>
        <w:gridCol w:w="1324"/>
        <w:gridCol w:w="1327"/>
        <w:gridCol w:w="1307"/>
        <w:gridCol w:w="2960"/>
      </w:tblGrid>
      <w:tr w14:paraId="28A2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vAlign w:val="center"/>
          </w:tcPr>
          <w:p w14:paraId="173FA525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40" w:type="pct"/>
            <w:vAlign w:val="center"/>
          </w:tcPr>
          <w:p w14:paraId="7FAF4737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36" w:type="pct"/>
            <w:vAlign w:val="center"/>
          </w:tcPr>
          <w:p w14:paraId="024C13D4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工厂名称</w:t>
            </w:r>
          </w:p>
        </w:tc>
        <w:tc>
          <w:tcPr>
            <w:tcW w:w="561" w:type="pct"/>
            <w:vAlign w:val="center"/>
          </w:tcPr>
          <w:p w14:paraId="1BEE8851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能力成熟度自评估得分</w:t>
            </w:r>
          </w:p>
        </w:tc>
        <w:tc>
          <w:tcPr>
            <w:tcW w:w="462" w:type="pct"/>
            <w:vAlign w:val="center"/>
          </w:tcPr>
          <w:p w14:paraId="512E1F34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所属行业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447" w:type="pct"/>
            <w:vAlign w:val="center"/>
          </w:tcPr>
          <w:p w14:paraId="097C5664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企业性质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467" w:type="pct"/>
            <w:vAlign w:val="center"/>
          </w:tcPr>
          <w:p w14:paraId="716FF5F7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企业类型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468" w:type="pct"/>
            <w:vAlign w:val="center"/>
          </w:tcPr>
          <w:p w14:paraId="6F3BEA08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行业中类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461" w:type="pct"/>
            <w:vAlign w:val="center"/>
          </w:tcPr>
          <w:p w14:paraId="688E24EC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行业小类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1044" w:type="pct"/>
            <w:vAlign w:val="center"/>
          </w:tcPr>
          <w:p w14:paraId="1A891693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智能制造典型场景(列举场景名称)</w:t>
            </w:r>
          </w:p>
        </w:tc>
      </w:tr>
      <w:tr w14:paraId="0428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noWrap/>
            <w:vAlign w:val="center"/>
          </w:tcPr>
          <w:p w14:paraId="0B2F735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3668E33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center"/>
          </w:tcPr>
          <w:p w14:paraId="70E2870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noWrap/>
            <w:vAlign w:val="center"/>
          </w:tcPr>
          <w:p w14:paraId="07184CF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795012E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64980EA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noWrap/>
            <w:vAlign w:val="center"/>
          </w:tcPr>
          <w:p w14:paraId="31F9FD8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noWrap/>
            <w:vAlign w:val="center"/>
          </w:tcPr>
          <w:p w14:paraId="5E7F92B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noWrap/>
            <w:vAlign w:val="center"/>
          </w:tcPr>
          <w:p w14:paraId="5F2D11B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noWrap/>
            <w:vAlign w:val="center"/>
          </w:tcPr>
          <w:p w14:paraId="751B10F3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02CF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noWrap/>
            <w:vAlign w:val="center"/>
          </w:tcPr>
          <w:p w14:paraId="1A03BF10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1CC5788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center"/>
          </w:tcPr>
          <w:p w14:paraId="5EAE3B0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noWrap/>
            <w:vAlign w:val="center"/>
          </w:tcPr>
          <w:p w14:paraId="67E6295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7C8B7C3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E023300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noWrap/>
            <w:vAlign w:val="center"/>
          </w:tcPr>
          <w:p w14:paraId="27C94C44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noWrap/>
            <w:vAlign w:val="center"/>
          </w:tcPr>
          <w:p w14:paraId="707FA39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noWrap/>
            <w:vAlign w:val="center"/>
          </w:tcPr>
          <w:p w14:paraId="6BB4D936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noWrap/>
            <w:vAlign w:val="center"/>
          </w:tcPr>
          <w:p w14:paraId="502D5BD6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426D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noWrap/>
            <w:vAlign w:val="center"/>
          </w:tcPr>
          <w:p w14:paraId="0ABBBC5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5F35AD8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center"/>
          </w:tcPr>
          <w:p w14:paraId="294FC06F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noWrap/>
            <w:vAlign w:val="center"/>
          </w:tcPr>
          <w:p w14:paraId="5883F9F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158B5DB3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48E5CD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noWrap/>
            <w:vAlign w:val="center"/>
          </w:tcPr>
          <w:p w14:paraId="3A3954F4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noWrap/>
            <w:vAlign w:val="center"/>
          </w:tcPr>
          <w:p w14:paraId="447CF838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noWrap/>
            <w:vAlign w:val="center"/>
          </w:tcPr>
          <w:p w14:paraId="094B658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noWrap/>
            <w:vAlign w:val="center"/>
          </w:tcPr>
          <w:p w14:paraId="77DB7260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39D1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noWrap/>
            <w:vAlign w:val="center"/>
          </w:tcPr>
          <w:p w14:paraId="470FB65D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40D3DC16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center"/>
          </w:tcPr>
          <w:p w14:paraId="1AAF0AB7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noWrap/>
            <w:vAlign w:val="center"/>
          </w:tcPr>
          <w:p w14:paraId="10CE9D6D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31F23EC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3F82BD2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noWrap/>
            <w:vAlign w:val="center"/>
          </w:tcPr>
          <w:p w14:paraId="00DEA48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noWrap/>
            <w:vAlign w:val="center"/>
          </w:tcPr>
          <w:p w14:paraId="785B0F1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noWrap/>
            <w:vAlign w:val="center"/>
          </w:tcPr>
          <w:p w14:paraId="585E875F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noWrap/>
            <w:vAlign w:val="center"/>
          </w:tcPr>
          <w:p w14:paraId="6920101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52E1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noWrap/>
            <w:vAlign w:val="center"/>
          </w:tcPr>
          <w:p w14:paraId="627F18A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40E253A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center"/>
          </w:tcPr>
          <w:p w14:paraId="45B101D8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noWrap/>
            <w:vAlign w:val="center"/>
          </w:tcPr>
          <w:p w14:paraId="310A4358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507EF85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48F431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noWrap/>
            <w:vAlign w:val="center"/>
          </w:tcPr>
          <w:p w14:paraId="3A6A79A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noWrap/>
            <w:vAlign w:val="center"/>
          </w:tcPr>
          <w:p w14:paraId="21C98EC7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noWrap/>
            <w:vAlign w:val="center"/>
          </w:tcPr>
          <w:p w14:paraId="4C7727F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noWrap/>
            <w:vAlign w:val="center"/>
          </w:tcPr>
          <w:p w14:paraId="036021D4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bookmarkEnd w:id="1"/>
    </w:tbl>
    <w:p w14:paraId="640EA7A6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</w:pPr>
    </w:p>
    <w:p w14:paraId="59CD9D9C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Times New Roman"/>
          <w:kern w:val="0"/>
          <w:sz w:val="24"/>
          <w:szCs w:val="24"/>
        </w:rPr>
        <w:t>所属行业请填写:原材料、电子信息、装备制造、消费品;</w:t>
      </w:r>
    </w:p>
    <w:p w14:paraId="06893787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2企业性质请填写:中央企业、地方国企、民营企业、三资企业;</w:t>
      </w:r>
    </w:p>
    <w:p w14:paraId="017BB96A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3企业类型请填写:大型企业、中型企业、小型企业、微型企业;</w:t>
      </w:r>
    </w:p>
    <w:p w14:paraId="7F115D36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4行业中类、行业小类参考《国民经济行业分类》(GB/T4754一2017)填写。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F022E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EA70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84DC9"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37975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72C35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16D9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B5"/>
    <w:rsid w:val="000072B5"/>
    <w:rsid w:val="001C6CB3"/>
    <w:rsid w:val="002C3FB2"/>
    <w:rsid w:val="00307D98"/>
    <w:rsid w:val="003C6904"/>
    <w:rsid w:val="00424CA5"/>
    <w:rsid w:val="00546DFA"/>
    <w:rsid w:val="009D22DF"/>
    <w:rsid w:val="00AD31BC"/>
    <w:rsid w:val="00C80C7A"/>
    <w:rsid w:val="00C9717A"/>
    <w:rsid w:val="00DE391B"/>
    <w:rsid w:val="00E31D33"/>
    <w:rsid w:val="00EE5199"/>
    <w:rsid w:val="07A87E17"/>
    <w:rsid w:val="08DE70CF"/>
    <w:rsid w:val="16E62A1F"/>
    <w:rsid w:val="1F5344A9"/>
    <w:rsid w:val="25DA3E7C"/>
    <w:rsid w:val="34882EAD"/>
    <w:rsid w:val="3AA17E4E"/>
    <w:rsid w:val="51BB0BE8"/>
    <w:rsid w:val="5B13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line="600" w:lineRule="exact"/>
      <w:ind w:firstLine="20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600" w:lineRule="exact"/>
      <w:ind w:firstLine="200" w:firstLineChars="20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600" w:lineRule="exact"/>
      <w:ind w:firstLine="200" w:firstLineChars="20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600" w:lineRule="exact"/>
      <w:ind w:firstLine="200" w:firstLineChars="20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600" w:lineRule="exact"/>
      <w:ind w:firstLine="200" w:firstLineChars="200"/>
      <w:outlineLvl w:val="5"/>
    </w:pPr>
    <w:rPr>
      <w:rFonts w:cstheme="majorBidi"/>
      <w:b/>
      <w:bCs/>
      <w:color w:val="104862" w:themeColor="accent1" w:themeShade="BF"/>
      <w:sz w:val="3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600" w:lineRule="exact"/>
      <w:ind w:firstLine="200" w:firstLineChars="200"/>
      <w:outlineLvl w:val="6"/>
    </w:pPr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600" w:lineRule="exact"/>
      <w:ind w:firstLine="200" w:firstLineChars="200"/>
      <w:outlineLvl w:val="7"/>
    </w:pPr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600" w:lineRule="exact"/>
      <w:ind w:firstLine="200" w:firstLineChars="200"/>
      <w:outlineLvl w:val="8"/>
    </w:pPr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600" w:lineRule="exact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ind w:firstLine="200" w:firstLineChars="20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600" w:lineRule="exact"/>
      <w:ind w:firstLine="200" w:firstLineChars="200"/>
      <w:jc w:val="center"/>
    </w:pPr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line="600" w:lineRule="exact"/>
      <w:ind w:left="720" w:firstLine="200" w:firstLineChars="200"/>
      <w:contextualSpacing/>
    </w:pPr>
    <w:rPr>
      <w:rFonts w:ascii="Times New Roman" w:hAnsi="Times New Roman" w:eastAsia="仿宋_GB2312"/>
      <w:sz w:val="3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600" w:lineRule="exact"/>
      <w:ind w:left="864" w:right="864" w:firstLine="200" w:firstLineChars="200"/>
      <w:jc w:val="center"/>
    </w:pPr>
    <w:rPr>
      <w:rFonts w:ascii="Times New Roman" w:hAnsi="Times New Roman" w:eastAsia="仿宋_GB2312"/>
      <w:i/>
      <w:iCs/>
      <w:color w:val="104862" w:themeColor="accent1" w:themeShade="BF"/>
      <w:sz w:val="32"/>
    </w:rPr>
  </w:style>
  <w:style w:type="character" w:customStyle="1" w:styleId="33">
    <w:name w:val="明显引用 字符"/>
    <w:basedOn w:val="16"/>
    <w:link w:val="32"/>
    <w:qFormat/>
    <w:uiPriority w:val="30"/>
    <w:rPr>
      <w:rFonts w:ascii="Times New Roman" w:hAnsi="Times New Roman" w:eastAsia="仿宋_GB2312"/>
      <w:i/>
      <w:iCs/>
      <w:color w:val="104862" w:themeColor="accent1" w:themeShade="BF"/>
      <w:sz w:val="32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221</Characters>
  <Lines>39</Lines>
  <Paragraphs>32</Paragraphs>
  <TotalTime>0</TotalTime>
  <ScaleCrop>false</ScaleCrop>
  <LinksUpToDate>false</LinksUpToDate>
  <CharactersWithSpaces>254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2025-03-21T07:09:00Z</dcterms:created>
  <dc:creator>秉帅 王</dc:creator>
  <cp:lastModifiedBy>Windows</cp:lastModifiedBy>
  <cp:lastPrinted>2026-02-25T06:41:00Z</cp:lastPrinted>
  <dcterms:modified xsi:type="dcterms:W3CDTF">2026-02-27T06:45:06Z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eyJoZGlkIjoiYmY2ODg1MWQxZDk0NWQ3ZjZjNGI0NjAzMGMxMGU2YTEiLCJ1c2VySWQiOiIzMTg0MTQ2MDUifQ==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525AF0C6A3BC4F7F89E8599D89AB0F94_13</vt:lpwstr>
  </property>
</Properties>
</file>