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67F0A">
      <w:pPr>
        <w:adjustRightInd w:val="0"/>
        <w:snapToGrid w:val="0"/>
        <w:spacing w:line="360" w:lineRule="auto"/>
        <w:outlineLvl w:val="0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</w:p>
    <w:p w14:paraId="5BAEA245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 w14:paraId="5CD3A7DD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 w14:paraId="61774D16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 w14:paraId="3D7707FF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 w14:paraId="252B5D57">
      <w:pPr>
        <w:adjustRightInd w:val="0"/>
        <w:snapToGrid w:val="0"/>
        <w:spacing w:line="360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工业节水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工艺、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技术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装备申报书</w:t>
      </w:r>
    </w:p>
    <w:p w14:paraId="3FAB57EF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 w14:paraId="6DE5595D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 w14:paraId="4BD4B516">
      <w:pPr>
        <w:adjustRightInd w:val="0"/>
        <w:snapToGrid w:val="0"/>
        <w:spacing w:line="360" w:lineRule="auto"/>
        <w:jc w:val="both"/>
        <w:rPr>
          <w:rFonts w:ascii="Times New Roman" w:hAnsi="Times New Roman"/>
          <w:b/>
          <w:color w:val="000000"/>
          <w:sz w:val="32"/>
        </w:rPr>
      </w:pPr>
    </w:p>
    <w:p w14:paraId="0141087B">
      <w:pPr>
        <w:adjustRightInd w:val="0"/>
        <w:snapToGrid w:val="0"/>
        <w:spacing w:line="360" w:lineRule="auto"/>
        <w:jc w:val="both"/>
        <w:rPr>
          <w:rFonts w:ascii="Times New Roman" w:hAnsi="Times New Roman"/>
          <w:b/>
          <w:color w:val="000000"/>
          <w:sz w:val="32"/>
        </w:rPr>
      </w:pPr>
    </w:p>
    <w:p w14:paraId="14CDFA2D">
      <w:pPr>
        <w:adjustRightInd w:val="0"/>
        <w:snapToGrid w:val="0"/>
        <w:spacing w:line="360" w:lineRule="auto"/>
        <w:jc w:val="both"/>
        <w:rPr>
          <w:rFonts w:ascii="Times New Roman" w:hAnsi="Times New Roman"/>
          <w:b/>
          <w:color w:val="000000"/>
          <w:sz w:val="32"/>
        </w:rPr>
      </w:pPr>
    </w:p>
    <w:p w14:paraId="3643D179">
      <w:pPr>
        <w:spacing w:line="594" w:lineRule="exact"/>
        <w:jc w:val="left"/>
        <w:rPr>
          <w:rFonts w:ascii="Calibri" w:hAnsi="Calibri" w:eastAsia="宋体" w:cs="Times New Roman"/>
        </w:rPr>
      </w:pPr>
    </w:p>
    <w:p w14:paraId="05A31C21">
      <w:pPr>
        <w:tabs>
          <w:tab w:val="left" w:leader="underscore" w:pos="7980"/>
        </w:tabs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60"/>
          <w:kern w:val="0"/>
          <w:sz w:val="32"/>
          <w:szCs w:val="32"/>
          <w:fitText w:val="3840" w:id="259933859"/>
        </w:rPr>
        <w:t>申请单位（盖章）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fitText w:val="3840" w:id="259933859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233250CC">
      <w:pPr>
        <w:tabs>
          <w:tab w:val="left" w:leader="underscore" w:pos="7980"/>
        </w:tabs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60"/>
          <w:kern w:val="0"/>
          <w:sz w:val="32"/>
          <w:szCs w:val="32"/>
          <w:fitText w:val="3840" w:id="1022046261"/>
          <w:lang w:val="en-US" w:eastAsia="zh-CN"/>
        </w:rPr>
        <w:t>工艺技术装备名称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fitText w:val="3840" w:id="1022046261"/>
          <w:lang w:val="en-US" w:eastAsia="zh-CN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6BD9D55B">
      <w:pPr>
        <w:tabs>
          <w:tab w:val="left" w:leader="underscore" w:pos="7980"/>
        </w:tabs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280"/>
          <w:w w:val="100"/>
          <w:kern w:val="0"/>
          <w:sz w:val="32"/>
          <w:szCs w:val="32"/>
          <w:fitText w:val="3840" w:id="1022046261"/>
        </w:rPr>
        <w:t>所属领域</w:t>
      </w:r>
      <w:r>
        <w:rPr>
          <w:rFonts w:hint="eastAsia" w:ascii="黑体" w:hAnsi="黑体" w:eastAsia="黑体" w:cs="黑体"/>
          <w:spacing w:val="0"/>
          <w:w w:val="100"/>
          <w:kern w:val="0"/>
          <w:sz w:val="32"/>
          <w:szCs w:val="32"/>
          <w:fitText w:val="3840" w:id="1022046261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4C9B1EB2">
      <w:pPr>
        <w:tabs>
          <w:tab w:val="left" w:leader="underscore" w:pos="7980"/>
        </w:tabs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133"/>
          <w:kern w:val="0"/>
          <w:sz w:val="32"/>
          <w:szCs w:val="32"/>
          <w:fitText w:val="3840" w:id="909784796"/>
        </w:rPr>
        <w:t>联系人及手机</w:t>
      </w:r>
      <w:r>
        <w:rPr>
          <w:rFonts w:hint="eastAsia" w:ascii="黑体" w:hAnsi="黑体" w:eastAsia="黑体" w:cs="黑体"/>
          <w:spacing w:val="2"/>
          <w:kern w:val="0"/>
          <w:sz w:val="32"/>
          <w:szCs w:val="32"/>
          <w:fitText w:val="3840" w:id="909784796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63276A70">
      <w:pPr>
        <w:tabs>
          <w:tab w:val="left" w:leader="underscore" w:pos="7980"/>
        </w:tabs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280"/>
          <w:kern w:val="0"/>
          <w:sz w:val="32"/>
          <w:szCs w:val="32"/>
          <w:fitText w:val="3840" w:id="450775098"/>
        </w:rPr>
        <w:t>电子邮箱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fitText w:val="3840" w:id="450775098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00B6D0D9">
      <w:pPr>
        <w:rPr>
          <w:rFonts w:hint="default"/>
          <w:lang w:val="en-US"/>
        </w:rPr>
      </w:pPr>
    </w:p>
    <w:p w14:paraId="187C132D">
      <w:pPr>
        <w:rPr>
          <w:rFonts w:hint="eastAsia"/>
        </w:rPr>
      </w:pPr>
    </w:p>
    <w:p w14:paraId="38DA64E5">
      <w:pPr>
        <w:jc w:val="center"/>
        <w:rPr>
          <w:rFonts w:hint="eastAsia" w:ascii="黑体" w:hAnsi="黑体" w:eastAsia="黑体" w:cs="黑体"/>
          <w:bCs/>
          <w:sz w:val="36"/>
        </w:rPr>
      </w:pPr>
    </w:p>
    <w:p w14:paraId="37CE3702">
      <w:pPr>
        <w:jc w:val="both"/>
        <w:rPr>
          <w:rFonts w:hint="eastAsia" w:ascii="黑体" w:hAnsi="黑体" w:eastAsia="黑体" w:cs="黑体"/>
          <w:bCs/>
          <w:sz w:val="36"/>
        </w:rPr>
      </w:pPr>
    </w:p>
    <w:p w14:paraId="5BC798A0">
      <w:pPr>
        <w:ind w:firstLine="0" w:firstLineChars="0"/>
        <w:jc w:val="center"/>
        <w:rPr>
          <w:rFonts w:eastAsia="楷体_GB2312"/>
          <w:b/>
          <w:sz w:val="36"/>
        </w:rPr>
      </w:pPr>
      <w:r>
        <w:rPr>
          <w:rFonts w:hint="default" w:ascii="Times New Roman" w:hAnsi="Times New Roman" w:eastAsia="黑体" w:cs="Times New Roman"/>
          <w:bCs/>
          <w:sz w:val="36"/>
        </w:rPr>
        <w:t>20</w:t>
      </w:r>
      <w:r>
        <w:rPr>
          <w:rFonts w:hint="default" w:ascii="Times New Roman" w:hAnsi="Times New Roman" w:eastAsia="黑体" w:cs="Times New Roman"/>
          <w:bCs/>
          <w:sz w:val="36"/>
          <w:lang w:val="en-US" w:eastAsia="zh-CN"/>
        </w:rPr>
        <w:t>2</w:t>
      </w:r>
      <w:r>
        <w:rPr>
          <w:rFonts w:hint="eastAsia" w:eastAsia="黑体" w:cs="Times New Roman"/>
          <w:bCs/>
          <w:sz w:val="36"/>
          <w:lang w:val="en-US" w:eastAsia="zh-CN"/>
        </w:rPr>
        <w:t>4</w:t>
      </w:r>
      <w:r>
        <w:rPr>
          <w:rFonts w:hint="eastAsia" w:ascii="黑体" w:hAnsi="黑体" w:eastAsia="黑体" w:cs="黑体"/>
          <w:bCs/>
          <w:sz w:val="36"/>
        </w:rPr>
        <w:t>年  月  日</w:t>
      </w:r>
    </w:p>
    <w:p w14:paraId="77B8F8D0">
      <w:pPr>
        <w:rPr>
          <w:rFonts w:hint="default"/>
          <w:lang w:eastAsia="zh-CN"/>
        </w:rPr>
        <w:sectPr>
          <w:headerReference r:id="rId3" w:type="default"/>
          <w:pgSz w:w="11906" w:h="16838"/>
          <w:pgMar w:top="2098" w:right="1474" w:bottom="198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40189A32">
      <w:pPr>
        <w:rPr>
          <w:rFonts w:ascii="Times New Roman" w:hAnsi="Times New Roman"/>
        </w:rPr>
      </w:pPr>
    </w:p>
    <w:p w14:paraId="575605B1">
      <w:pPr>
        <w:jc w:val="center"/>
        <w:rPr>
          <w:rFonts w:hint="eastAsia" w:ascii="Times New Roman" w:hAnsi="Times New Roman" w:eastAsia="黑体" w:cs="黑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一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、申报单位承诺表</w:t>
      </w:r>
    </w:p>
    <w:p w14:paraId="0A847171">
      <w:pPr>
        <w:jc w:val="center"/>
        <w:rPr>
          <w:rFonts w:ascii="Times New Roman" w:hAnsi="Times New Roman" w:eastAsia="黑体" w:cs="SimSun-Identity-H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44E8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noWrap w:val="0"/>
            <w:vAlign w:val="center"/>
          </w:tcPr>
          <w:p w14:paraId="47F174D9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申报单位承诺声明</w:t>
            </w:r>
          </w:p>
        </w:tc>
      </w:tr>
      <w:tr w14:paraId="51E6F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8522" w:type="dxa"/>
            <w:noWrap w:val="0"/>
            <w:vAlign w:val="top"/>
          </w:tcPr>
          <w:p w14:paraId="19C4D463">
            <w:pPr>
              <w:rPr>
                <w:rFonts w:ascii="Times New Roman" w:hAnsi="Times New Roman" w:eastAsia="黑体"/>
                <w:sz w:val="28"/>
                <w:szCs w:val="28"/>
              </w:rPr>
            </w:pPr>
          </w:p>
          <w:p w14:paraId="5E60066C"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申报单位真实性承诺声明：</w:t>
            </w:r>
          </w:p>
          <w:p w14:paraId="235AA690">
            <w:pPr>
              <w:adjustRightInd/>
              <w:snapToGrid/>
              <w:spacing w:line="594" w:lineRule="exact"/>
              <w:ind w:firstLine="560" w:firstLineChars="200"/>
              <w:jc w:val="both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1"/>
              </w:rPr>
              <w:t>我单位近三年均正常经营生产，未发生较大及以上生产安全和质量事故、Ⅲ级（较大）及以上突发环境污染事件，未在国务院及有关部门相关督查工作中被发现存在严重问题，未被列入工业节能监察整改名单或</w:t>
            </w:r>
            <w:r>
              <w:rPr>
                <w:rFonts w:hint="eastAsia" w:cs="Times New Roman"/>
                <w:color w:val="auto"/>
                <w:sz w:val="28"/>
                <w:szCs w:val="21"/>
                <w:lang w:eastAsia="zh-CN"/>
              </w:rPr>
              <w:t>已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1"/>
              </w:rPr>
              <w:t>按要求完成整改，未被列入失信被执行人。</w:t>
            </w:r>
          </w:p>
          <w:p w14:paraId="6C9D7702">
            <w:pPr>
              <w:adjustRightInd/>
              <w:snapToGrid/>
              <w:spacing w:line="594" w:lineRule="exact"/>
              <w:ind w:firstLine="560" w:firstLineChars="200"/>
              <w:jc w:val="both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1"/>
              </w:rPr>
              <w:t>我单位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1"/>
                <w:lang w:eastAsia="zh-CN"/>
              </w:rPr>
              <w:t>此次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1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1"/>
                <w:lang w:eastAsia="zh-CN"/>
              </w:rPr>
              <w:t>的（工艺技术装备名称）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1"/>
              </w:rPr>
              <w:t>无任何产权纠纷、技术产权明晰。所申报技术产品符合国家质量、安全、环保等方面的标准和要求，并已按国家相关管理规定取得各类许可。</w:t>
            </w:r>
          </w:p>
          <w:p w14:paraId="07923FBD">
            <w:pPr>
              <w:adjustRightInd/>
              <w:snapToGrid/>
              <w:spacing w:line="594" w:lineRule="exact"/>
              <w:ind w:firstLine="560" w:firstLineChars="200"/>
              <w:jc w:val="both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1"/>
              </w:rPr>
              <w:t>本次提交所有材料均真实有效，并愿意承担相关由此引发的全部责任。</w:t>
            </w:r>
          </w:p>
          <w:p w14:paraId="22A9069B"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353FF579"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06E577D8"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239F47CD">
            <w:pPr>
              <w:wordWrap w:val="0"/>
              <w:ind w:left="2940" w:leftChars="14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单位负责人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签字：</w:t>
            </w:r>
          </w:p>
          <w:p w14:paraId="443D7275">
            <w:pPr>
              <w:wordWrap w:val="0"/>
              <w:ind w:left="2940" w:leftChars="14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10D07954">
            <w:pPr>
              <w:wordWrap w:val="0"/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申报单位（公章）</w:t>
            </w:r>
          </w:p>
          <w:p w14:paraId="4D8E1EC8">
            <w:pPr>
              <w:ind w:left="2730" w:leftChars="1300"/>
              <w:jc w:val="righ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年   月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日</w:t>
            </w:r>
          </w:p>
        </w:tc>
      </w:tr>
    </w:tbl>
    <w:p w14:paraId="348B6F43">
      <w:pPr>
        <w:jc w:val="center"/>
        <w:rPr>
          <w:rFonts w:ascii="Times New Roman" w:hAnsi="Times New Roman" w:eastAsia="黑体" w:cs="SimSun-Identity-H"/>
          <w:kern w:val="0"/>
          <w:sz w:val="32"/>
          <w:szCs w:val="32"/>
        </w:rPr>
        <w:sectPr>
          <w:headerReference r:id="rId5" w:type="first"/>
          <w:footerReference r:id="rId7" w:type="first"/>
          <w:headerReference r:id="rId4" w:type="default"/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 w14:paraId="3C05CCCF">
      <w:pPr>
        <w:jc w:val="center"/>
        <w:rPr>
          <w:rFonts w:hint="eastAsia" w:ascii="Times New Roman" w:hAnsi="Times New Roman" w:eastAsia="黑体" w:cs="黑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、工业节水</w:t>
      </w: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技术装备（推广应用类）申报表</w:t>
      </w:r>
    </w:p>
    <w:p w14:paraId="30435787">
      <w:pPr>
        <w:jc w:val="right"/>
        <w:rPr>
          <w:rFonts w:hint="eastAsia" w:ascii="Times New Roman" w:hAnsi="Times New Roman" w:eastAsia="仿宋_GB2312" w:cs="仿宋_GB2312"/>
          <w:sz w:val="24"/>
        </w:rPr>
      </w:pPr>
    </w:p>
    <w:p w14:paraId="7EE7C966">
      <w:pPr>
        <w:jc w:val="right"/>
        <w:rPr>
          <w:rFonts w:ascii="Times New Roman" w:hAnsi="Times New Roman" w:eastAsia="黑体" w:cs="SimSun-Identity-H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24"/>
        </w:rPr>
        <w:t>申报日期：   年   月   日</w:t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844"/>
        <w:gridCol w:w="1416"/>
        <w:gridCol w:w="466"/>
        <w:gridCol w:w="2132"/>
        <w:gridCol w:w="2130"/>
      </w:tblGrid>
      <w:tr w14:paraId="4C72A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 w14:paraId="56D96060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申报单位信息</w:t>
            </w:r>
          </w:p>
        </w:tc>
      </w:tr>
      <w:tr w14:paraId="28F21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0E023BCD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申报单位名称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1B40A2A5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1403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18C99EFF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所在省、市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188981C9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9D2B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56B57597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195DEA7A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□国有   □国有控股   □股份制    □民营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□合资 </w:t>
            </w:r>
          </w:p>
          <w:p w14:paraId="59288C8C"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外资   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大专院校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科研院所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□其他</w:t>
            </w:r>
          </w:p>
        </w:tc>
      </w:tr>
      <w:tr w14:paraId="29558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6CFBF9F0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882" w:type="dxa"/>
            <w:gridSpan w:val="2"/>
            <w:noWrap w:val="0"/>
            <w:vAlign w:val="center"/>
          </w:tcPr>
          <w:p w14:paraId="6BE480D5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2" w:type="dxa"/>
            <w:noWrap w:val="0"/>
            <w:vAlign w:val="center"/>
          </w:tcPr>
          <w:p w14:paraId="2D18C818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130" w:type="dxa"/>
            <w:noWrap w:val="0"/>
            <w:vAlign w:val="center"/>
          </w:tcPr>
          <w:p w14:paraId="60736097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23FD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50416581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882" w:type="dxa"/>
            <w:gridSpan w:val="2"/>
            <w:noWrap w:val="0"/>
            <w:vAlign w:val="center"/>
          </w:tcPr>
          <w:p w14:paraId="432099A7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2" w:type="dxa"/>
            <w:noWrap w:val="0"/>
            <w:vAlign w:val="center"/>
          </w:tcPr>
          <w:p w14:paraId="2EED054F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传   真</w:t>
            </w:r>
          </w:p>
        </w:tc>
        <w:tc>
          <w:tcPr>
            <w:tcW w:w="2130" w:type="dxa"/>
            <w:noWrap w:val="0"/>
            <w:vAlign w:val="center"/>
          </w:tcPr>
          <w:p w14:paraId="4527ECE8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EF1C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3CDED9C8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1882" w:type="dxa"/>
            <w:gridSpan w:val="2"/>
            <w:noWrap w:val="0"/>
            <w:vAlign w:val="center"/>
          </w:tcPr>
          <w:p w14:paraId="06AB76A3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2" w:type="dxa"/>
            <w:noWrap w:val="0"/>
            <w:vAlign w:val="center"/>
          </w:tcPr>
          <w:p w14:paraId="7D85DE10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2130" w:type="dxa"/>
            <w:noWrap w:val="0"/>
            <w:vAlign w:val="center"/>
          </w:tcPr>
          <w:p w14:paraId="7DFA89C2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3446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6432B28A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通信地址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26AC3F15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CB8F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221ADAB2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088FEB91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</w:p>
        </w:tc>
      </w:tr>
      <w:tr w14:paraId="0128D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vMerge w:val="restart"/>
            <w:noWrap w:val="0"/>
            <w:vAlign w:val="center"/>
          </w:tcPr>
          <w:p w14:paraId="7A3824C1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</w:rPr>
              <w:t>近三年主营业务收入（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</w:rPr>
              <w:t>元）</w:t>
            </w:r>
          </w:p>
        </w:tc>
        <w:tc>
          <w:tcPr>
            <w:tcW w:w="1416" w:type="dxa"/>
            <w:noWrap w:val="0"/>
            <w:vAlign w:val="center"/>
          </w:tcPr>
          <w:p w14:paraId="2BF266CB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 w14:paraId="5D91B38B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 w14:paraId="5DF0C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vMerge w:val="continue"/>
            <w:noWrap w:val="0"/>
            <w:vAlign w:val="center"/>
          </w:tcPr>
          <w:p w14:paraId="498B3B3B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3CDD08CD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 w14:paraId="520E9601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 w14:paraId="6EA7B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vMerge w:val="continue"/>
            <w:noWrap w:val="0"/>
            <w:vAlign w:val="center"/>
          </w:tcPr>
          <w:p w14:paraId="0A70FD71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631D4B2D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 w14:paraId="160E32C0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 w14:paraId="7FFA8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 w14:paraId="0B24D344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技术装备基本情况</w:t>
            </w:r>
          </w:p>
        </w:tc>
      </w:tr>
      <w:tr w14:paraId="05AE9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5DA86BBC">
            <w:pPr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装备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4F4493BD">
            <w:pPr>
              <w:keepNext/>
              <w:keepLines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 w14:paraId="61411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20E181A3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适用范围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2C34E8B1"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□煤炭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□电力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□钢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铁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□石化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化工</w:t>
            </w:r>
          </w:p>
          <w:p w14:paraId="275C293D"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□纺织染整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造纸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食品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皮革</w:t>
            </w:r>
          </w:p>
          <w:p w14:paraId="4C12F896"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制药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□建材    □有色金属   □机械</w:t>
            </w:r>
          </w:p>
          <w:p w14:paraId="6E06AFA3"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□其他</w:t>
            </w:r>
          </w:p>
        </w:tc>
      </w:tr>
      <w:tr w14:paraId="5AD87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16927048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所属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领域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560768A5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□节水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□节水技术     □节水装备</w:t>
            </w:r>
          </w:p>
        </w:tc>
      </w:tr>
      <w:tr w14:paraId="1A9E8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5683F8D0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技术来源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18953244"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□引进技术     □自主开发     □国内合作</w:t>
            </w:r>
          </w:p>
          <w:p w14:paraId="39DF9C4F"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□国际合作     □其他</w:t>
            </w:r>
          </w:p>
        </w:tc>
      </w:tr>
      <w:tr w14:paraId="0BF7E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2CE45E0C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证明资料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327BCCC0">
            <w:pPr>
              <w:adjustRightInd w:val="0"/>
              <w:snapToGrid w:val="0"/>
              <w:jc w:val="both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□检测报告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□鉴定证书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□认证证书   </w:t>
            </w:r>
          </w:p>
          <w:p w14:paraId="76944B2E"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用户验证报告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□其他</w:t>
            </w:r>
          </w:p>
        </w:tc>
      </w:tr>
      <w:tr w14:paraId="0E6C6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6D5832AD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2023年装备产量（台、套）</w:t>
            </w:r>
          </w:p>
        </w:tc>
        <w:tc>
          <w:tcPr>
            <w:tcW w:w="1882" w:type="dxa"/>
            <w:gridSpan w:val="2"/>
            <w:noWrap w:val="0"/>
            <w:vAlign w:val="center"/>
          </w:tcPr>
          <w:p w14:paraId="03AA9A8C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2132" w:type="dxa"/>
            <w:noWrap w:val="0"/>
            <w:vAlign w:val="center"/>
          </w:tcPr>
          <w:p w14:paraId="65652B81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2023年装备销量（台、套）</w:t>
            </w:r>
          </w:p>
        </w:tc>
        <w:tc>
          <w:tcPr>
            <w:tcW w:w="2130" w:type="dxa"/>
            <w:noWrap w:val="0"/>
            <w:vAlign w:val="center"/>
          </w:tcPr>
          <w:p w14:paraId="0CF8CDBB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 w14:paraId="0E005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780941EC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获奖情况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7F66C9A4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E611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restart"/>
            <w:noWrap w:val="0"/>
            <w:vAlign w:val="center"/>
          </w:tcPr>
          <w:p w14:paraId="1779ED5F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技术内容</w:t>
            </w:r>
          </w:p>
        </w:tc>
        <w:tc>
          <w:tcPr>
            <w:tcW w:w="1844" w:type="dxa"/>
            <w:noWrap w:val="0"/>
            <w:vAlign w:val="center"/>
          </w:tcPr>
          <w:p w14:paraId="11613CD9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装备概况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645C704E"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 w14:paraId="5AFCC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 w14:paraId="5DEA3403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66DC7C63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技术创新点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25B9C9D1"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 w14:paraId="401DC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 w14:paraId="1AADCA8D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7F6F7C5C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解决主要问题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055435E3"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 w14:paraId="1A08E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 w14:paraId="63C09CDD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516AD96D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节水效果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50E69B69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，需包含工业用水重复利用率、单位产品用水量、再生水利用量等可量化指标数据。）</w:t>
            </w:r>
          </w:p>
        </w:tc>
      </w:tr>
      <w:tr w14:paraId="07BF4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restart"/>
            <w:noWrap w:val="0"/>
            <w:vAlign w:val="center"/>
          </w:tcPr>
          <w:p w14:paraId="06C97279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应用现状</w:t>
            </w:r>
          </w:p>
        </w:tc>
        <w:tc>
          <w:tcPr>
            <w:tcW w:w="1844" w:type="dxa"/>
            <w:noWrap w:val="0"/>
            <w:vAlign w:val="center"/>
          </w:tcPr>
          <w:p w14:paraId="1A58C184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目前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市场占有率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（%）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2B158EB8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5A4A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 w14:paraId="168E8134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7E55662D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目前形成的节水能力（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万立方米/年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4202D9BD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37CD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 w14:paraId="574F0508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04FF2C4C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当前实现的经济效益（万元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/年）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2170E20C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4387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restart"/>
            <w:noWrap w:val="0"/>
            <w:vAlign w:val="center"/>
          </w:tcPr>
          <w:p w14:paraId="4EBAD2A5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推广前景</w:t>
            </w:r>
          </w:p>
        </w:tc>
        <w:tc>
          <w:tcPr>
            <w:tcW w:w="1844" w:type="dxa"/>
            <w:noWrap w:val="0"/>
            <w:vAlign w:val="center"/>
          </w:tcPr>
          <w:p w14:paraId="4C579E1D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预计202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年推广比例（%）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39F2BCEA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1767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 w14:paraId="5EDD018F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2B41550A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预计202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年可节水量（万立方米/年）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4CB33D24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66AE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 w14:paraId="4A88CECE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4A52500C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预计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实现的经济效益（万元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/年）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61AB459B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321F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 w14:paraId="4AC7A7FD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37E06DF7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推广建议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51BBEE89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 w14:paraId="2012F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 w14:paraId="4B96ABCC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典型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  <w:t>推广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案例（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  <w:t>填写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1-3个案例，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多个案例需逐个分别填写）</w:t>
            </w:r>
          </w:p>
        </w:tc>
      </w:tr>
      <w:tr w14:paraId="56D9B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20051EEA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用户名称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700706D9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outlineLvl w:val="0"/>
              <w:rPr>
                <w:rFonts w:hint="eastAsia" w:ascii="Times New Roman" w:hAnsi="Times New Roman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</w:p>
        </w:tc>
      </w:tr>
      <w:tr w14:paraId="081A9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348B894D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应用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391C2F7D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outlineLvl w:val="0"/>
              <w:rPr>
                <w:rFonts w:hint="eastAsia" w:ascii="Times New Roman" w:hAnsi="Times New Roman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74119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4A687F93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项目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概况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7683B7E3">
            <w:pPr>
              <w:adjustRightInd w:val="0"/>
              <w:snapToGrid w:val="0"/>
              <w:spacing w:line="240" w:lineRule="auto"/>
              <w:jc w:val="center"/>
              <w:outlineLvl w:val="0"/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 w14:paraId="10237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14D14710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节水量（万立方米/年）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3E39C0C4">
            <w:pPr>
              <w:adjustRightInd w:val="0"/>
              <w:snapToGrid w:val="0"/>
              <w:ind w:firstLine="480" w:firstLineChars="20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 w14:paraId="61BD9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5A6151C1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节水效益（万元/年）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1718DFB9">
            <w:pPr>
              <w:adjustRightInd w:val="0"/>
              <w:snapToGrid w:val="0"/>
              <w:ind w:firstLine="480" w:firstLineChars="20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 w14:paraId="4C87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 w14:paraId="7387C80D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经济和社会效益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 w14:paraId="38BB30F0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</w:tbl>
    <w:p w14:paraId="35948B51">
      <w:pPr>
        <w:snapToGrid w:val="0"/>
        <w:ind w:left="479" w:hanging="478" w:hangingChars="228"/>
        <w:textAlignment w:val="baseline"/>
        <w:rPr>
          <w:rFonts w:hint="eastAsia" w:ascii="Times New Roman" w:hAnsi="Times New Roman" w:eastAsia="黑体"/>
          <w:bCs/>
          <w:szCs w:val="21"/>
        </w:rPr>
      </w:pPr>
    </w:p>
    <w:p w14:paraId="2D526B4F">
      <w:pPr>
        <w:snapToGrid w:val="0"/>
        <w:ind w:left="479" w:hanging="547" w:hangingChars="228"/>
        <w:textAlignment w:val="baseline"/>
        <w:rPr>
          <w:rFonts w:ascii="Times New Roman" w:hAnsi="Times New Roman" w:eastAsia="黑体"/>
          <w:bCs/>
          <w:sz w:val="24"/>
          <w:szCs w:val="24"/>
        </w:rPr>
      </w:pPr>
      <w:r>
        <w:rPr>
          <w:rFonts w:hint="eastAsia" w:ascii="Times New Roman" w:hAnsi="Times New Roman" w:eastAsia="黑体"/>
          <w:bCs/>
          <w:sz w:val="24"/>
          <w:szCs w:val="24"/>
        </w:rPr>
        <w:t>填写要求：</w:t>
      </w:r>
    </w:p>
    <w:p w14:paraId="73AD96D1">
      <w:pPr>
        <w:snapToGrid w:val="0"/>
        <w:ind w:firstLine="0" w:firstLineChars="0"/>
        <w:textAlignment w:val="baseline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1.本表由申报单位填写，一张表格填写一项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技术装备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，所填内容简明扼要</w:t>
      </w:r>
      <w:r>
        <w:rPr>
          <w:rFonts w:hint="eastAsia" w:ascii="Times New Roman" w:hAnsi="Times New Roman" w:eastAsia="仿宋_GB2312" w:cs="仿宋_GB2312"/>
          <w:sz w:val="24"/>
          <w:szCs w:val="24"/>
        </w:rPr>
        <w:t>。</w:t>
      </w:r>
    </w:p>
    <w:p w14:paraId="7F98DC91">
      <w:pPr>
        <w:snapToGrid w:val="0"/>
        <w:ind w:firstLine="0" w:firstLineChars="0"/>
        <w:textAlignment w:val="baseline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2.“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名称”简明扼要，反映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适用行业、适用范围、主要原理等。</w:t>
      </w:r>
    </w:p>
    <w:p w14:paraId="57C5AF07"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3.“技术来源”需在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报告中附专利证书等证明材料。</w:t>
      </w:r>
    </w:p>
    <w:p w14:paraId="0C55B84C"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4.“工艺技术装备概况”栏简述技术原理及特点、工艺流程、主要指标、关键设备及参数等。</w:t>
      </w:r>
    </w:p>
    <w:p w14:paraId="74EDF3FB"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5.“推广建议”栏简要介绍</w:t>
      </w:r>
      <w:r>
        <w:rPr>
          <w:rFonts w:hint="eastAsia" w:ascii="Times New Roman" w:hAnsi="Times New Roman" w:eastAsia="仿宋_GB2312"/>
          <w:bCs/>
          <w:sz w:val="24"/>
          <w:szCs w:val="24"/>
        </w:rPr>
        <w:t>支持</w:t>
      </w:r>
      <w:r>
        <w:rPr>
          <w:rFonts w:ascii="Times New Roman" w:hAnsi="Times New Roman" w:eastAsia="仿宋_GB2312"/>
          <w:bCs/>
          <w:sz w:val="24"/>
          <w:szCs w:val="24"/>
        </w:rPr>
        <w:t>该</w:t>
      </w:r>
      <w:r>
        <w:rPr>
          <w:rFonts w:hint="eastAsia" w:ascii="Times New Roman" w:hAnsi="Times New Roman" w:eastAsia="仿宋_GB2312"/>
          <w:bCs/>
          <w:sz w:val="24"/>
          <w:szCs w:val="24"/>
          <w:lang w:eastAsia="zh-CN"/>
        </w:rPr>
        <w:t>工艺</w:t>
      </w:r>
      <w:r>
        <w:rPr>
          <w:rFonts w:ascii="Times New Roman" w:hAnsi="Times New Roman" w:eastAsia="仿宋_GB2312"/>
          <w:bCs/>
          <w:sz w:val="24"/>
          <w:szCs w:val="24"/>
        </w:rPr>
        <w:t>技术</w:t>
      </w:r>
      <w:r>
        <w:rPr>
          <w:rFonts w:hint="eastAsia" w:ascii="Times New Roman" w:hAnsi="Times New Roman" w:eastAsia="仿宋_GB2312"/>
          <w:bCs/>
          <w:sz w:val="24"/>
          <w:szCs w:val="24"/>
        </w:rPr>
        <w:t>装备应用</w:t>
      </w:r>
      <w:r>
        <w:rPr>
          <w:rFonts w:ascii="Times New Roman" w:hAnsi="Times New Roman" w:eastAsia="仿宋_GB2312"/>
          <w:bCs/>
          <w:sz w:val="24"/>
          <w:szCs w:val="24"/>
        </w:rPr>
        <w:t>推广的</w:t>
      </w:r>
      <w:r>
        <w:rPr>
          <w:rFonts w:hint="eastAsia" w:ascii="Times New Roman" w:hAnsi="Times New Roman" w:eastAsia="仿宋_GB2312"/>
          <w:bCs/>
          <w:sz w:val="24"/>
          <w:szCs w:val="24"/>
        </w:rPr>
        <w:t>政策措施建议。</w:t>
      </w:r>
    </w:p>
    <w:p w14:paraId="716A1C14"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24"/>
          <w:szCs w:val="24"/>
        </w:rPr>
        <w:t>.典型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推广</w:t>
      </w:r>
      <w:r>
        <w:rPr>
          <w:rFonts w:hint="eastAsia" w:ascii="Times New Roman" w:hAnsi="Times New Roman" w:eastAsia="仿宋_GB2312" w:cs="仿宋_GB2312"/>
          <w:sz w:val="24"/>
          <w:szCs w:val="24"/>
        </w:rPr>
        <w:t>案例填写</w:t>
      </w: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1-3个</w:t>
      </w:r>
      <w:r>
        <w:rPr>
          <w:rFonts w:hint="eastAsia" w:ascii="Times New Roman" w:hAnsi="Times New Roman" w:eastAsia="仿宋_GB2312" w:cs="仿宋_GB2312"/>
          <w:sz w:val="24"/>
          <w:szCs w:val="24"/>
        </w:rPr>
        <w:t>，在表中简述相关应用情况，并在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报告中详细介绍案例具体情况。</w:t>
      </w:r>
    </w:p>
    <w:p w14:paraId="4194652E">
      <w:pPr>
        <w:snapToGrid w:val="0"/>
        <w:ind w:firstLine="0" w:firstLineChars="0"/>
        <w:textAlignment w:val="baseline"/>
        <w:rPr>
          <w:rFonts w:hint="default" w:ascii="Times New Roman" w:hAnsi="Times New Roman" w:eastAsia="仿宋_GB2312" w:cs="仿宋_GB2312"/>
          <w:szCs w:val="21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7.</w:t>
      </w:r>
      <w:r>
        <w:rPr>
          <w:rFonts w:hint="eastAsia" w:ascii="Times New Roman" w:hAnsi="Times New Roman" w:eastAsia="仿宋_GB2312"/>
          <w:bCs/>
          <w:sz w:val="24"/>
          <w:szCs w:val="24"/>
          <w:lang w:val="en-US" w:eastAsia="zh-CN"/>
        </w:rPr>
        <w:t>“项目概况”栏简述项目基本信息，包括项目所在地（是否在黄河流域、京津冀、长江经济带等重点区域）、建设条件、建设规模及内容，主要工艺、设备情况，建设和投运时间，建设投资额等。</w:t>
      </w:r>
    </w:p>
    <w:p w14:paraId="7D49AC30">
      <w:pPr>
        <w:jc w:val="both"/>
        <w:textAlignment w:val="baseline"/>
        <w:rPr>
          <w:rFonts w:ascii="Times New Roman" w:hAnsi="Times New Roman" w:eastAsia="华文中宋" w:cs="华文中宋"/>
          <w:sz w:val="36"/>
          <w:szCs w:val="36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10ABECAA">
      <w:pPr>
        <w:jc w:val="center"/>
        <w:textAlignment w:val="baseline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黑体" w:cs="黑体"/>
          <w:sz w:val="32"/>
          <w:szCs w:val="32"/>
        </w:rPr>
        <w:t>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工艺技术装备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（推广应用类）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报告大纲</w:t>
      </w:r>
    </w:p>
    <w:p w14:paraId="2921E3F5">
      <w:pPr>
        <w:widowControl w:val="0"/>
        <w:spacing w:line="240" w:lineRule="auto"/>
        <w:jc w:val="center"/>
        <w:textAlignment w:val="baseline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（申报多项</w:t>
      </w: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楷体_GB2312" w:cs="楷体_GB2312"/>
          <w:sz w:val="32"/>
          <w:szCs w:val="32"/>
        </w:rPr>
        <w:t>技术装备需分别填写）</w:t>
      </w:r>
    </w:p>
    <w:p w14:paraId="67CE9545">
      <w:pPr>
        <w:widowControl/>
        <w:spacing w:line="360" w:lineRule="auto"/>
        <w:ind w:firstLine="643" w:firstLineChars="200"/>
        <w:jc w:val="left"/>
        <w:rPr>
          <w:rFonts w:ascii="Times New Roman" w:hAnsi="Times New Roman" w:eastAsia="楷体_GB2312"/>
          <w:b/>
          <w:bCs/>
          <w:sz w:val="32"/>
          <w:szCs w:val="32"/>
        </w:rPr>
      </w:pPr>
    </w:p>
    <w:p w14:paraId="0685F902">
      <w:pPr>
        <w:widowControl/>
        <w:spacing w:line="360" w:lineRule="auto"/>
        <w:ind w:left="56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一、单位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基本情况</w:t>
      </w:r>
    </w:p>
    <w:p w14:paraId="2B24DDE7"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1. 基本信息，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仿宋_GB2312"/>
          <w:bCs/>
          <w:sz w:val="32"/>
          <w:szCs w:val="32"/>
        </w:rPr>
        <w:t>名称、成立时间、性质、注册地址、注册资本、邮编、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法定代表人</w:t>
      </w:r>
      <w:r>
        <w:rPr>
          <w:rFonts w:hint="eastAsia" w:ascii="Times New Roman" w:hAnsi="Times New Roman" w:eastAsia="仿宋_GB2312"/>
          <w:bCs/>
          <w:sz w:val="32"/>
          <w:szCs w:val="32"/>
        </w:rPr>
        <w:t>、技术联系人及联系方式等。</w:t>
      </w:r>
    </w:p>
    <w:p w14:paraId="257CA86A"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2. 生产</w:t>
      </w:r>
      <w:r>
        <w:rPr>
          <w:rFonts w:hint="eastAsia" w:ascii="Times New Roman" w:hAnsi="Times New Roman" w:eastAsia="仿宋_GB2312"/>
          <w:bCs/>
          <w:sz w:val="32"/>
          <w:szCs w:val="32"/>
        </w:rPr>
        <w:t>经营情况，主要包括企业近三年总资产、主要产品产量、主营业务收入、利润和缴税额、市场份额、行业所处地位等。</w:t>
      </w:r>
    </w:p>
    <w:p w14:paraId="7D2592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楷体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3. 科研</w:t>
      </w:r>
      <w:r>
        <w:rPr>
          <w:rFonts w:hint="eastAsia" w:ascii="Times New Roman" w:hAnsi="Times New Roman" w:eastAsia="仿宋_GB2312"/>
          <w:bCs/>
          <w:sz w:val="32"/>
          <w:szCs w:val="32"/>
        </w:rPr>
        <w:t>创新能力，主要包括人员结构、专职研发人员情况、研发投入，自有研发机构或与大学、科研院所合作情况，近三年获得专利、标准、奖励情况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，参与制定或牵头起草</w:t>
      </w:r>
      <w:r>
        <w:rPr>
          <w:rFonts w:hint="eastAsia" w:ascii="Times New Roman" w:hAnsi="Times New Roman" w:eastAsia="仿宋_GB2312"/>
          <w:bCs/>
          <w:sz w:val="32"/>
          <w:szCs w:val="32"/>
        </w:rPr>
        <w:t>标准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情况</w:t>
      </w:r>
      <w:r>
        <w:rPr>
          <w:rFonts w:hint="eastAsia" w:ascii="Times New Roman" w:hAnsi="Times New Roman" w:eastAsia="仿宋_GB2312"/>
          <w:bCs/>
          <w:sz w:val="32"/>
          <w:szCs w:val="32"/>
        </w:rPr>
        <w:t>等。</w:t>
      </w:r>
    </w:p>
    <w:p w14:paraId="053BB8C8">
      <w:pPr>
        <w:widowControl/>
        <w:spacing w:line="360" w:lineRule="auto"/>
        <w:ind w:left="56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二、工艺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技术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装备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基本情况</w:t>
      </w:r>
    </w:p>
    <w:p w14:paraId="626A05A3">
      <w:pPr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主要包括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ascii="Times New Roman" w:hAnsi="Times New Roman" w:eastAsia="仿宋_GB2312"/>
          <w:bCs/>
          <w:sz w:val="32"/>
          <w:szCs w:val="32"/>
        </w:rPr>
        <w:t>名称、适用范围</w:t>
      </w:r>
      <w:r>
        <w:rPr>
          <w:rFonts w:hint="eastAsia" w:ascii="Times New Roman" w:hAnsi="Times New Roman" w:eastAsia="仿宋_GB2312"/>
          <w:bCs/>
          <w:sz w:val="32"/>
          <w:szCs w:val="32"/>
        </w:rPr>
        <w:t>、所属类别、知识产权、专利等情况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62BA3BCD">
      <w:pPr>
        <w:widowControl/>
        <w:spacing w:line="360" w:lineRule="auto"/>
        <w:ind w:left="56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三、工艺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技术装备原理和内容</w:t>
      </w:r>
    </w:p>
    <w:p w14:paraId="303C220B">
      <w:pPr>
        <w:spacing w:line="360" w:lineRule="auto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sz w:val="32"/>
          <w:szCs w:val="32"/>
        </w:rPr>
        <w:t>详细介绍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基本原理。</w:t>
      </w:r>
    </w:p>
    <w:p w14:paraId="73BD0698">
      <w:pPr>
        <w:spacing w:line="360" w:lineRule="auto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2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/>
          <w:bCs/>
          <w:sz w:val="32"/>
          <w:szCs w:val="32"/>
        </w:rPr>
        <w:t>重点说明关键技术、工艺流程及主要设备等，必要时可附结构图、流程图、示意图等。</w:t>
      </w:r>
    </w:p>
    <w:p w14:paraId="6D43AA00"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3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. 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装备的</w:t>
      </w:r>
      <w:r>
        <w:rPr>
          <w:rFonts w:hint="eastAsia" w:ascii="Times New Roman" w:hAnsi="Times New Roman" w:eastAsia="仿宋_GB2312"/>
          <w:bCs/>
          <w:sz w:val="32"/>
          <w:szCs w:val="32"/>
        </w:rPr>
        <w:t>主要指标、核心参数</w:t>
      </w:r>
      <w:r>
        <w:rPr>
          <w:rFonts w:ascii="Times New Roman" w:hAnsi="Times New Roman" w:eastAsia="仿宋_GB2312"/>
          <w:bCs/>
          <w:sz w:val="32"/>
          <w:szCs w:val="32"/>
        </w:rPr>
        <w:t>及其与</w:t>
      </w:r>
      <w:r>
        <w:rPr>
          <w:rFonts w:hint="eastAsia" w:ascii="Times New Roman" w:hAnsi="Times New Roman" w:eastAsia="仿宋_GB2312"/>
          <w:bCs/>
          <w:sz w:val="32"/>
          <w:szCs w:val="32"/>
        </w:rPr>
        <w:t>同类产品的</w:t>
      </w:r>
      <w:r>
        <w:rPr>
          <w:rFonts w:ascii="Times New Roman" w:hAnsi="Times New Roman" w:eastAsia="仿宋_GB2312"/>
          <w:bCs/>
          <w:sz w:val="32"/>
          <w:szCs w:val="32"/>
        </w:rPr>
        <w:t>对比。</w:t>
      </w:r>
    </w:p>
    <w:p w14:paraId="54F82674">
      <w:pPr>
        <w:widowControl/>
        <w:spacing w:line="360" w:lineRule="auto"/>
        <w:ind w:left="56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评价指标</w:t>
      </w:r>
    </w:p>
    <w:p w14:paraId="1FD583B0"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1. 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先进性。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创新水平，可以分为国际领先、国际先进、国内领先和国内先进水平，如在关键核心技术、短板技术等方面有突破，需加以重点说明。</w:t>
      </w:r>
    </w:p>
    <w:p w14:paraId="39AE7843">
      <w:pPr>
        <w:widowControl/>
        <w:spacing w:line="360" w:lineRule="auto"/>
        <w:ind w:firstLine="640" w:firstLineChars="200"/>
        <w:jc w:val="left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可靠性。应用可靠性、技术成熟程度，详细介绍实际应用案例的数量、规模和使用年限等情况。</w:t>
      </w:r>
    </w:p>
    <w:p w14:paraId="026ECD14"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适用性。重点介绍技术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在解决重点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区域、重点</w:t>
      </w:r>
      <w:r>
        <w:rPr>
          <w:rFonts w:hint="eastAsia" w:ascii="Times New Roman" w:hAnsi="Times New Roman" w:eastAsia="仿宋_GB2312"/>
          <w:bCs/>
          <w:sz w:val="32"/>
          <w:szCs w:val="32"/>
        </w:rPr>
        <w:t>行业等节水问题的技术优势和功能特性。</w:t>
      </w:r>
    </w:p>
    <w:p w14:paraId="76534EEA"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/>
          <w:bCs/>
          <w:sz w:val="32"/>
          <w:szCs w:val="32"/>
        </w:rPr>
        <w:t>节水效益。详细介绍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技术装备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可实现的节水量和节水率，预测行业普及率、市场空间等应用前景，并详细计算每年可实现的节水总量。</w:t>
      </w:r>
    </w:p>
    <w:p w14:paraId="56E1A9E0"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5. </w:t>
      </w:r>
      <w:r>
        <w:rPr>
          <w:rFonts w:hint="eastAsia" w:ascii="Times New Roman" w:hAnsi="Times New Roman" w:eastAsia="仿宋_GB2312"/>
          <w:bCs/>
          <w:sz w:val="32"/>
          <w:szCs w:val="32"/>
        </w:rPr>
        <w:t>经济和社会效益。详细介绍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技术装备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的投资成本、投资回收期等，并在应用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推广</w:t>
      </w:r>
      <w:r>
        <w:rPr>
          <w:rFonts w:hint="eastAsia" w:ascii="Times New Roman" w:hAnsi="Times New Roman" w:eastAsia="仿宋_GB2312"/>
          <w:bCs/>
          <w:sz w:val="32"/>
          <w:szCs w:val="32"/>
        </w:rPr>
        <w:t>前景预测基础上，详细计算每年可实现的经济和社会效益。</w:t>
      </w:r>
    </w:p>
    <w:p w14:paraId="38B17515">
      <w:pPr>
        <w:widowControl/>
        <w:spacing w:line="360" w:lineRule="auto"/>
        <w:ind w:left="56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五、应用前景和推广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建议</w:t>
      </w:r>
    </w:p>
    <w:p w14:paraId="4F25FBA8">
      <w:pPr>
        <w:spacing w:line="360" w:lineRule="auto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  <w:highlight w:val="yellow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sz w:val="32"/>
          <w:szCs w:val="32"/>
        </w:rPr>
        <w:t>重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点介绍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装备目前应用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的领域、企业、规模、节水效果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以及推广比例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等情况。</w:t>
      </w:r>
    </w:p>
    <w:p w14:paraId="475B51FD"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sz w:val="32"/>
          <w:szCs w:val="32"/>
        </w:rPr>
        <w:t>预测5</w:t>
      </w:r>
      <w:r>
        <w:rPr>
          <w:rFonts w:ascii="Times New Roman" w:hAnsi="Times New Roman" w:eastAsia="仿宋_GB2312"/>
          <w:bCs/>
          <w:sz w:val="32"/>
          <w:szCs w:val="32"/>
        </w:rPr>
        <w:t>年后</w:t>
      </w:r>
      <w:r>
        <w:rPr>
          <w:rFonts w:hint="eastAsia" w:ascii="Times New Roman" w:hAnsi="Times New Roman" w:eastAsia="仿宋_GB2312"/>
          <w:bCs/>
          <w:sz w:val="32"/>
          <w:szCs w:val="32"/>
        </w:rPr>
        <w:t>行业应用推广前景，包括普及率、</w:t>
      </w:r>
      <w:r>
        <w:rPr>
          <w:rFonts w:ascii="Times New Roman" w:hAnsi="Times New Roman" w:eastAsia="仿宋_GB2312"/>
          <w:bCs/>
          <w:sz w:val="32"/>
          <w:szCs w:val="32"/>
        </w:rPr>
        <w:t>总投入</w:t>
      </w:r>
      <w:r>
        <w:rPr>
          <w:rFonts w:hint="eastAsia" w:ascii="Times New Roman" w:hAnsi="Times New Roman" w:eastAsia="仿宋_GB2312"/>
          <w:bCs/>
          <w:sz w:val="32"/>
          <w:szCs w:val="32"/>
        </w:rPr>
        <w:t>、节水总量、经济和社会效益等</w:t>
      </w:r>
      <w:r>
        <w:rPr>
          <w:rFonts w:ascii="Times New Roman" w:hAnsi="Times New Roman" w:eastAsia="仿宋_GB2312"/>
          <w:bCs/>
          <w:sz w:val="32"/>
          <w:szCs w:val="32"/>
        </w:rPr>
        <w:t>。</w:t>
      </w:r>
    </w:p>
    <w:p w14:paraId="5D97E606"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3. 支持该工艺技术装备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应用</w:t>
      </w:r>
      <w:r>
        <w:rPr>
          <w:rFonts w:ascii="Times New Roman" w:hAnsi="Times New Roman" w:eastAsia="仿宋_GB2312"/>
          <w:bCs/>
          <w:sz w:val="32"/>
          <w:szCs w:val="32"/>
        </w:rPr>
        <w:t>推广的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政策</w:t>
      </w:r>
      <w:r>
        <w:rPr>
          <w:rFonts w:hint="eastAsia" w:ascii="Times New Roman" w:hAnsi="Times New Roman" w:eastAsia="仿宋_GB2312"/>
          <w:bCs/>
          <w:sz w:val="32"/>
          <w:szCs w:val="32"/>
        </w:rPr>
        <w:t>措施建议</w:t>
      </w:r>
      <w:r>
        <w:rPr>
          <w:rFonts w:ascii="Times New Roman" w:hAnsi="Times New Roman" w:eastAsia="仿宋_GB2312"/>
          <w:bCs/>
          <w:sz w:val="32"/>
          <w:szCs w:val="32"/>
        </w:rPr>
        <w:t>。</w:t>
      </w:r>
    </w:p>
    <w:p w14:paraId="472E7DEB">
      <w:pPr>
        <w:widowControl/>
        <w:spacing w:line="360" w:lineRule="auto"/>
        <w:ind w:left="56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六、应用案例（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1-3个案例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）</w:t>
      </w:r>
    </w:p>
    <w:p w14:paraId="4DCC3BD3"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名称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 w14:paraId="65E18709"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实施单位名称和技术提供单位名称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 w14:paraId="4F603A58"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实施单位用水情况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 w14:paraId="721D6F70"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内容和实施周期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包括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所在地、建设条件、建设规模、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占地面积、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总平面图、工艺流程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、关键设备及参数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、建设和投运时间、运行成本、技术经济指标等。</w:t>
      </w:r>
    </w:p>
    <w:p w14:paraId="5AA6165C"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5. 项目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投资额、效益和投资回收期分析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 w14:paraId="51C910F0"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6.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效果分析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。包括节水量、节水效益、经济和社会效益等。</w:t>
      </w:r>
    </w:p>
    <w:p w14:paraId="61EA2B38">
      <w:pPr>
        <w:spacing w:line="360" w:lineRule="auto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7. 实施单位反馈情况。包括实施单位对工艺节水技术装备以及节水效果的评价、应用证明等。</w:t>
      </w:r>
    </w:p>
    <w:p w14:paraId="0D84833E">
      <w:pPr>
        <w:widowControl/>
        <w:jc w:val="center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br w:type="page"/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黑体" w:cs="黑体"/>
          <w:sz w:val="32"/>
          <w:szCs w:val="32"/>
        </w:rPr>
        <w:t>、附件及其他</w:t>
      </w:r>
    </w:p>
    <w:p w14:paraId="08A87BA8">
      <w:pPr>
        <w:jc w:val="center"/>
        <w:textAlignment w:val="baseline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（根据企业实际情况提供，不限于以下所列内容）</w:t>
      </w:r>
    </w:p>
    <w:p w14:paraId="331AAB31"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黑体"/>
          <w:bCs/>
          <w:color w:val="000000"/>
          <w:sz w:val="32"/>
          <w:szCs w:val="32"/>
        </w:rPr>
      </w:pPr>
    </w:p>
    <w:p w14:paraId="5BB63D90">
      <w:pPr>
        <w:numPr>
          <w:ilvl w:val="0"/>
          <w:numId w:val="1"/>
        </w:num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工艺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提供单位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营业执照和组织机构代码证等。</w:t>
      </w:r>
    </w:p>
    <w:p w14:paraId="55F9CCA2">
      <w:pPr>
        <w:numPr>
          <w:ilvl w:val="0"/>
          <w:numId w:val="1"/>
        </w:numPr>
        <w:adjustRightInd/>
        <w:snapToGrid/>
        <w:spacing w:line="594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申报单位“信用中国”“国家企业信用信息公示系统”信用信息报告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4EF51D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.质量、环境、能源、职业健康等管理体系认证证明；</w:t>
      </w:r>
    </w:p>
    <w:p w14:paraId="10B0D268">
      <w:pPr>
        <w:numPr>
          <w:ilvl w:val="-1"/>
          <w:numId w:val="0"/>
        </w:numPr>
        <w:adjustRightInd/>
        <w:snapToGrid/>
        <w:spacing w:line="594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相关技术鉴定、产品鉴定，包括科技查新报告等。</w:t>
      </w:r>
    </w:p>
    <w:p w14:paraId="34CFAEF0"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5.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具有专业资质的第三方检测机构出具的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该工艺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装备的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性能检测报告。</w:t>
      </w:r>
    </w:p>
    <w:p w14:paraId="5BE775FE"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6.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专业认证机构出具的认证证书。</w:t>
      </w:r>
    </w:p>
    <w:p w14:paraId="1DCDF33E"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7.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专利证书复印件或知识产权声明（如知识产权为其他企事业单位所有或与其他企事业单位共有，需同时提供由该企事业单位出具的正式授权使用声明）。</w:t>
      </w:r>
    </w:p>
    <w:p w14:paraId="6FBEBA5E">
      <w:pPr>
        <w:adjustRightInd w:val="0"/>
        <w:snapToGrid w:val="0"/>
        <w:spacing w:line="580" w:lineRule="exact"/>
        <w:ind w:left="0" w:leftChars="0" w:firstLine="640" w:firstLineChars="200"/>
        <w:textAlignment w:val="baseline"/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8. 用户使用报告（需加盖用户公章）。</w:t>
      </w:r>
    </w:p>
    <w:p w14:paraId="5695EC32">
      <w:pPr>
        <w:adjustRightInd w:val="0"/>
        <w:snapToGrid w:val="0"/>
        <w:spacing w:line="580" w:lineRule="exact"/>
        <w:ind w:left="0" w:leftChars="0" w:firstLine="640" w:firstLineChars="200"/>
        <w:textAlignment w:val="baseline"/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9. 应用案例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现场典型图片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 w14:paraId="329C547B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10.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奖励证书复印件（加盖公章）及其他补充证明材料。</w:t>
      </w:r>
    </w:p>
    <w:p w14:paraId="2F902D9A">
      <w:pPr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  <w:br w:type="page"/>
      </w:r>
    </w:p>
    <w:p w14:paraId="6E0F6CE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  <w:bookmarkStart w:id="0" w:name="_GoBack"/>
      <w:bookmarkEnd w:id="0"/>
    </w:p>
    <w:p w14:paraId="330F8C7C">
      <w:pPr>
        <w:pStyle w:val="2"/>
        <w:ind w:firstLine="0" w:firstLineChars="0"/>
        <w:jc w:val="center"/>
        <w:rPr>
          <w:rFonts w:hint="eastAsia" w:ascii="Times New Roman" w:hAnsi="Times New Roman" w:eastAsia="黑体" w:cs="黑体"/>
          <w:b w:val="0"/>
          <w:bCs w:val="0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cs="黑体"/>
          <w:kern w:val="2"/>
          <w:sz w:val="32"/>
          <w:szCs w:val="32"/>
          <w:lang w:eastAsia="zh-CN"/>
        </w:rPr>
        <w:t>五、</w:t>
      </w:r>
      <w:r>
        <w:rPr>
          <w:rFonts w:hint="eastAsia" w:ascii="Times New Roman" w:hAnsi="Times New Roman" w:eastAsia="黑体" w:cs="黑体"/>
          <w:kern w:val="2"/>
          <w:sz w:val="32"/>
          <w:szCs w:val="32"/>
        </w:rPr>
        <w:t>证明材料</w:t>
      </w:r>
      <w:r>
        <w:rPr>
          <w:rFonts w:hint="eastAsia" w:ascii="Times New Roman" w:hAnsi="Times New Roman" w:eastAsia="黑体" w:cs="黑体"/>
          <w:kern w:val="2"/>
          <w:sz w:val="32"/>
          <w:szCs w:val="32"/>
          <w:lang w:eastAsia="zh-CN"/>
        </w:rPr>
        <w:t>清单（附于证明材料后）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3" w:type="dxa"/>
          <w:bottom w:w="85" w:type="dxa"/>
          <w:right w:w="23" w:type="dxa"/>
        </w:tblCellMar>
      </w:tblPr>
      <w:tblGrid>
        <w:gridCol w:w="1049"/>
        <w:gridCol w:w="3195"/>
        <w:gridCol w:w="3706"/>
        <w:gridCol w:w="1050"/>
      </w:tblGrid>
      <w:tr w14:paraId="3866F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629" w:hRule="atLeast"/>
          <w:jc w:val="center"/>
        </w:trPr>
        <w:tc>
          <w:tcPr>
            <w:tcW w:w="10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CE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C0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所对应证明内容项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79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证明材料名称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AE0D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页码</w:t>
            </w:r>
          </w:p>
        </w:tc>
      </w:tr>
      <w:tr w14:paraId="14AE0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97" w:hRule="atLeast"/>
          <w:jc w:val="center"/>
        </w:trPr>
        <w:tc>
          <w:tcPr>
            <w:tcW w:w="10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2D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DF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24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818B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0A9C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97" w:hRule="atLeast"/>
          <w:jc w:val="center"/>
        </w:trPr>
        <w:tc>
          <w:tcPr>
            <w:tcW w:w="10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69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F3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55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4714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F6C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97" w:hRule="atLeast"/>
          <w:jc w:val="center"/>
        </w:trPr>
        <w:tc>
          <w:tcPr>
            <w:tcW w:w="10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BD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B9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1F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6ADA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7D32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97" w:hRule="atLeast"/>
          <w:jc w:val="center"/>
        </w:trPr>
        <w:tc>
          <w:tcPr>
            <w:tcW w:w="10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B3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…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67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55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8916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0A4B06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 w14:paraId="36B582B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 w14:paraId="2D36C89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 w14:paraId="3887FE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imSun-Identity-H">
    <w:altName w:val="仿宋_GB2312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494E0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A92B2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A92B2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50F584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1353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2171E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2171E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B6484">
    <w:pPr>
      <w:pStyle w:val="4"/>
      <w:pBdr>
        <w:bottom w:val="none" w:color="auto" w:sz="0" w:space="1"/>
      </w:pBdr>
      <w:rPr>
        <w:ins w:id="0" w:author="Eric" w:date="2024-09-13T14:44:12Z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65DC7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E5A04B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25DA3D"/>
    <w:multiLevelType w:val="singleLevel"/>
    <w:tmpl w:val="AB25DA3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Eric">
    <w15:presenceInfo w15:providerId="WPS Office" w15:userId="39172701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NDM4MTdlYzQ4OWYyYjNhZWMwMGQ5N2JhY2U1NDgifQ=="/>
  </w:docVars>
  <w:rsids>
    <w:rsidRoot w:val="00000000"/>
    <w:rsid w:val="0D4923B3"/>
    <w:rsid w:val="101741BD"/>
    <w:rsid w:val="136B6E83"/>
    <w:rsid w:val="16A4429B"/>
    <w:rsid w:val="272950BB"/>
    <w:rsid w:val="286C69AC"/>
    <w:rsid w:val="308275EA"/>
    <w:rsid w:val="3A033549"/>
    <w:rsid w:val="3BF3199E"/>
    <w:rsid w:val="4F571D68"/>
    <w:rsid w:val="56417B80"/>
    <w:rsid w:val="58692CBA"/>
    <w:rsid w:val="677F2835"/>
    <w:rsid w:val="6F40431D"/>
    <w:rsid w:val="71470D84"/>
    <w:rsid w:val="7B33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宋体" w:hAnsi="宋体" w:eastAsia="黑体" w:cs="Times New Roman"/>
      <w:kern w:val="44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2565</Words>
  <Characters>2650</Characters>
  <Lines>0</Lines>
  <Paragraphs>0</Paragraphs>
  <TotalTime>20</TotalTime>
  <ScaleCrop>false</ScaleCrop>
  <LinksUpToDate>false</LinksUpToDate>
  <CharactersWithSpaces>2837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2023-06-13T03:31:00Z</dcterms:created>
  <dc:creator>Lenovo</dc:creator>
  <cp:lastModifiedBy>Eric</cp:lastModifiedBy>
  <dcterms:modified xsi:type="dcterms:W3CDTF">2024-09-13T09:37:52Z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B5980E5559BD4121854A2654AF5254C7_12</vt:lpwstr>
  </property>
</Properties>
</file>