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附件1</w:t>
      </w:r>
    </w:p>
    <w:p>
      <w:pPr>
        <w:jc w:val="center"/>
        <w:rPr>
          <w:rFonts w:ascii="宋体" w:hAnsi="宋体" w:cs="仿宋_GB2312"/>
          <w:b/>
          <w:sz w:val="36"/>
          <w:szCs w:val="36"/>
        </w:rPr>
      </w:pPr>
      <w:r>
        <w:rPr>
          <w:rFonts w:hint="eastAsia" w:asciiTheme="majorEastAsia" w:hAnsiTheme="majorEastAsia" w:eastAsiaTheme="majorEastAsia"/>
          <w:b/>
          <w:sz w:val="36"/>
          <w:szCs w:val="36"/>
          <w:lang w:val="en-US" w:eastAsia="zh-CN"/>
        </w:rPr>
        <w:t>山东</w:t>
      </w:r>
      <w:bookmarkStart w:id="0" w:name="_GoBack"/>
      <w:bookmarkEnd w:id="0"/>
      <w:r>
        <w:rPr>
          <w:rFonts w:hint="eastAsia" w:asciiTheme="majorEastAsia" w:hAnsiTheme="majorEastAsia" w:eastAsiaTheme="majorEastAsia"/>
          <w:b/>
          <w:sz w:val="36"/>
          <w:szCs w:val="36"/>
        </w:rPr>
        <w:t>省工业和信息化发展领域股权投资项目</w:t>
      </w:r>
      <w:r>
        <w:rPr>
          <w:rFonts w:hint="eastAsia" w:ascii="宋体" w:hAnsi="宋体" w:cs="仿宋_GB2312"/>
          <w:b/>
          <w:sz w:val="36"/>
          <w:szCs w:val="36"/>
        </w:rPr>
        <w:t>资金申请表</w:t>
      </w:r>
    </w:p>
    <w:p>
      <w:pPr>
        <w:adjustRightInd w:val="0"/>
        <w:snapToGrid w:val="0"/>
        <w:spacing w:line="500" w:lineRule="exact"/>
        <w:jc w:val="center"/>
        <w:rPr>
          <w:rFonts w:ascii="宋体" w:hAnsi="宋体" w:cs="仿宋_GB2312"/>
          <w:sz w:val="36"/>
          <w:szCs w:val="36"/>
        </w:rPr>
      </w:pPr>
    </w:p>
    <w:p>
      <w:pPr>
        <w:adjustRightInd w:val="0"/>
        <w:snapToGrid w:val="0"/>
        <w:spacing w:line="579" w:lineRule="exact"/>
        <w:jc w:val="left"/>
        <w:rPr>
          <w:rFonts w:ascii="仿宋" w:hAnsi="仿宋" w:eastAsia="仿宋"/>
          <w:sz w:val="28"/>
          <w:szCs w:val="28"/>
        </w:rPr>
      </w:pPr>
      <w:r>
        <w:rPr>
          <w:rFonts w:hint="eastAsia" w:ascii="仿宋" w:hAnsi="仿宋" w:eastAsia="仿宋" w:cs="仿宋_GB2312"/>
          <w:sz w:val="28"/>
          <w:szCs w:val="28"/>
        </w:rPr>
        <w:t>填报单位(公章）：                              时间:</w:t>
      </w:r>
    </w:p>
    <w:tbl>
      <w:tblPr>
        <w:tblStyle w:val="6"/>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4"/>
        <w:gridCol w:w="1626"/>
        <w:gridCol w:w="1209"/>
        <w:gridCol w:w="1276"/>
        <w:gridCol w:w="1134"/>
        <w:gridCol w:w="1318"/>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74" w:type="dxa"/>
            <w:tcBorders>
              <w:tl2br w:val="nil"/>
              <w:tr2bl w:val="nil"/>
            </w:tcBorders>
            <w:vAlign w:val="center"/>
          </w:tcPr>
          <w:p>
            <w:pPr>
              <w:adjustRightInd w:val="0"/>
              <w:snapToGrid w:val="0"/>
              <w:spacing w:line="579" w:lineRule="exact"/>
              <w:jc w:val="center"/>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企业名称</w:t>
            </w:r>
          </w:p>
        </w:tc>
        <w:tc>
          <w:tcPr>
            <w:tcW w:w="5245" w:type="dxa"/>
            <w:gridSpan w:val="4"/>
            <w:tcBorders>
              <w:tl2br w:val="nil"/>
              <w:tr2bl w:val="nil"/>
            </w:tcBorders>
            <w:vAlign w:val="center"/>
          </w:tcPr>
          <w:p>
            <w:pPr>
              <w:adjustRightInd w:val="0"/>
              <w:snapToGrid w:val="0"/>
              <w:spacing w:line="579" w:lineRule="exact"/>
              <w:rPr>
                <w:rFonts w:ascii="仿宋" w:hAnsi="仿宋" w:eastAsia="仿宋" w:cs="宋体"/>
                <w:snapToGrid w:val="0"/>
                <w:spacing w:val="-20"/>
                <w:kern w:val="0"/>
                <w:szCs w:val="21"/>
              </w:rPr>
            </w:pPr>
          </w:p>
        </w:tc>
        <w:tc>
          <w:tcPr>
            <w:tcW w:w="1318" w:type="dxa"/>
            <w:tcBorders>
              <w:tl2br w:val="nil"/>
              <w:tr2bl w:val="nil"/>
            </w:tcBorders>
            <w:vAlign w:val="center"/>
          </w:tcPr>
          <w:p>
            <w:pPr>
              <w:adjustRightInd w:val="0"/>
              <w:snapToGrid w:val="0"/>
              <w:spacing w:line="579" w:lineRule="exact"/>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法定代表人</w:t>
            </w:r>
          </w:p>
        </w:tc>
        <w:tc>
          <w:tcPr>
            <w:tcW w:w="1248" w:type="dxa"/>
            <w:tcBorders>
              <w:tl2br w:val="nil"/>
              <w:tr2bl w:val="nil"/>
            </w:tcBorders>
            <w:vAlign w:val="center"/>
          </w:tcPr>
          <w:p>
            <w:pPr>
              <w:snapToGrid w:val="0"/>
              <w:spacing w:line="579" w:lineRule="exact"/>
              <w:rPr>
                <w:rFonts w:ascii="仿宋" w:hAnsi="仿宋" w:eastAsia="仿宋" w:cs="宋体"/>
                <w:snapToGrid w:val="0"/>
                <w:spacing w:val="-2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74" w:type="dxa"/>
            <w:tcBorders>
              <w:tl2br w:val="nil"/>
              <w:tr2bl w:val="nil"/>
            </w:tcBorders>
            <w:vAlign w:val="center"/>
          </w:tcPr>
          <w:p>
            <w:pPr>
              <w:adjustRightInd w:val="0"/>
              <w:snapToGrid w:val="0"/>
              <w:spacing w:line="579" w:lineRule="exact"/>
              <w:jc w:val="center"/>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注册地址</w:t>
            </w:r>
          </w:p>
        </w:tc>
        <w:tc>
          <w:tcPr>
            <w:tcW w:w="5245" w:type="dxa"/>
            <w:gridSpan w:val="4"/>
            <w:tcBorders>
              <w:tl2br w:val="nil"/>
              <w:tr2bl w:val="nil"/>
            </w:tcBorders>
            <w:vAlign w:val="center"/>
          </w:tcPr>
          <w:p>
            <w:pPr>
              <w:snapToGrid w:val="0"/>
              <w:spacing w:line="579" w:lineRule="exact"/>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 xml:space="preserve">      市       县区</w:t>
            </w:r>
          </w:p>
        </w:tc>
        <w:tc>
          <w:tcPr>
            <w:tcW w:w="1318" w:type="dxa"/>
            <w:tcBorders>
              <w:tl2br w:val="nil"/>
              <w:tr2bl w:val="nil"/>
            </w:tcBorders>
            <w:vAlign w:val="center"/>
          </w:tcPr>
          <w:p>
            <w:pPr>
              <w:adjustRightInd w:val="0"/>
              <w:snapToGrid w:val="0"/>
              <w:spacing w:line="579" w:lineRule="exact"/>
              <w:jc w:val="center"/>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邮政编码</w:t>
            </w:r>
          </w:p>
        </w:tc>
        <w:tc>
          <w:tcPr>
            <w:tcW w:w="1248" w:type="dxa"/>
            <w:tcBorders>
              <w:tl2br w:val="nil"/>
              <w:tr2bl w:val="nil"/>
            </w:tcBorders>
            <w:vAlign w:val="center"/>
          </w:tcPr>
          <w:p>
            <w:pPr>
              <w:adjustRightInd w:val="0"/>
              <w:snapToGrid w:val="0"/>
              <w:spacing w:line="579" w:lineRule="exact"/>
              <w:rPr>
                <w:rFonts w:ascii="仿宋" w:hAnsi="仿宋" w:eastAsia="仿宋" w:cs="宋体"/>
                <w:snapToGrid w:val="0"/>
                <w:spacing w:val="-2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74" w:type="dxa"/>
            <w:tcBorders>
              <w:tl2br w:val="nil"/>
              <w:tr2bl w:val="nil"/>
            </w:tcBorders>
            <w:vAlign w:val="center"/>
          </w:tcPr>
          <w:p>
            <w:pPr>
              <w:adjustRightInd w:val="0"/>
              <w:snapToGrid w:val="0"/>
              <w:spacing w:line="579" w:lineRule="exact"/>
              <w:jc w:val="center"/>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董 事 长</w:t>
            </w:r>
          </w:p>
        </w:tc>
        <w:tc>
          <w:tcPr>
            <w:tcW w:w="1626" w:type="dxa"/>
            <w:tcBorders>
              <w:tl2br w:val="nil"/>
              <w:tr2bl w:val="nil"/>
            </w:tcBorders>
            <w:vAlign w:val="center"/>
          </w:tcPr>
          <w:p>
            <w:pPr>
              <w:adjustRightInd w:val="0"/>
              <w:snapToGrid w:val="0"/>
              <w:spacing w:line="579" w:lineRule="exact"/>
              <w:rPr>
                <w:rFonts w:ascii="仿宋" w:hAnsi="仿宋" w:eastAsia="仿宋" w:cs="宋体"/>
                <w:snapToGrid w:val="0"/>
                <w:spacing w:val="-20"/>
                <w:kern w:val="0"/>
                <w:szCs w:val="21"/>
              </w:rPr>
            </w:pPr>
          </w:p>
        </w:tc>
        <w:tc>
          <w:tcPr>
            <w:tcW w:w="1209" w:type="dxa"/>
            <w:tcBorders>
              <w:tl2br w:val="nil"/>
              <w:tr2bl w:val="nil"/>
            </w:tcBorders>
            <w:vAlign w:val="center"/>
          </w:tcPr>
          <w:p>
            <w:pPr>
              <w:adjustRightInd w:val="0"/>
              <w:snapToGrid w:val="0"/>
              <w:spacing w:line="579" w:lineRule="exact"/>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手机号码</w:t>
            </w:r>
          </w:p>
        </w:tc>
        <w:tc>
          <w:tcPr>
            <w:tcW w:w="1276" w:type="dxa"/>
            <w:tcBorders>
              <w:tl2br w:val="nil"/>
              <w:tr2bl w:val="nil"/>
            </w:tcBorders>
            <w:vAlign w:val="center"/>
          </w:tcPr>
          <w:p>
            <w:pPr>
              <w:adjustRightInd w:val="0"/>
              <w:snapToGrid w:val="0"/>
              <w:spacing w:line="579" w:lineRule="exact"/>
              <w:rPr>
                <w:rFonts w:ascii="仿宋" w:hAnsi="仿宋" w:eastAsia="仿宋" w:cs="宋体"/>
                <w:snapToGrid w:val="0"/>
                <w:spacing w:val="-20"/>
                <w:kern w:val="0"/>
                <w:szCs w:val="21"/>
              </w:rPr>
            </w:pPr>
          </w:p>
        </w:tc>
        <w:tc>
          <w:tcPr>
            <w:tcW w:w="1134" w:type="dxa"/>
            <w:tcBorders>
              <w:tl2br w:val="nil"/>
              <w:tr2bl w:val="nil"/>
            </w:tcBorders>
            <w:vAlign w:val="center"/>
          </w:tcPr>
          <w:p>
            <w:pPr>
              <w:adjustRightInd w:val="0"/>
              <w:snapToGrid w:val="0"/>
              <w:spacing w:line="579" w:lineRule="exact"/>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电子邮箱</w:t>
            </w:r>
          </w:p>
        </w:tc>
        <w:tc>
          <w:tcPr>
            <w:tcW w:w="2566" w:type="dxa"/>
            <w:gridSpan w:val="2"/>
            <w:tcBorders>
              <w:tl2br w:val="nil"/>
              <w:tr2bl w:val="nil"/>
            </w:tcBorders>
            <w:vAlign w:val="center"/>
          </w:tcPr>
          <w:p>
            <w:pPr>
              <w:adjustRightInd w:val="0"/>
              <w:snapToGrid w:val="0"/>
              <w:spacing w:line="579" w:lineRule="exact"/>
              <w:rPr>
                <w:rFonts w:ascii="仿宋" w:hAnsi="仿宋" w:eastAsia="仿宋" w:cs="宋体"/>
                <w:snapToGrid w:val="0"/>
                <w:spacing w:val="-2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74" w:type="dxa"/>
            <w:tcBorders>
              <w:tl2br w:val="nil"/>
              <w:tr2bl w:val="nil"/>
            </w:tcBorders>
            <w:vAlign w:val="center"/>
          </w:tcPr>
          <w:p>
            <w:pPr>
              <w:adjustRightInd w:val="0"/>
              <w:snapToGrid w:val="0"/>
              <w:spacing w:line="579" w:lineRule="exact"/>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工作联系人</w:t>
            </w:r>
          </w:p>
        </w:tc>
        <w:tc>
          <w:tcPr>
            <w:tcW w:w="1626" w:type="dxa"/>
            <w:tcBorders>
              <w:tl2br w:val="nil"/>
              <w:tr2bl w:val="nil"/>
            </w:tcBorders>
            <w:vAlign w:val="center"/>
          </w:tcPr>
          <w:p>
            <w:pPr>
              <w:adjustRightInd w:val="0"/>
              <w:snapToGrid w:val="0"/>
              <w:spacing w:line="579" w:lineRule="exact"/>
              <w:rPr>
                <w:rFonts w:ascii="仿宋" w:hAnsi="仿宋" w:eastAsia="仿宋" w:cs="宋体"/>
                <w:snapToGrid w:val="0"/>
                <w:spacing w:val="-20"/>
                <w:kern w:val="0"/>
                <w:szCs w:val="21"/>
              </w:rPr>
            </w:pPr>
          </w:p>
        </w:tc>
        <w:tc>
          <w:tcPr>
            <w:tcW w:w="1209" w:type="dxa"/>
            <w:tcBorders>
              <w:tl2br w:val="nil"/>
              <w:tr2bl w:val="nil"/>
            </w:tcBorders>
            <w:vAlign w:val="center"/>
          </w:tcPr>
          <w:p>
            <w:pPr>
              <w:adjustRightInd w:val="0"/>
              <w:snapToGrid w:val="0"/>
              <w:spacing w:line="579" w:lineRule="exact"/>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手机号码</w:t>
            </w:r>
          </w:p>
        </w:tc>
        <w:tc>
          <w:tcPr>
            <w:tcW w:w="1276" w:type="dxa"/>
            <w:tcBorders>
              <w:tl2br w:val="nil"/>
              <w:tr2bl w:val="nil"/>
            </w:tcBorders>
            <w:vAlign w:val="center"/>
          </w:tcPr>
          <w:p>
            <w:pPr>
              <w:adjustRightInd w:val="0"/>
              <w:snapToGrid w:val="0"/>
              <w:spacing w:line="579" w:lineRule="exact"/>
              <w:rPr>
                <w:rFonts w:ascii="仿宋" w:hAnsi="仿宋" w:eastAsia="仿宋" w:cs="宋体"/>
                <w:snapToGrid w:val="0"/>
                <w:spacing w:val="-20"/>
                <w:kern w:val="0"/>
                <w:szCs w:val="21"/>
              </w:rPr>
            </w:pPr>
          </w:p>
        </w:tc>
        <w:tc>
          <w:tcPr>
            <w:tcW w:w="1134" w:type="dxa"/>
            <w:tcBorders>
              <w:tl2br w:val="nil"/>
              <w:tr2bl w:val="nil"/>
            </w:tcBorders>
            <w:vAlign w:val="center"/>
          </w:tcPr>
          <w:p>
            <w:pPr>
              <w:adjustRightInd w:val="0"/>
              <w:snapToGrid w:val="0"/>
              <w:spacing w:line="579" w:lineRule="exact"/>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电子邮箱</w:t>
            </w:r>
          </w:p>
        </w:tc>
        <w:tc>
          <w:tcPr>
            <w:tcW w:w="2566" w:type="dxa"/>
            <w:gridSpan w:val="2"/>
            <w:tcBorders>
              <w:tl2br w:val="nil"/>
              <w:tr2bl w:val="nil"/>
            </w:tcBorders>
            <w:vAlign w:val="center"/>
          </w:tcPr>
          <w:p>
            <w:pPr>
              <w:adjustRightInd w:val="0"/>
              <w:snapToGrid w:val="0"/>
              <w:spacing w:line="579" w:lineRule="exact"/>
              <w:rPr>
                <w:rFonts w:ascii="仿宋" w:hAnsi="仿宋" w:eastAsia="仿宋" w:cs="宋体"/>
                <w:snapToGrid w:val="0"/>
                <w:spacing w:val="-2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74" w:type="dxa"/>
            <w:tcBorders>
              <w:tl2br w:val="nil"/>
              <w:tr2bl w:val="nil"/>
            </w:tcBorders>
            <w:vAlign w:val="center"/>
          </w:tcPr>
          <w:p>
            <w:pPr>
              <w:adjustRightInd w:val="0"/>
              <w:snapToGrid w:val="0"/>
              <w:spacing w:line="579" w:lineRule="exact"/>
              <w:jc w:val="center"/>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企业性质</w:t>
            </w:r>
          </w:p>
        </w:tc>
        <w:tc>
          <w:tcPr>
            <w:tcW w:w="1626" w:type="dxa"/>
            <w:tcBorders>
              <w:tl2br w:val="nil"/>
              <w:tr2bl w:val="nil"/>
            </w:tcBorders>
            <w:vAlign w:val="center"/>
          </w:tcPr>
          <w:p>
            <w:pPr>
              <w:adjustRightInd w:val="0"/>
              <w:snapToGrid w:val="0"/>
              <w:spacing w:line="579" w:lineRule="exact"/>
              <w:rPr>
                <w:rFonts w:ascii="仿宋" w:hAnsi="仿宋" w:eastAsia="仿宋" w:cs="宋体"/>
                <w:snapToGrid w:val="0"/>
                <w:spacing w:val="-20"/>
                <w:kern w:val="0"/>
                <w:szCs w:val="21"/>
              </w:rPr>
            </w:pPr>
          </w:p>
        </w:tc>
        <w:tc>
          <w:tcPr>
            <w:tcW w:w="1209" w:type="dxa"/>
            <w:tcBorders>
              <w:tl2br w:val="nil"/>
              <w:tr2bl w:val="nil"/>
            </w:tcBorders>
            <w:vAlign w:val="center"/>
          </w:tcPr>
          <w:p>
            <w:pPr>
              <w:adjustRightInd w:val="0"/>
              <w:snapToGrid w:val="0"/>
              <w:spacing w:line="579" w:lineRule="exact"/>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所属行业</w:t>
            </w:r>
          </w:p>
        </w:tc>
        <w:tc>
          <w:tcPr>
            <w:tcW w:w="2410" w:type="dxa"/>
            <w:gridSpan w:val="2"/>
            <w:tcBorders>
              <w:tl2br w:val="nil"/>
              <w:tr2bl w:val="nil"/>
            </w:tcBorders>
            <w:vAlign w:val="center"/>
          </w:tcPr>
          <w:p>
            <w:pPr>
              <w:adjustRightInd w:val="0"/>
              <w:snapToGrid w:val="0"/>
              <w:spacing w:line="579" w:lineRule="exact"/>
              <w:rPr>
                <w:rFonts w:ascii="仿宋" w:hAnsi="仿宋" w:eastAsia="仿宋" w:cs="宋体"/>
                <w:snapToGrid w:val="0"/>
                <w:spacing w:val="-20"/>
                <w:kern w:val="0"/>
                <w:szCs w:val="21"/>
              </w:rPr>
            </w:pPr>
          </w:p>
        </w:tc>
        <w:tc>
          <w:tcPr>
            <w:tcW w:w="1318" w:type="dxa"/>
            <w:tcBorders>
              <w:tl2br w:val="nil"/>
              <w:tr2bl w:val="nil"/>
            </w:tcBorders>
            <w:vAlign w:val="center"/>
          </w:tcPr>
          <w:p>
            <w:pPr>
              <w:adjustRightInd w:val="0"/>
              <w:snapToGrid w:val="0"/>
              <w:spacing w:line="380" w:lineRule="exact"/>
              <w:jc w:val="center"/>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股本或</w:t>
            </w:r>
          </w:p>
          <w:p>
            <w:pPr>
              <w:adjustRightInd w:val="0"/>
              <w:snapToGrid w:val="0"/>
              <w:spacing w:line="380" w:lineRule="exact"/>
              <w:jc w:val="center"/>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实收资本金</w:t>
            </w:r>
          </w:p>
        </w:tc>
        <w:tc>
          <w:tcPr>
            <w:tcW w:w="1248" w:type="dxa"/>
            <w:tcBorders>
              <w:tl2br w:val="nil"/>
              <w:tr2bl w:val="nil"/>
            </w:tcBorders>
            <w:vAlign w:val="center"/>
          </w:tcPr>
          <w:p>
            <w:pPr>
              <w:adjustRightInd w:val="0"/>
              <w:snapToGrid w:val="0"/>
              <w:spacing w:line="579" w:lineRule="exact"/>
              <w:rPr>
                <w:rFonts w:ascii="仿宋" w:hAnsi="仿宋" w:eastAsia="仿宋" w:cs="宋体"/>
                <w:snapToGrid w:val="0"/>
                <w:spacing w:val="-2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774" w:type="dxa"/>
            <w:tcBorders>
              <w:tl2br w:val="nil"/>
              <w:tr2bl w:val="nil"/>
            </w:tcBorders>
            <w:vAlign w:val="center"/>
          </w:tcPr>
          <w:p>
            <w:pPr>
              <w:adjustRightInd w:val="0"/>
              <w:snapToGrid w:val="0"/>
              <w:spacing w:line="579" w:lineRule="exact"/>
              <w:jc w:val="center"/>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项目名称</w:t>
            </w:r>
          </w:p>
        </w:tc>
        <w:tc>
          <w:tcPr>
            <w:tcW w:w="2835" w:type="dxa"/>
            <w:gridSpan w:val="2"/>
            <w:tcBorders>
              <w:tl2br w:val="nil"/>
              <w:tr2bl w:val="nil"/>
            </w:tcBorders>
            <w:vAlign w:val="center"/>
          </w:tcPr>
          <w:p>
            <w:pPr>
              <w:adjustRightInd w:val="0"/>
              <w:snapToGrid w:val="0"/>
              <w:spacing w:line="579" w:lineRule="exact"/>
              <w:rPr>
                <w:rFonts w:ascii="仿宋" w:hAnsi="仿宋" w:eastAsia="仿宋" w:cs="宋体"/>
                <w:snapToGrid w:val="0"/>
                <w:spacing w:val="-20"/>
                <w:kern w:val="0"/>
                <w:szCs w:val="21"/>
              </w:rPr>
            </w:pPr>
          </w:p>
        </w:tc>
        <w:tc>
          <w:tcPr>
            <w:tcW w:w="2410" w:type="dxa"/>
            <w:gridSpan w:val="2"/>
            <w:tcBorders>
              <w:tl2br w:val="nil"/>
              <w:tr2bl w:val="nil"/>
            </w:tcBorders>
            <w:vAlign w:val="center"/>
          </w:tcPr>
          <w:p>
            <w:pPr>
              <w:adjustRightInd w:val="0"/>
              <w:snapToGrid w:val="0"/>
              <w:spacing w:line="579" w:lineRule="exact"/>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投资规模</w:t>
            </w:r>
          </w:p>
        </w:tc>
        <w:tc>
          <w:tcPr>
            <w:tcW w:w="2566" w:type="dxa"/>
            <w:gridSpan w:val="2"/>
            <w:tcBorders>
              <w:tl2br w:val="nil"/>
              <w:tr2bl w:val="nil"/>
            </w:tcBorders>
            <w:vAlign w:val="center"/>
          </w:tcPr>
          <w:p>
            <w:pPr>
              <w:adjustRightInd w:val="0"/>
              <w:snapToGrid w:val="0"/>
              <w:spacing w:line="340" w:lineRule="exact"/>
              <w:ind w:left="425" w:hanging="425" w:hangingChars="250"/>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 xml:space="preserve">      万元，其中;2020年计划投资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74" w:type="dxa"/>
            <w:vMerge w:val="restart"/>
            <w:tcBorders>
              <w:tl2br w:val="nil"/>
              <w:tr2bl w:val="nil"/>
            </w:tcBorders>
            <w:vAlign w:val="center"/>
          </w:tcPr>
          <w:p>
            <w:pPr>
              <w:adjustRightInd w:val="0"/>
              <w:snapToGrid w:val="0"/>
              <w:spacing w:line="579" w:lineRule="exact"/>
              <w:jc w:val="center"/>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目前</w:t>
            </w:r>
          </w:p>
          <w:p>
            <w:pPr>
              <w:adjustRightInd w:val="0"/>
              <w:snapToGrid w:val="0"/>
              <w:spacing w:line="579" w:lineRule="exact"/>
              <w:jc w:val="center"/>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股本</w:t>
            </w:r>
          </w:p>
          <w:p>
            <w:pPr>
              <w:adjustRightInd w:val="0"/>
              <w:snapToGrid w:val="0"/>
              <w:spacing w:line="579" w:lineRule="exact"/>
              <w:jc w:val="center"/>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结构(可增加行））</w:t>
            </w:r>
          </w:p>
        </w:tc>
        <w:tc>
          <w:tcPr>
            <w:tcW w:w="2835" w:type="dxa"/>
            <w:gridSpan w:val="2"/>
            <w:tcBorders>
              <w:tl2br w:val="nil"/>
              <w:tr2bl w:val="nil"/>
            </w:tcBorders>
            <w:vAlign w:val="center"/>
          </w:tcPr>
          <w:p>
            <w:pPr>
              <w:adjustRightInd w:val="0"/>
              <w:snapToGrid w:val="0"/>
              <w:spacing w:line="579" w:lineRule="exact"/>
              <w:jc w:val="center"/>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股东名称</w:t>
            </w:r>
          </w:p>
        </w:tc>
        <w:tc>
          <w:tcPr>
            <w:tcW w:w="2410" w:type="dxa"/>
            <w:gridSpan w:val="2"/>
            <w:tcBorders>
              <w:tl2br w:val="nil"/>
              <w:tr2bl w:val="nil"/>
            </w:tcBorders>
            <w:vAlign w:val="center"/>
          </w:tcPr>
          <w:p>
            <w:pPr>
              <w:adjustRightInd w:val="0"/>
              <w:snapToGrid w:val="0"/>
              <w:spacing w:line="579" w:lineRule="exact"/>
              <w:jc w:val="center"/>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持股数量（万股）</w:t>
            </w:r>
          </w:p>
        </w:tc>
        <w:tc>
          <w:tcPr>
            <w:tcW w:w="2566" w:type="dxa"/>
            <w:gridSpan w:val="2"/>
            <w:tcBorders>
              <w:tl2br w:val="nil"/>
              <w:tr2bl w:val="nil"/>
            </w:tcBorders>
            <w:vAlign w:val="center"/>
          </w:tcPr>
          <w:p>
            <w:pPr>
              <w:adjustRightInd w:val="0"/>
              <w:snapToGrid w:val="0"/>
              <w:spacing w:line="579" w:lineRule="exact"/>
              <w:jc w:val="center"/>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 xml:space="preserve">持股比例（%）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74" w:type="dxa"/>
            <w:vMerge w:val="continue"/>
            <w:tcBorders>
              <w:tl2br w:val="nil"/>
              <w:tr2bl w:val="nil"/>
            </w:tcBorders>
            <w:vAlign w:val="center"/>
          </w:tcPr>
          <w:p>
            <w:pPr>
              <w:adjustRightInd w:val="0"/>
              <w:snapToGrid w:val="0"/>
              <w:spacing w:line="579" w:lineRule="exact"/>
              <w:jc w:val="center"/>
              <w:rPr>
                <w:rFonts w:ascii="仿宋" w:hAnsi="仿宋" w:eastAsia="仿宋" w:cs="宋体"/>
                <w:snapToGrid w:val="0"/>
                <w:spacing w:val="-20"/>
                <w:kern w:val="0"/>
                <w:szCs w:val="21"/>
              </w:rPr>
            </w:pPr>
          </w:p>
        </w:tc>
        <w:tc>
          <w:tcPr>
            <w:tcW w:w="2835" w:type="dxa"/>
            <w:gridSpan w:val="2"/>
            <w:tcBorders>
              <w:tl2br w:val="nil"/>
              <w:tr2bl w:val="nil"/>
            </w:tcBorders>
            <w:vAlign w:val="center"/>
          </w:tcPr>
          <w:p>
            <w:pPr>
              <w:snapToGrid w:val="0"/>
              <w:spacing w:line="579" w:lineRule="exact"/>
              <w:rPr>
                <w:rFonts w:ascii="仿宋" w:hAnsi="仿宋" w:eastAsia="仿宋" w:cs="宋体"/>
                <w:snapToGrid w:val="0"/>
                <w:spacing w:val="-20"/>
                <w:kern w:val="0"/>
                <w:szCs w:val="21"/>
              </w:rPr>
            </w:pPr>
          </w:p>
        </w:tc>
        <w:tc>
          <w:tcPr>
            <w:tcW w:w="2410" w:type="dxa"/>
            <w:gridSpan w:val="2"/>
            <w:tcBorders>
              <w:tl2br w:val="nil"/>
              <w:tr2bl w:val="nil"/>
            </w:tcBorders>
            <w:vAlign w:val="center"/>
          </w:tcPr>
          <w:p>
            <w:pPr>
              <w:adjustRightInd w:val="0"/>
              <w:snapToGrid w:val="0"/>
              <w:spacing w:line="579" w:lineRule="exact"/>
              <w:rPr>
                <w:rFonts w:ascii="仿宋" w:hAnsi="仿宋" w:eastAsia="仿宋" w:cs="宋体"/>
                <w:snapToGrid w:val="0"/>
                <w:spacing w:val="-20"/>
                <w:kern w:val="0"/>
                <w:szCs w:val="21"/>
              </w:rPr>
            </w:pPr>
          </w:p>
        </w:tc>
        <w:tc>
          <w:tcPr>
            <w:tcW w:w="2566" w:type="dxa"/>
            <w:gridSpan w:val="2"/>
            <w:tcBorders>
              <w:tl2br w:val="nil"/>
              <w:tr2bl w:val="nil"/>
            </w:tcBorders>
            <w:vAlign w:val="center"/>
          </w:tcPr>
          <w:p>
            <w:pPr>
              <w:adjustRightInd w:val="0"/>
              <w:snapToGrid w:val="0"/>
              <w:spacing w:line="579" w:lineRule="exact"/>
              <w:rPr>
                <w:rFonts w:ascii="仿宋" w:hAnsi="仿宋" w:eastAsia="仿宋" w:cs="宋体"/>
                <w:snapToGrid w:val="0"/>
                <w:spacing w:val="-2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74" w:type="dxa"/>
            <w:vMerge w:val="continue"/>
            <w:tcBorders>
              <w:tl2br w:val="nil"/>
              <w:tr2bl w:val="nil"/>
            </w:tcBorders>
            <w:vAlign w:val="center"/>
          </w:tcPr>
          <w:p>
            <w:pPr>
              <w:adjustRightInd w:val="0"/>
              <w:snapToGrid w:val="0"/>
              <w:spacing w:line="579" w:lineRule="exact"/>
              <w:jc w:val="center"/>
              <w:rPr>
                <w:rFonts w:ascii="仿宋" w:hAnsi="仿宋" w:eastAsia="仿宋" w:cs="宋体"/>
                <w:snapToGrid w:val="0"/>
                <w:spacing w:val="-20"/>
                <w:kern w:val="0"/>
                <w:szCs w:val="21"/>
              </w:rPr>
            </w:pPr>
          </w:p>
        </w:tc>
        <w:tc>
          <w:tcPr>
            <w:tcW w:w="2835" w:type="dxa"/>
            <w:gridSpan w:val="2"/>
            <w:tcBorders>
              <w:tl2br w:val="nil"/>
              <w:tr2bl w:val="nil"/>
            </w:tcBorders>
            <w:vAlign w:val="center"/>
          </w:tcPr>
          <w:p>
            <w:pPr>
              <w:adjustRightInd w:val="0"/>
              <w:snapToGrid w:val="0"/>
              <w:spacing w:line="579" w:lineRule="exact"/>
              <w:rPr>
                <w:rFonts w:ascii="仿宋" w:hAnsi="仿宋" w:eastAsia="仿宋" w:cs="宋体"/>
                <w:snapToGrid w:val="0"/>
                <w:spacing w:val="-20"/>
                <w:kern w:val="0"/>
                <w:szCs w:val="21"/>
              </w:rPr>
            </w:pPr>
          </w:p>
        </w:tc>
        <w:tc>
          <w:tcPr>
            <w:tcW w:w="2410" w:type="dxa"/>
            <w:gridSpan w:val="2"/>
            <w:tcBorders>
              <w:tl2br w:val="nil"/>
              <w:tr2bl w:val="nil"/>
            </w:tcBorders>
            <w:vAlign w:val="center"/>
          </w:tcPr>
          <w:p>
            <w:pPr>
              <w:adjustRightInd w:val="0"/>
              <w:snapToGrid w:val="0"/>
              <w:spacing w:line="579" w:lineRule="exact"/>
              <w:rPr>
                <w:rFonts w:ascii="仿宋" w:hAnsi="仿宋" w:eastAsia="仿宋" w:cs="宋体"/>
                <w:snapToGrid w:val="0"/>
                <w:spacing w:val="-20"/>
                <w:kern w:val="0"/>
                <w:szCs w:val="21"/>
              </w:rPr>
            </w:pPr>
          </w:p>
        </w:tc>
        <w:tc>
          <w:tcPr>
            <w:tcW w:w="2566" w:type="dxa"/>
            <w:gridSpan w:val="2"/>
            <w:tcBorders>
              <w:tl2br w:val="nil"/>
              <w:tr2bl w:val="nil"/>
            </w:tcBorders>
            <w:vAlign w:val="center"/>
          </w:tcPr>
          <w:p>
            <w:pPr>
              <w:adjustRightInd w:val="0"/>
              <w:snapToGrid w:val="0"/>
              <w:spacing w:line="579" w:lineRule="exact"/>
              <w:rPr>
                <w:rFonts w:ascii="仿宋" w:hAnsi="仿宋" w:eastAsia="仿宋" w:cs="宋体"/>
                <w:snapToGrid w:val="0"/>
                <w:spacing w:val="-2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74" w:type="dxa"/>
            <w:vMerge w:val="continue"/>
            <w:tcBorders>
              <w:tl2br w:val="nil"/>
              <w:tr2bl w:val="nil"/>
            </w:tcBorders>
            <w:vAlign w:val="center"/>
          </w:tcPr>
          <w:p>
            <w:pPr>
              <w:adjustRightInd w:val="0"/>
              <w:snapToGrid w:val="0"/>
              <w:spacing w:line="579" w:lineRule="exact"/>
              <w:jc w:val="center"/>
              <w:rPr>
                <w:rFonts w:ascii="仿宋" w:hAnsi="仿宋" w:eastAsia="仿宋" w:cs="宋体"/>
                <w:snapToGrid w:val="0"/>
                <w:spacing w:val="-20"/>
                <w:kern w:val="0"/>
                <w:szCs w:val="21"/>
              </w:rPr>
            </w:pPr>
          </w:p>
        </w:tc>
        <w:tc>
          <w:tcPr>
            <w:tcW w:w="2835" w:type="dxa"/>
            <w:gridSpan w:val="2"/>
            <w:tcBorders>
              <w:tl2br w:val="nil"/>
              <w:tr2bl w:val="nil"/>
            </w:tcBorders>
            <w:vAlign w:val="center"/>
          </w:tcPr>
          <w:p>
            <w:pPr>
              <w:adjustRightInd w:val="0"/>
              <w:snapToGrid w:val="0"/>
              <w:spacing w:line="579" w:lineRule="exact"/>
              <w:rPr>
                <w:rFonts w:ascii="仿宋" w:hAnsi="仿宋" w:eastAsia="仿宋" w:cs="宋体"/>
                <w:snapToGrid w:val="0"/>
                <w:spacing w:val="-20"/>
                <w:kern w:val="0"/>
                <w:szCs w:val="21"/>
              </w:rPr>
            </w:pPr>
          </w:p>
        </w:tc>
        <w:tc>
          <w:tcPr>
            <w:tcW w:w="2410" w:type="dxa"/>
            <w:gridSpan w:val="2"/>
            <w:tcBorders>
              <w:tl2br w:val="nil"/>
              <w:tr2bl w:val="nil"/>
            </w:tcBorders>
            <w:vAlign w:val="center"/>
          </w:tcPr>
          <w:p>
            <w:pPr>
              <w:adjustRightInd w:val="0"/>
              <w:snapToGrid w:val="0"/>
              <w:spacing w:line="579" w:lineRule="exact"/>
              <w:rPr>
                <w:rFonts w:ascii="仿宋" w:hAnsi="仿宋" w:eastAsia="仿宋" w:cs="宋体"/>
                <w:snapToGrid w:val="0"/>
                <w:spacing w:val="-20"/>
                <w:kern w:val="0"/>
                <w:szCs w:val="21"/>
              </w:rPr>
            </w:pPr>
          </w:p>
        </w:tc>
        <w:tc>
          <w:tcPr>
            <w:tcW w:w="2566" w:type="dxa"/>
            <w:gridSpan w:val="2"/>
            <w:tcBorders>
              <w:tl2br w:val="nil"/>
              <w:tr2bl w:val="nil"/>
            </w:tcBorders>
            <w:vAlign w:val="center"/>
          </w:tcPr>
          <w:p>
            <w:pPr>
              <w:adjustRightInd w:val="0"/>
              <w:snapToGrid w:val="0"/>
              <w:spacing w:line="579" w:lineRule="exact"/>
              <w:rPr>
                <w:rFonts w:ascii="仿宋" w:hAnsi="仿宋" w:eastAsia="仿宋" w:cs="宋体"/>
                <w:snapToGrid w:val="0"/>
                <w:spacing w:val="-2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74" w:type="dxa"/>
            <w:vMerge w:val="continue"/>
            <w:tcBorders>
              <w:tl2br w:val="nil"/>
              <w:tr2bl w:val="nil"/>
            </w:tcBorders>
            <w:vAlign w:val="center"/>
          </w:tcPr>
          <w:p>
            <w:pPr>
              <w:adjustRightInd w:val="0"/>
              <w:snapToGrid w:val="0"/>
              <w:spacing w:line="579" w:lineRule="exact"/>
              <w:jc w:val="center"/>
              <w:rPr>
                <w:rFonts w:ascii="仿宋" w:hAnsi="仿宋" w:eastAsia="仿宋" w:cs="宋体"/>
                <w:snapToGrid w:val="0"/>
                <w:spacing w:val="-20"/>
                <w:kern w:val="0"/>
                <w:szCs w:val="21"/>
              </w:rPr>
            </w:pPr>
          </w:p>
        </w:tc>
        <w:tc>
          <w:tcPr>
            <w:tcW w:w="2835" w:type="dxa"/>
            <w:gridSpan w:val="2"/>
            <w:tcBorders>
              <w:tl2br w:val="nil"/>
              <w:tr2bl w:val="nil"/>
            </w:tcBorders>
            <w:vAlign w:val="center"/>
          </w:tcPr>
          <w:p>
            <w:pPr>
              <w:adjustRightInd w:val="0"/>
              <w:snapToGrid w:val="0"/>
              <w:spacing w:line="579" w:lineRule="exact"/>
              <w:rPr>
                <w:rFonts w:ascii="仿宋" w:hAnsi="仿宋" w:eastAsia="仿宋" w:cs="宋体"/>
                <w:snapToGrid w:val="0"/>
                <w:spacing w:val="-20"/>
                <w:kern w:val="0"/>
                <w:szCs w:val="21"/>
              </w:rPr>
            </w:pPr>
          </w:p>
        </w:tc>
        <w:tc>
          <w:tcPr>
            <w:tcW w:w="2410" w:type="dxa"/>
            <w:gridSpan w:val="2"/>
            <w:tcBorders>
              <w:tl2br w:val="nil"/>
              <w:tr2bl w:val="nil"/>
            </w:tcBorders>
            <w:vAlign w:val="center"/>
          </w:tcPr>
          <w:p>
            <w:pPr>
              <w:adjustRightInd w:val="0"/>
              <w:snapToGrid w:val="0"/>
              <w:spacing w:line="579" w:lineRule="exact"/>
              <w:rPr>
                <w:rFonts w:ascii="仿宋" w:hAnsi="仿宋" w:eastAsia="仿宋" w:cs="宋体"/>
                <w:snapToGrid w:val="0"/>
                <w:spacing w:val="-20"/>
                <w:kern w:val="0"/>
                <w:szCs w:val="21"/>
              </w:rPr>
            </w:pPr>
          </w:p>
        </w:tc>
        <w:tc>
          <w:tcPr>
            <w:tcW w:w="2566" w:type="dxa"/>
            <w:gridSpan w:val="2"/>
            <w:tcBorders>
              <w:tl2br w:val="nil"/>
              <w:tr2bl w:val="nil"/>
            </w:tcBorders>
            <w:vAlign w:val="center"/>
          </w:tcPr>
          <w:p>
            <w:pPr>
              <w:adjustRightInd w:val="0"/>
              <w:snapToGrid w:val="0"/>
              <w:spacing w:line="579" w:lineRule="exact"/>
              <w:rPr>
                <w:rFonts w:ascii="仿宋" w:hAnsi="仿宋" w:eastAsia="仿宋" w:cs="宋体"/>
                <w:snapToGrid w:val="0"/>
                <w:spacing w:val="-2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774" w:type="dxa"/>
            <w:vMerge w:val="restart"/>
            <w:tcBorders>
              <w:tl2br w:val="nil"/>
              <w:tr2bl w:val="nil"/>
            </w:tcBorders>
            <w:vAlign w:val="center"/>
          </w:tcPr>
          <w:p>
            <w:pPr>
              <w:adjustRightInd w:val="0"/>
              <w:snapToGrid w:val="0"/>
              <w:spacing w:line="579" w:lineRule="exact"/>
              <w:jc w:val="center"/>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最近三年一期财务状况</w:t>
            </w:r>
          </w:p>
          <w:p>
            <w:pPr>
              <w:adjustRightInd w:val="0"/>
              <w:snapToGrid w:val="0"/>
              <w:spacing w:line="579" w:lineRule="exact"/>
              <w:jc w:val="center"/>
              <w:rPr>
                <w:rFonts w:ascii="仿宋" w:hAnsi="仿宋" w:eastAsia="仿宋" w:cs="宋体"/>
                <w:snapToGrid w:val="0"/>
                <w:spacing w:val="-20"/>
                <w:kern w:val="0"/>
                <w:szCs w:val="21"/>
              </w:rPr>
            </w:pPr>
          </w:p>
        </w:tc>
        <w:tc>
          <w:tcPr>
            <w:tcW w:w="1626" w:type="dxa"/>
            <w:tcBorders>
              <w:tl2br w:val="nil"/>
              <w:tr2bl w:val="nil"/>
            </w:tcBorders>
            <w:vAlign w:val="center"/>
          </w:tcPr>
          <w:p>
            <w:pPr>
              <w:adjustRightInd w:val="0"/>
              <w:snapToGrid w:val="0"/>
              <w:spacing w:line="300" w:lineRule="exact"/>
              <w:jc w:val="center"/>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时间财务指标</w:t>
            </w:r>
          </w:p>
        </w:tc>
        <w:tc>
          <w:tcPr>
            <w:tcW w:w="1209" w:type="dxa"/>
            <w:tcBorders>
              <w:tl2br w:val="nil"/>
              <w:tr2bl w:val="nil"/>
            </w:tcBorders>
            <w:vAlign w:val="center"/>
          </w:tcPr>
          <w:p>
            <w:pPr>
              <w:adjustRightInd w:val="0"/>
              <w:snapToGrid w:val="0"/>
              <w:spacing w:line="300" w:lineRule="exact"/>
              <w:jc w:val="center"/>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2017年（万元）</w:t>
            </w:r>
          </w:p>
        </w:tc>
        <w:tc>
          <w:tcPr>
            <w:tcW w:w="2410" w:type="dxa"/>
            <w:gridSpan w:val="2"/>
            <w:tcBorders>
              <w:tl2br w:val="nil"/>
              <w:tr2bl w:val="nil"/>
            </w:tcBorders>
            <w:vAlign w:val="center"/>
          </w:tcPr>
          <w:p>
            <w:pPr>
              <w:adjustRightInd w:val="0"/>
              <w:snapToGrid w:val="0"/>
              <w:spacing w:line="300" w:lineRule="exact"/>
              <w:jc w:val="center"/>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2018年（万元）</w:t>
            </w:r>
          </w:p>
        </w:tc>
        <w:tc>
          <w:tcPr>
            <w:tcW w:w="1318" w:type="dxa"/>
            <w:tcBorders>
              <w:tl2br w:val="nil"/>
              <w:tr2bl w:val="nil"/>
            </w:tcBorders>
            <w:vAlign w:val="center"/>
          </w:tcPr>
          <w:p>
            <w:pPr>
              <w:adjustRightInd w:val="0"/>
              <w:snapToGrid w:val="0"/>
              <w:spacing w:line="300" w:lineRule="exact"/>
              <w:jc w:val="center"/>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2019年（万元）</w:t>
            </w:r>
          </w:p>
        </w:tc>
        <w:tc>
          <w:tcPr>
            <w:tcW w:w="1248" w:type="dxa"/>
            <w:tcBorders>
              <w:tl2br w:val="nil"/>
              <w:tr2bl w:val="nil"/>
            </w:tcBorders>
            <w:vAlign w:val="center"/>
          </w:tcPr>
          <w:p>
            <w:pPr>
              <w:adjustRightInd w:val="0"/>
              <w:snapToGrid w:val="0"/>
              <w:spacing w:line="300" w:lineRule="exact"/>
              <w:jc w:val="center"/>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最近一期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4" w:type="dxa"/>
            <w:vMerge w:val="continue"/>
            <w:tcBorders>
              <w:tl2br w:val="nil"/>
              <w:tr2bl w:val="nil"/>
            </w:tcBorders>
            <w:vAlign w:val="center"/>
          </w:tcPr>
          <w:p>
            <w:pPr>
              <w:adjustRightInd w:val="0"/>
              <w:snapToGrid w:val="0"/>
              <w:spacing w:line="579" w:lineRule="exact"/>
              <w:jc w:val="center"/>
              <w:rPr>
                <w:rFonts w:ascii="仿宋" w:hAnsi="仿宋" w:eastAsia="仿宋" w:cs="宋体"/>
                <w:snapToGrid w:val="0"/>
                <w:spacing w:val="-20"/>
                <w:kern w:val="0"/>
                <w:szCs w:val="21"/>
              </w:rPr>
            </w:pPr>
          </w:p>
        </w:tc>
        <w:tc>
          <w:tcPr>
            <w:tcW w:w="1626" w:type="dxa"/>
            <w:tcBorders>
              <w:tl2br w:val="nil"/>
              <w:tr2bl w:val="nil"/>
            </w:tcBorders>
            <w:vAlign w:val="center"/>
          </w:tcPr>
          <w:p>
            <w:pPr>
              <w:adjustRightInd w:val="0"/>
              <w:snapToGrid w:val="0"/>
              <w:spacing w:line="579" w:lineRule="exact"/>
              <w:jc w:val="center"/>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总资产</w:t>
            </w:r>
          </w:p>
        </w:tc>
        <w:tc>
          <w:tcPr>
            <w:tcW w:w="1209" w:type="dxa"/>
            <w:tcBorders>
              <w:tl2br w:val="nil"/>
              <w:tr2bl w:val="nil"/>
            </w:tcBorders>
            <w:vAlign w:val="center"/>
          </w:tcPr>
          <w:p>
            <w:pPr>
              <w:snapToGrid w:val="0"/>
              <w:spacing w:line="579" w:lineRule="exact"/>
              <w:jc w:val="center"/>
              <w:rPr>
                <w:rFonts w:ascii="仿宋" w:hAnsi="仿宋" w:eastAsia="仿宋" w:cs="宋体"/>
                <w:snapToGrid w:val="0"/>
                <w:spacing w:val="-20"/>
                <w:kern w:val="0"/>
                <w:szCs w:val="21"/>
              </w:rPr>
            </w:pPr>
          </w:p>
        </w:tc>
        <w:tc>
          <w:tcPr>
            <w:tcW w:w="2410" w:type="dxa"/>
            <w:gridSpan w:val="2"/>
            <w:tcBorders>
              <w:tl2br w:val="nil"/>
              <w:tr2bl w:val="nil"/>
            </w:tcBorders>
            <w:vAlign w:val="center"/>
          </w:tcPr>
          <w:p>
            <w:pPr>
              <w:snapToGrid w:val="0"/>
              <w:spacing w:line="579" w:lineRule="exact"/>
              <w:jc w:val="center"/>
              <w:rPr>
                <w:rFonts w:ascii="仿宋" w:hAnsi="仿宋" w:eastAsia="仿宋" w:cs="宋体"/>
                <w:snapToGrid w:val="0"/>
                <w:spacing w:val="-20"/>
                <w:kern w:val="0"/>
                <w:szCs w:val="21"/>
              </w:rPr>
            </w:pPr>
          </w:p>
        </w:tc>
        <w:tc>
          <w:tcPr>
            <w:tcW w:w="1318" w:type="dxa"/>
            <w:tcBorders>
              <w:tl2br w:val="nil"/>
              <w:tr2bl w:val="nil"/>
            </w:tcBorders>
            <w:vAlign w:val="center"/>
          </w:tcPr>
          <w:p>
            <w:pPr>
              <w:snapToGrid w:val="0"/>
              <w:spacing w:line="579" w:lineRule="exact"/>
              <w:jc w:val="center"/>
              <w:rPr>
                <w:rFonts w:ascii="仿宋" w:hAnsi="仿宋" w:eastAsia="仿宋" w:cs="宋体"/>
                <w:snapToGrid w:val="0"/>
                <w:spacing w:val="-20"/>
                <w:kern w:val="0"/>
                <w:szCs w:val="21"/>
              </w:rPr>
            </w:pPr>
          </w:p>
        </w:tc>
        <w:tc>
          <w:tcPr>
            <w:tcW w:w="1248" w:type="dxa"/>
            <w:tcBorders>
              <w:tl2br w:val="nil"/>
              <w:tr2bl w:val="nil"/>
            </w:tcBorders>
            <w:vAlign w:val="center"/>
          </w:tcPr>
          <w:p>
            <w:pPr>
              <w:snapToGrid w:val="0"/>
              <w:spacing w:line="579" w:lineRule="exact"/>
              <w:jc w:val="center"/>
              <w:rPr>
                <w:rFonts w:ascii="仿宋" w:hAnsi="仿宋" w:eastAsia="仿宋" w:cs="宋体"/>
                <w:snapToGrid w:val="0"/>
                <w:spacing w:val="-2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4" w:type="dxa"/>
            <w:vMerge w:val="continue"/>
            <w:tcBorders>
              <w:tl2br w:val="nil"/>
              <w:tr2bl w:val="nil"/>
            </w:tcBorders>
            <w:vAlign w:val="center"/>
          </w:tcPr>
          <w:p>
            <w:pPr>
              <w:adjustRightInd w:val="0"/>
              <w:snapToGrid w:val="0"/>
              <w:spacing w:line="579" w:lineRule="exact"/>
              <w:jc w:val="center"/>
              <w:rPr>
                <w:rFonts w:ascii="仿宋" w:hAnsi="仿宋" w:eastAsia="仿宋" w:cs="宋体"/>
                <w:snapToGrid w:val="0"/>
                <w:spacing w:val="-20"/>
                <w:kern w:val="0"/>
                <w:szCs w:val="21"/>
              </w:rPr>
            </w:pPr>
          </w:p>
        </w:tc>
        <w:tc>
          <w:tcPr>
            <w:tcW w:w="1626" w:type="dxa"/>
            <w:tcBorders>
              <w:tl2br w:val="nil"/>
              <w:tr2bl w:val="nil"/>
            </w:tcBorders>
            <w:vAlign w:val="center"/>
          </w:tcPr>
          <w:p>
            <w:pPr>
              <w:adjustRightInd w:val="0"/>
              <w:snapToGrid w:val="0"/>
              <w:spacing w:line="579" w:lineRule="exact"/>
              <w:jc w:val="center"/>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净资产</w:t>
            </w:r>
          </w:p>
        </w:tc>
        <w:tc>
          <w:tcPr>
            <w:tcW w:w="1209" w:type="dxa"/>
            <w:tcBorders>
              <w:tl2br w:val="nil"/>
              <w:tr2bl w:val="nil"/>
            </w:tcBorders>
            <w:vAlign w:val="center"/>
          </w:tcPr>
          <w:p>
            <w:pPr>
              <w:snapToGrid w:val="0"/>
              <w:spacing w:line="579" w:lineRule="exact"/>
              <w:jc w:val="center"/>
              <w:rPr>
                <w:rFonts w:ascii="仿宋" w:hAnsi="仿宋" w:eastAsia="仿宋" w:cs="宋体"/>
                <w:snapToGrid w:val="0"/>
                <w:spacing w:val="-20"/>
                <w:kern w:val="0"/>
                <w:szCs w:val="21"/>
              </w:rPr>
            </w:pPr>
          </w:p>
        </w:tc>
        <w:tc>
          <w:tcPr>
            <w:tcW w:w="2410" w:type="dxa"/>
            <w:gridSpan w:val="2"/>
            <w:tcBorders>
              <w:tl2br w:val="nil"/>
              <w:tr2bl w:val="nil"/>
            </w:tcBorders>
            <w:vAlign w:val="center"/>
          </w:tcPr>
          <w:p>
            <w:pPr>
              <w:snapToGrid w:val="0"/>
              <w:spacing w:line="579" w:lineRule="exact"/>
              <w:jc w:val="center"/>
              <w:rPr>
                <w:rFonts w:ascii="仿宋" w:hAnsi="仿宋" w:eastAsia="仿宋" w:cs="宋体"/>
                <w:snapToGrid w:val="0"/>
                <w:spacing w:val="-20"/>
                <w:kern w:val="0"/>
                <w:szCs w:val="21"/>
              </w:rPr>
            </w:pPr>
          </w:p>
        </w:tc>
        <w:tc>
          <w:tcPr>
            <w:tcW w:w="1318" w:type="dxa"/>
            <w:tcBorders>
              <w:tl2br w:val="nil"/>
              <w:tr2bl w:val="nil"/>
            </w:tcBorders>
            <w:vAlign w:val="center"/>
          </w:tcPr>
          <w:p>
            <w:pPr>
              <w:snapToGrid w:val="0"/>
              <w:spacing w:line="579" w:lineRule="exact"/>
              <w:rPr>
                <w:rFonts w:ascii="仿宋" w:hAnsi="仿宋" w:eastAsia="仿宋" w:cs="宋体"/>
                <w:snapToGrid w:val="0"/>
                <w:spacing w:val="-20"/>
                <w:kern w:val="0"/>
                <w:szCs w:val="21"/>
              </w:rPr>
            </w:pPr>
          </w:p>
        </w:tc>
        <w:tc>
          <w:tcPr>
            <w:tcW w:w="1248" w:type="dxa"/>
            <w:tcBorders>
              <w:tl2br w:val="nil"/>
              <w:tr2bl w:val="nil"/>
            </w:tcBorders>
            <w:vAlign w:val="center"/>
          </w:tcPr>
          <w:p>
            <w:pPr>
              <w:snapToGrid w:val="0"/>
              <w:spacing w:line="579" w:lineRule="exact"/>
              <w:rPr>
                <w:rFonts w:ascii="仿宋" w:hAnsi="仿宋" w:eastAsia="仿宋" w:cs="宋体"/>
                <w:snapToGrid w:val="0"/>
                <w:spacing w:val="-2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4" w:type="dxa"/>
            <w:vMerge w:val="continue"/>
            <w:tcBorders>
              <w:tl2br w:val="nil"/>
              <w:tr2bl w:val="nil"/>
            </w:tcBorders>
            <w:vAlign w:val="center"/>
          </w:tcPr>
          <w:p>
            <w:pPr>
              <w:adjustRightInd w:val="0"/>
              <w:snapToGrid w:val="0"/>
              <w:spacing w:line="579" w:lineRule="exact"/>
              <w:jc w:val="center"/>
              <w:rPr>
                <w:rFonts w:ascii="仿宋" w:hAnsi="仿宋" w:eastAsia="仿宋" w:cs="宋体"/>
                <w:snapToGrid w:val="0"/>
                <w:spacing w:val="-20"/>
                <w:kern w:val="0"/>
                <w:szCs w:val="21"/>
              </w:rPr>
            </w:pPr>
          </w:p>
        </w:tc>
        <w:tc>
          <w:tcPr>
            <w:tcW w:w="1626" w:type="dxa"/>
            <w:tcBorders>
              <w:tl2br w:val="nil"/>
              <w:tr2bl w:val="nil"/>
            </w:tcBorders>
            <w:vAlign w:val="center"/>
          </w:tcPr>
          <w:p>
            <w:pPr>
              <w:adjustRightInd w:val="0"/>
              <w:snapToGrid w:val="0"/>
              <w:spacing w:line="360" w:lineRule="exact"/>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主营业务收入</w:t>
            </w:r>
          </w:p>
        </w:tc>
        <w:tc>
          <w:tcPr>
            <w:tcW w:w="1209" w:type="dxa"/>
            <w:tcBorders>
              <w:tl2br w:val="nil"/>
              <w:tr2bl w:val="nil"/>
            </w:tcBorders>
          </w:tcPr>
          <w:p>
            <w:pPr>
              <w:snapToGrid w:val="0"/>
              <w:spacing w:line="579" w:lineRule="exact"/>
              <w:jc w:val="left"/>
              <w:rPr>
                <w:rFonts w:ascii="仿宋" w:hAnsi="仿宋" w:eastAsia="仿宋" w:cs="宋体"/>
                <w:snapToGrid w:val="0"/>
                <w:spacing w:val="-20"/>
                <w:kern w:val="0"/>
                <w:szCs w:val="21"/>
              </w:rPr>
            </w:pPr>
          </w:p>
        </w:tc>
        <w:tc>
          <w:tcPr>
            <w:tcW w:w="2410" w:type="dxa"/>
            <w:gridSpan w:val="2"/>
            <w:tcBorders>
              <w:tl2br w:val="nil"/>
              <w:tr2bl w:val="nil"/>
            </w:tcBorders>
            <w:vAlign w:val="center"/>
          </w:tcPr>
          <w:p>
            <w:pPr>
              <w:snapToGrid w:val="0"/>
              <w:spacing w:line="579" w:lineRule="exact"/>
              <w:jc w:val="center"/>
              <w:rPr>
                <w:rFonts w:ascii="仿宋" w:hAnsi="仿宋" w:eastAsia="仿宋" w:cs="宋体"/>
                <w:snapToGrid w:val="0"/>
                <w:spacing w:val="-20"/>
                <w:kern w:val="0"/>
                <w:szCs w:val="21"/>
              </w:rPr>
            </w:pPr>
          </w:p>
        </w:tc>
        <w:tc>
          <w:tcPr>
            <w:tcW w:w="1318" w:type="dxa"/>
            <w:tcBorders>
              <w:tl2br w:val="nil"/>
              <w:tr2bl w:val="nil"/>
            </w:tcBorders>
            <w:vAlign w:val="center"/>
          </w:tcPr>
          <w:p>
            <w:pPr>
              <w:snapToGrid w:val="0"/>
              <w:spacing w:line="579" w:lineRule="exact"/>
              <w:jc w:val="center"/>
              <w:rPr>
                <w:rFonts w:ascii="仿宋" w:hAnsi="仿宋" w:eastAsia="仿宋" w:cs="宋体"/>
                <w:snapToGrid w:val="0"/>
                <w:spacing w:val="-20"/>
                <w:kern w:val="0"/>
                <w:szCs w:val="21"/>
              </w:rPr>
            </w:pPr>
          </w:p>
        </w:tc>
        <w:tc>
          <w:tcPr>
            <w:tcW w:w="1248" w:type="dxa"/>
            <w:tcBorders>
              <w:tl2br w:val="nil"/>
              <w:tr2bl w:val="nil"/>
            </w:tcBorders>
            <w:vAlign w:val="center"/>
          </w:tcPr>
          <w:p>
            <w:pPr>
              <w:snapToGrid w:val="0"/>
              <w:spacing w:line="579" w:lineRule="exact"/>
              <w:jc w:val="center"/>
              <w:rPr>
                <w:rFonts w:ascii="仿宋" w:hAnsi="仿宋" w:eastAsia="仿宋" w:cs="宋体"/>
                <w:snapToGrid w:val="0"/>
                <w:spacing w:val="-2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74" w:type="dxa"/>
            <w:vMerge w:val="continue"/>
            <w:tcBorders>
              <w:tl2br w:val="nil"/>
              <w:tr2bl w:val="nil"/>
            </w:tcBorders>
            <w:vAlign w:val="center"/>
          </w:tcPr>
          <w:p>
            <w:pPr>
              <w:adjustRightInd w:val="0"/>
              <w:snapToGrid w:val="0"/>
              <w:spacing w:line="579" w:lineRule="exact"/>
              <w:jc w:val="center"/>
              <w:rPr>
                <w:rFonts w:ascii="仿宋" w:hAnsi="仿宋" w:eastAsia="仿宋" w:cs="宋体"/>
                <w:snapToGrid w:val="0"/>
                <w:spacing w:val="-20"/>
                <w:kern w:val="0"/>
                <w:szCs w:val="21"/>
              </w:rPr>
            </w:pPr>
          </w:p>
        </w:tc>
        <w:tc>
          <w:tcPr>
            <w:tcW w:w="1626" w:type="dxa"/>
            <w:tcBorders>
              <w:tl2br w:val="nil"/>
              <w:tr2bl w:val="nil"/>
            </w:tcBorders>
            <w:vAlign w:val="center"/>
          </w:tcPr>
          <w:p>
            <w:pPr>
              <w:adjustRightInd w:val="0"/>
              <w:snapToGrid w:val="0"/>
              <w:spacing w:line="579" w:lineRule="exact"/>
              <w:jc w:val="center"/>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利润总额</w:t>
            </w:r>
          </w:p>
        </w:tc>
        <w:tc>
          <w:tcPr>
            <w:tcW w:w="1209" w:type="dxa"/>
            <w:tcBorders>
              <w:tl2br w:val="nil"/>
              <w:tr2bl w:val="nil"/>
            </w:tcBorders>
            <w:vAlign w:val="center"/>
          </w:tcPr>
          <w:p>
            <w:pPr>
              <w:snapToGrid w:val="0"/>
              <w:spacing w:line="579" w:lineRule="exact"/>
              <w:jc w:val="center"/>
              <w:rPr>
                <w:rFonts w:ascii="仿宋" w:hAnsi="仿宋" w:eastAsia="仿宋" w:cs="宋体"/>
                <w:snapToGrid w:val="0"/>
                <w:spacing w:val="-20"/>
                <w:kern w:val="0"/>
                <w:szCs w:val="21"/>
              </w:rPr>
            </w:pPr>
          </w:p>
        </w:tc>
        <w:tc>
          <w:tcPr>
            <w:tcW w:w="2410" w:type="dxa"/>
            <w:gridSpan w:val="2"/>
            <w:tcBorders>
              <w:tl2br w:val="nil"/>
              <w:tr2bl w:val="nil"/>
            </w:tcBorders>
            <w:vAlign w:val="center"/>
          </w:tcPr>
          <w:p>
            <w:pPr>
              <w:snapToGrid w:val="0"/>
              <w:spacing w:line="579" w:lineRule="exact"/>
              <w:jc w:val="center"/>
              <w:rPr>
                <w:rFonts w:ascii="仿宋" w:hAnsi="仿宋" w:eastAsia="仿宋" w:cs="宋体"/>
                <w:snapToGrid w:val="0"/>
                <w:spacing w:val="-20"/>
                <w:kern w:val="0"/>
                <w:szCs w:val="21"/>
              </w:rPr>
            </w:pPr>
          </w:p>
        </w:tc>
        <w:tc>
          <w:tcPr>
            <w:tcW w:w="1318" w:type="dxa"/>
            <w:tcBorders>
              <w:tl2br w:val="nil"/>
              <w:tr2bl w:val="nil"/>
            </w:tcBorders>
            <w:vAlign w:val="center"/>
          </w:tcPr>
          <w:p>
            <w:pPr>
              <w:snapToGrid w:val="0"/>
              <w:spacing w:line="579" w:lineRule="exact"/>
              <w:jc w:val="center"/>
              <w:rPr>
                <w:rFonts w:ascii="仿宋" w:hAnsi="仿宋" w:eastAsia="仿宋" w:cs="宋体"/>
                <w:snapToGrid w:val="0"/>
                <w:spacing w:val="-20"/>
                <w:kern w:val="0"/>
                <w:szCs w:val="21"/>
              </w:rPr>
            </w:pPr>
          </w:p>
        </w:tc>
        <w:tc>
          <w:tcPr>
            <w:tcW w:w="1248" w:type="dxa"/>
            <w:tcBorders>
              <w:tl2br w:val="nil"/>
              <w:tr2bl w:val="nil"/>
            </w:tcBorders>
            <w:vAlign w:val="center"/>
          </w:tcPr>
          <w:p>
            <w:pPr>
              <w:snapToGrid w:val="0"/>
              <w:spacing w:line="579" w:lineRule="exact"/>
              <w:jc w:val="center"/>
              <w:rPr>
                <w:rFonts w:ascii="仿宋" w:hAnsi="仿宋" w:eastAsia="仿宋" w:cs="宋体"/>
                <w:snapToGrid w:val="0"/>
                <w:spacing w:val="-2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4" w:type="dxa"/>
            <w:vMerge w:val="continue"/>
            <w:tcBorders>
              <w:bottom w:val="nil"/>
            </w:tcBorders>
            <w:vAlign w:val="center"/>
          </w:tcPr>
          <w:p>
            <w:pPr>
              <w:adjustRightInd w:val="0"/>
              <w:snapToGrid w:val="0"/>
              <w:spacing w:line="579" w:lineRule="exact"/>
              <w:jc w:val="center"/>
              <w:rPr>
                <w:rFonts w:ascii="仿宋" w:hAnsi="仿宋" w:eastAsia="仿宋" w:cs="宋体"/>
                <w:snapToGrid w:val="0"/>
                <w:spacing w:val="-20"/>
                <w:kern w:val="0"/>
                <w:szCs w:val="21"/>
              </w:rPr>
            </w:pPr>
          </w:p>
        </w:tc>
        <w:tc>
          <w:tcPr>
            <w:tcW w:w="1626" w:type="dxa"/>
            <w:tcBorders>
              <w:bottom w:val="single" w:color="auto" w:sz="4" w:space="0"/>
            </w:tcBorders>
            <w:vAlign w:val="center"/>
          </w:tcPr>
          <w:p>
            <w:pPr>
              <w:adjustRightInd w:val="0"/>
              <w:snapToGrid w:val="0"/>
              <w:spacing w:line="579" w:lineRule="exact"/>
              <w:jc w:val="center"/>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净利润</w:t>
            </w:r>
          </w:p>
        </w:tc>
        <w:tc>
          <w:tcPr>
            <w:tcW w:w="1209" w:type="dxa"/>
            <w:tcBorders>
              <w:tl2br w:val="nil"/>
              <w:tr2bl w:val="nil"/>
            </w:tcBorders>
            <w:vAlign w:val="center"/>
          </w:tcPr>
          <w:p>
            <w:pPr>
              <w:snapToGrid w:val="0"/>
              <w:spacing w:line="579" w:lineRule="exact"/>
              <w:jc w:val="center"/>
              <w:rPr>
                <w:rFonts w:ascii="仿宋" w:hAnsi="仿宋" w:eastAsia="仿宋" w:cs="宋体"/>
                <w:snapToGrid w:val="0"/>
                <w:spacing w:val="-20"/>
                <w:kern w:val="0"/>
                <w:szCs w:val="21"/>
              </w:rPr>
            </w:pPr>
          </w:p>
        </w:tc>
        <w:tc>
          <w:tcPr>
            <w:tcW w:w="2410" w:type="dxa"/>
            <w:gridSpan w:val="2"/>
            <w:tcBorders>
              <w:tl2br w:val="nil"/>
              <w:tr2bl w:val="nil"/>
            </w:tcBorders>
            <w:vAlign w:val="center"/>
          </w:tcPr>
          <w:p>
            <w:pPr>
              <w:snapToGrid w:val="0"/>
              <w:spacing w:line="579" w:lineRule="exact"/>
              <w:jc w:val="center"/>
              <w:rPr>
                <w:rFonts w:ascii="仿宋" w:hAnsi="仿宋" w:eastAsia="仿宋" w:cs="宋体"/>
                <w:snapToGrid w:val="0"/>
                <w:spacing w:val="-20"/>
                <w:kern w:val="0"/>
                <w:szCs w:val="21"/>
              </w:rPr>
            </w:pPr>
          </w:p>
        </w:tc>
        <w:tc>
          <w:tcPr>
            <w:tcW w:w="1318" w:type="dxa"/>
            <w:tcBorders>
              <w:tl2br w:val="nil"/>
              <w:tr2bl w:val="nil"/>
            </w:tcBorders>
            <w:vAlign w:val="center"/>
          </w:tcPr>
          <w:p>
            <w:pPr>
              <w:snapToGrid w:val="0"/>
              <w:spacing w:line="579" w:lineRule="exact"/>
              <w:jc w:val="center"/>
              <w:rPr>
                <w:rFonts w:ascii="仿宋" w:hAnsi="仿宋" w:eastAsia="仿宋" w:cs="宋体"/>
                <w:snapToGrid w:val="0"/>
                <w:spacing w:val="-20"/>
                <w:kern w:val="0"/>
                <w:szCs w:val="21"/>
              </w:rPr>
            </w:pPr>
          </w:p>
        </w:tc>
        <w:tc>
          <w:tcPr>
            <w:tcW w:w="1248" w:type="dxa"/>
            <w:tcBorders>
              <w:tl2br w:val="nil"/>
              <w:tr2bl w:val="nil"/>
            </w:tcBorders>
            <w:vAlign w:val="center"/>
          </w:tcPr>
          <w:p>
            <w:pPr>
              <w:snapToGrid w:val="0"/>
              <w:spacing w:line="579" w:lineRule="exact"/>
              <w:jc w:val="center"/>
              <w:rPr>
                <w:rFonts w:ascii="仿宋" w:hAnsi="仿宋" w:eastAsia="仿宋" w:cs="宋体"/>
                <w:snapToGrid w:val="0"/>
                <w:spacing w:val="-2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4" w:type="dxa"/>
            <w:tcBorders>
              <w:top w:val="nil"/>
            </w:tcBorders>
            <w:vAlign w:val="center"/>
          </w:tcPr>
          <w:p>
            <w:pPr>
              <w:adjustRightInd w:val="0"/>
              <w:snapToGrid w:val="0"/>
              <w:spacing w:line="579" w:lineRule="exact"/>
              <w:jc w:val="center"/>
              <w:rPr>
                <w:rFonts w:ascii="仿宋" w:hAnsi="仿宋" w:eastAsia="仿宋" w:cs="宋体"/>
                <w:snapToGrid w:val="0"/>
                <w:spacing w:val="-20"/>
                <w:kern w:val="0"/>
                <w:szCs w:val="21"/>
              </w:rPr>
            </w:pPr>
          </w:p>
        </w:tc>
        <w:tc>
          <w:tcPr>
            <w:tcW w:w="1626" w:type="dxa"/>
            <w:tcBorders>
              <w:top w:val="single" w:color="auto" w:sz="4" w:space="0"/>
            </w:tcBorders>
            <w:vAlign w:val="center"/>
          </w:tcPr>
          <w:p>
            <w:pPr>
              <w:adjustRightInd w:val="0"/>
              <w:snapToGrid w:val="0"/>
              <w:spacing w:line="579" w:lineRule="exact"/>
              <w:jc w:val="center"/>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归母净利润</w:t>
            </w:r>
          </w:p>
        </w:tc>
        <w:tc>
          <w:tcPr>
            <w:tcW w:w="1209" w:type="dxa"/>
            <w:tcBorders>
              <w:tl2br w:val="nil"/>
              <w:tr2bl w:val="nil"/>
            </w:tcBorders>
            <w:vAlign w:val="center"/>
          </w:tcPr>
          <w:p>
            <w:pPr>
              <w:snapToGrid w:val="0"/>
              <w:spacing w:line="579" w:lineRule="exact"/>
              <w:jc w:val="center"/>
              <w:rPr>
                <w:rFonts w:ascii="仿宋" w:hAnsi="仿宋" w:eastAsia="仿宋" w:cs="宋体"/>
                <w:snapToGrid w:val="0"/>
                <w:spacing w:val="-20"/>
                <w:kern w:val="0"/>
                <w:szCs w:val="21"/>
              </w:rPr>
            </w:pPr>
          </w:p>
        </w:tc>
        <w:tc>
          <w:tcPr>
            <w:tcW w:w="2410" w:type="dxa"/>
            <w:gridSpan w:val="2"/>
            <w:tcBorders>
              <w:tl2br w:val="nil"/>
              <w:tr2bl w:val="nil"/>
            </w:tcBorders>
            <w:vAlign w:val="center"/>
          </w:tcPr>
          <w:p>
            <w:pPr>
              <w:snapToGrid w:val="0"/>
              <w:spacing w:line="579" w:lineRule="exact"/>
              <w:jc w:val="center"/>
              <w:rPr>
                <w:rFonts w:ascii="仿宋" w:hAnsi="仿宋" w:eastAsia="仿宋" w:cs="宋体"/>
                <w:snapToGrid w:val="0"/>
                <w:spacing w:val="-20"/>
                <w:kern w:val="0"/>
                <w:szCs w:val="21"/>
              </w:rPr>
            </w:pPr>
          </w:p>
        </w:tc>
        <w:tc>
          <w:tcPr>
            <w:tcW w:w="1318" w:type="dxa"/>
            <w:tcBorders>
              <w:tl2br w:val="nil"/>
              <w:tr2bl w:val="nil"/>
            </w:tcBorders>
            <w:vAlign w:val="center"/>
          </w:tcPr>
          <w:p>
            <w:pPr>
              <w:snapToGrid w:val="0"/>
              <w:spacing w:line="579" w:lineRule="exact"/>
              <w:jc w:val="center"/>
              <w:rPr>
                <w:rFonts w:ascii="仿宋" w:hAnsi="仿宋" w:eastAsia="仿宋" w:cs="宋体"/>
                <w:snapToGrid w:val="0"/>
                <w:spacing w:val="-20"/>
                <w:kern w:val="0"/>
                <w:szCs w:val="21"/>
              </w:rPr>
            </w:pPr>
          </w:p>
        </w:tc>
        <w:tc>
          <w:tcPr>
            <w:tcW w:w="1248" w:type="dxa"/>
            <w:tcBorders>
              <w:tl2br w:val="nil"/>
              <w:tr2bl w:val="nil"/>
            </w:tcBorders>
            <w:vAlign w:val="center"/>
          </w:tcPr>
          <w:p>
            <w:pPr>
              <w:snapToGrid w:val="0"/>
              <w:spacing w:line="579" w:lineRule="exact"/>
              <w:jc w:val="center"/>
              <w:rPr>
                <w:rFonts w:ascii="仿宋" w:hAnsi="仿宋" w:eastAsia="仿宋" w:cs="宋体"/>
                <w:snapToGrid w:val="0"/>
                <w:spacing w:val="-2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4" w:type="dxa"/>
            <w:vMerge w:val="restart"/>
            <w:tcBorders>
              <w:tl2br w:val="nil"/>
              <w:tr2bl w:val="nil"/>
            </w:tcBorders>
            <w:vAlign w:val="center"/>
          </w:tcPr>
          <w:p>
            <w:pPr>
              <w:adjustRightInd w:val="0"/>
              <w:snapToGrid w:val="0"/>
              <w:spacing w:line="579" w:lineRule="exact"/>
              <w:jc w:val="center"/>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其他</w:t>
            </w:r>
          </w:p>
        </w:tc>
        <w:tc>
          <w:tcPr>
            <w:tcW w:w="1626" w:type="dxa"/>
            <w:tcBorders>
              <w:tl2br w:val="nil"/>
              <w:tr2bl w:val="nil"/>
            </w:tcBorders>
            <w:vAlign w:val="center"/>
          </w:tcPr>
          <w:p>
            <w:pPr>
              <w:adjustRightInd w:val="0"/>
              <w:snapToGrid w:val="0"/>
              <w:spacing w:line="579" w:lineRule="exact"/>
              <w:jc w:val="center"/>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银行借款</w:t>
            </w:r>
          </w:p>
        </w:tc>
        <w:tc>
          <w:tcPr>
            <w:tcW w:w="1209" w:type="dxa"/>
            <w:tcBorders>
              <w:tl2br w:val="nil"/>
              <w:tr2bl w:val="nil"/>
            </w:tcBorders>
            <w:vAlign w:val="center"/>
          </w:tcPr>
          <w:p>
            <w:pPr>
              <w:snapToGrid w:val="0"/>
              <w:spacing w:line="579" w:lineRule="exact"/>
              <w:jc w:val="center"/>
              <w:rPr>
                <w:rFonts w:ascii="仿宋" w:hAnsi="仿宋" w:eastAsia="仿宋" w:cs="宋体"/>
                <w:snapToGrid w:val="0"/>
                <w:spacing w:val="-20"/>
                <w:kern w:val="0"/>
                <w:szCs w:val="21"/>
              </w:rPr>
            </w:pPr>
          </w:p>
        </w:tc>
        <w:tc>
          <w:tcPr>
            <w:tcW w:w="2410" w:type="dxa"/>
            <w:gridSpan w:val="2"/>
            <w:tcBorders>
              <w:tl2br w:val="nil"/>
              <w:tr2bl w:val="nil"/>
            </w:tcBorders>
            <w:vAlign w:val="center"/>
          </w:tcPr>
          <w:p>
            <w:pPr>
              <w:snapToGrid w:val="0"/>
              <w:spacing w:line="579" w:lineRule="exact"/>
              <w:jc w:val="center"/>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对外担保余额</w:t>
            </w:r>
          </w:p>
        </w:tc>
        <w:tc>
          <w:tcPr>
            <w:tcW w:w="2566" w:type="dxa"/>
            <w:gridSpan w:val="2"/>
            <w:tcBorders>
              <w:tl2br w:val="nil"/>
              <w:tr2bl w:val="nil"/>
            </w:tcBorders>
            <w:vAlign w:val="center"/>
          </w:tcPr>
          <w:p>
            <w:pPr>
              <w:snapToGrid w:val="0"/>
              <w:spacing w:line="579" w:lineRule="exact"/>
              <w:jc w:val="center"/>
              <w:rPr>
                <w:rFonts w:ascii="仿宋" w:hAnsi="仿宋" w:eastAsia="仿宋" w:cs="宋体"/>
                <w:snapToGrid w:val="0"/>
                <w:spacing w:val="-2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774" w:type="dxa"/>
            <w:vMerge w:val="continue"/>
            <w:tcBorders>
              <w:tl2br w:val="nil"/>
              <w:tr2bl w:val="nil"/>
            </w:tcBorders>
            <w:vAlign w:val="center"/>
          </w:tcPr>
          <w:p>
            <w:pPr>
              <w:adjustRightInd w:val="0"/>
              <w:snapToGrid w:val="0"/>
              <w:spacing w:line="579" w:lineRule="exact"/>
              <w:jc w:val="center"/>
              <w:rPr>
                <w:rFonts w:ascii="仿宋" w:hAnsi="仿宋" w:eastAsia="仿宋" w:cs="宋体"/>
                <w:snapToGrid w:val="0"/>
                <w:spacing w:val="-20"/>
                <w:kern w:val="0"/>
                <w:szCs w:val="21"/>
              </w:rPr>
            </w:pPr>
          </w:p>
        </w:tc>
        <w:tc>
          <w:tcPr>
            <w:tcW w:w="1626" w:type="dxa"/>
            <w:tcBorders>
              <w:tl2br w:val="nil"/>
              <w:tr2bl w:val="nil"/>
            </w:tcBorders>
            <w:vAlign w:val="center"/>
          </w:tcPr>
          <w:p>
            <w:pPr>
              <w:adjustRightInd w:val="0"/>
              <w:snapToGrid w:val="0"/>
              <w:spacing w:line="579" w:lineRule="exact"/>
              <w:jc w:val="center"/>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资产负债率</w:t>
            </w:r>
          </w:p>
        </w:tc>
        <w:tc>
          <w:tcPr>
            <w:tcW w:w="1209" w:type="dxa"/>
            <w:tcBorders>
              <w:tl2br w:val="nil"/>
              <w:tr2bl w:val="nil"/>
            </w:tcBorders>
            <w:vAlign w:val="center"/>
          </w:tcPr>
          <w:p>
            <w:pPr>
              <w:snapToGrid w:val="0"/>
              <w:spacing w:line="579" w:lineRule="exact"/>
              <w:jc w:val="center"/>
              <w:rPr>
                <w:rFonts w:ascii="仿宋" w:hAnsi="仿宋" w:eastAsia="仿宋" w:cs="宋体"/>
                <w:snapToGrid w:val="0"/>
                <w:spacing w:val="-20"/>
                <w:kern w:val="0"/>
                <w:szCs w:val="21"/>
              </w:rPr>
            </w:pPr>
          </w:p>
        </w:tc>
        <w:tc>
          <w:tcPr>
            <w:tcW w:w="2410" w:type="dxa"/>
            <w:gridSpan w:val="2"/>
            <w:tcBorders>
              <w:tl2br w:val="nil"/>
              <w:tr2bl w:val="nil"/>
            </w:tcBorders>
            <w:vAlign w:val="center"/>
          </w:tcPr>
          <w:p>
            <w:pPr>
              <w:snapToGrid w:val="0"/>
              <w:spacing w:line="579" w:lineRule="exact"/>
              <w:jc w:val="center"/>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信用评级（如有）</w:t>
            </w:r>
          </w:p>
        </w:tc>
        <w:tc>
          <w:tcPr>
            <w:tcW w:w="2566" w:type="dxa"/>
            <w:gridSpan w:val="2"/>
            <w:tcBorders>
              <w:tl2br w:val="nil"/>
              <w:tr2bl w:val="nil"/>
            </w:tcBorders>
            <w:vAlign w:val="center"/>
          </w:tcPr>
          <w:p>
            <w:pPr>
              <w:snapToGrid w:val="0"/>
              <w:spacing w:line="579" w:lineRule="exact"/>
              <w:jc w:val="center"/>
              <w:rPr>
                <w:rFonts w:ascii="仿宋" w:hAnsi="仿宋" w:eastAsia="仿宋" w:cs="宋体"/>
                <w:snapToGrid w:val="0"/>
                <w:spacing w:val="-2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774" w:type="dxa"/>
            <w:vMerge w:val="continue"/>
            <w:tcBorders>
              <w:tl2br w:val="nil"/>
              <w:tr2bl w:val="nil"/>
            </w:tcBorders>
            <w:vAlign w:val="center"/>
          </w:tcPr>
          <w:p>
            <w:pPr>
              <w:adjustRightInd w:val="0"/>
              <w:snapToGrid w:val="0"/>
              <w:spacing w:line="579" w:lineRule="exact"/>
              <w:jc w:val="center"/>
              <w:rPr>
                <w:rFonts w:ascii="仿宋" w:hAnsi="仿宋" w:eastAsia="仿宋" w:cs="宋体"/>
                <w:snapToGrid w:val="0"/>
                <w:spacing w:val="-20"/>
                <w:kern w:val="0"/>
                <w:szCs w:val="21"/>
              </w:rPr>
            </w:pPr>
          </w:p>
        </w:tc>
        <w:tc>
          <w:tcPr>
            <w:tcW w:w="1626" w:type="dxa"/>
            <w:tcBorders>
              <w:tl2br w:val="nil"/>
              <w:tr2bl w:val="nil"/>
            </w:tcBorders>
            <w:vAlign w:val="center"/>
          </w:tcPr>
          <w:p>
            <w:pPr>
              <w:adjustRightInd w:val="0"/>
              <w:snapToGrid w:val="0"/>
              <w:spacing w:line="579" w:lineRule="exact"/>
              <w:jc w:val="center"/>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涉诉金额</w:t>
            </w:r>
          </w:p>
        </w:tc>
        <w:tc>
          <w:tcPr>
            <w:tcW w:w="1209" w:type="dxa"/>
            <w:tcBorders>
              <w:tl2br w:val="nil"/>
              <w:tr2bl w:val="nil"/>
            </w:tcBorders>
            <w:vAlign w:val="center"/>
          </w:tcPr>
          <w:p>
            <w:pPr>
              <w:snapToGrid w:val="0"/>
              <w:spacing w:line="579" w:lineRule="exact"/>
              <w:jc w:val="center"/>
              <w:rPr>
                <w:rFonts w:ascii="仿宋" w:hAnsi="仿宋" w:eastAsia="仿宋" w:cs="宋体"/>
                <w:snapToGrid w:val="0"/>
                <w:spacing w:val="-20"/>
                <w:kern w:val="0"/>
                <w:szCs w:val="21"/>
              </w:rPr>
            </w:pPr>
          </w:p>
        </w:tc>
        <w:tc>
          <w:tcPr>
            <w:tcW w:w="2410" w:type="dxa"/>
            <w:gridSpan w:val="2"/>
            <w:tcBorders>
              <w:tl2br w:val="nil"/>
              <w:tr2bl w:val="nil"/>
            </w:tcBorders>
            <w:vAlign w:val="center"/>
          </w:tcPr>
          <w:p>
            <w:pPr>
              <w:snapToGrid w:val="0"/>
              <w:spacing w:line="579" w:lineRule="exact"/>
              <w:jc w:val="center"/>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从业人数</w:t>
            </w:r>
          </w:p>
        </w:tc>
        <w:tc>
          <w:tcPr>
            <w:tcW w:w="2566" w:type="dxa"/>
            <w:gridSpan w:val="2"/>
            <w:tcBorders>
              <w:tl2br w:val="nil"/>
              <w:tr2bl w:val="nil"/>
            </w:tcBorders>
            <w:vAlign w:val="center"/>
          </w:tcPr>
          <w:p>
            <w:pPr>
              <w:snapToGrid w:val="0"/>
              <w:spacing w:line="579" w:lineRule="exact"/>
              <w:jc w:val="center"/>
              <w:rPr>
                <w:rFonts w:ascii="仿宋" w:hAnsi="仿宋" w:eastAsia="仿宋" w:cs="宋体"/>
                <w:snapToGrid w:val="0"/>
                <w:spacing w:val="-2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774" w:type="dxa"/>
            <w:tcBorders>
              <w:tl2br w:val="nil"/>
              <w:tr2bl w:val="nil"/>
            </w:tcBorders>
            <w:vAlign w:val="center"/>
          </w:tcPr>
          <w:p>
            <w:pPr>
              <w:adjustRightInd w:val="0"/>
              <w:snapToGrid w:val="0"/>
              <w:spacing w:line="579" w:lineRule="exact"/>
              <w:jc w:val="center"/>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项目建设内容</w:t>
            </w:r>
          </w:p>
        </w:tc>
        <w:tc>
          <w:tcPr>
            <w:tcW w:w="7811" w:type="dxa"/>
            <w:gridSpan w:val="6"/>
            <w:tcBorders>
              <w:tl2br w:val="nil"/>
              <w:tr2bl w:val="nil"/>
            </w:tcBorders>
            <w:vAlign w:val="center"/>
          </w:tcPr>
          <w:p>
            <w:pPr>
              <w:spacing w:line="579" w:lineRule="exact"/>
              <w:rPr>
                <w:rFonts w:ascii="仿宋" w:hAnsi="仿宋" w:eastAsia="仿宋" w:cs="宋体"/>
                <w:snapToGrid w:val="0"/>
                <w:spacing w:val="-2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1774" w:type="dxa"/>
            <w:tcBorders>
              <w:tl2br w:val="nil"/>
              <w:tr2bl w:val="nil"/>
            </w:tcBorders>
            <w:vAlign w:val="center"/>
          </w:tcPr>
          <w:p>
            <w:pPr>
              <w:adjustRightInd w:val="0"/>
              <w:snapToGrid w:val="0"/>
              <w:spacing w:line="579" w:lineRule="exact"/>
              <w:jc w:val="center"/>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项目融资意向</w:t>
            </w:r>
          </w:p>
        </w:tc>
        <w:tc>
          <w:tcPr>
            <w:tcW w:w="7811" w:type="dxa"/>
            <w:gridSpan w:val="6"/>
            <w:tcBorders>
              <w:tl2br w:val="nil"/>
              <w:tr2bl w:val="nil"/>
            </w:tcBorders>
            <w:vAlign w:val="center"/>
          </w:tcPr>
          <w:p>
            <w:pPr>
              <w:spacing w:line="540" w:lineRule="exact"/>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融资金额、期限、拟让渡股份数量与比例、股权融资方式以及退出方式、融资价格、股权回购主体、资金用途、使用计划、可提供的担保措施等。（500字以内）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1774" w:type="dxa"/>
            <w:tcBorders>
              <w:tl2br w:val="nil"/>
              <w:tr2bl w:val="nil"/>
            </w:tcBorders>
            <w:vAlign w:val="center"/>
          </w:tcPr>
          <w:p>
            <w:pPr>
              <w:adjustRightInd w:val="0"/>
              <w:snapToGrid w:val="0"/>
              <w:spacing w:line="579" w:lineRule="exact"/>
              <w:jc w:val="center"/>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公司简介</w:t>
            </w:r>
          </w:p>
        </w:tc>
        <w:tc>
          <w:tcPr>
            <w:tcW w:w="7811" w:type="dxa"/>
            <w:gridSpan w:val="6"/>
            <w:tcBorders>
              <w:tl2br w:val="nil"/>
              <w:tr2bl w:val="nil"/>
            </w:tcBorders>
            <w:vAlign w:val="center"/>
          </w:tcPr>
          <w:p>
            <w:pPr>
              <w:spacing w:line="540" w:lineRule="exact"/>
              <w:rPr>
                <w:rFonts w:ascii="仿宋" w:hAnsi="仿宋" w:eastAsia="仿宋" w:cs="宋体"/>
                <w:szCs w:val="21"/>
              </w:rPr>
            </w:pPr>
            <w:r>
              <w:rPr>
                <w:rFonts w:hint="eastAsia" w:ascii="仿宋" w:hAnsi="仿宋" w:eastAsia="仿宋" w:cs="宋体"/>
                <w:snapToGrid w:val="0"/>
                <w:spacing w:val="-20"/>
                <w:kern w:val="0"/>
                <w:szCs w:val="21"/>
              </w:rPr>
              <w:t>公司历史沿革、包括主要高管简介、主要产品、主要竞争优势（如研发投入、管理团队、市场占有率、产品特性、营销渠道、管理手段、技术专利、特许经营）和成长性（如行业增长空间、企业销售收入、市场规模、上市计划）描述等</w:t>
            </w:r>
            <w:r>
              <w:rPr>
                <w:rFonts w:hint="eastAsia" w:ascii="仿宋" w:hAnsi="仿宋" w:eastAsia="仿宋" w:cs="宋体"/>
                <w:szCs w:val="21"/>
              </w:rPr>
              <w:t>（500字以内）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1774" w:type="dxa"/>
            <w:tcBorders>
              <w:tl2br w:val="nil"/>
              <w:tr2bl w:val="nil"/>
            </w:tcBorders>
            <w:vAlign w:val="center"/>
          </w:tcPr>
          <w:p>
            <w:pPr>
              <w:adjustRightInd w:val="0"/>
              <w:snapToGrid w:val="0"/>
              <w:ind w:firstLine="340" w:firstLineChars="200"/>
              <w:jc w:val="center"/>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申报单位盖章</w:t>
            </w:r>
          </w:p>
        </w:tc>
        <w:tc>
          <w:tcPr>
            <w:tcW w:w="7811" w:type="dxa"/>
            <w:gridSpan w:val="6"/>
            <w:tcBorders>
              <w:tl2br w:val="nil"/>
              <w:tr2bl w:val="nil"/>
            </w:tcBorders>
            <w:vAlign w:val="center"/>
          </w:tcPr>
          <w:p>
            <w:pPr>
              <w:ind w:firstLine="340" w:firstLineChars="200"/>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我公司承诺：此次申报所提交的申请材料内容和所附资料均真实、合法。如有不实之处，愿负相应的法律责任，并承担由此产生的一切后果。</w:t>
            </w:r>
          </w:p>
          <w:p>
            <w:pPr>
              <w:adjustRightInd w:val="0"/>
              <w:snapToGrid w:val="0"/>
              <w:ind w:firstLine="420" w:firstLineChars="200"/>
              <w:jc w:val="center"/>
              <w:rPr>
                <w:rFonts w:ascii="仿宋" w:hAnsi="仿宋" w:eastAsia="仿宋" w:cs="宋体"/>
                <w:color w:val="000000"/>
                <w:kern w:val="0"/>
                <w:szCs w:val="21"/>
              </w:rPr>
            </w:pPr>
            <w:r>
              <w:rPr>
                <w:rFonts w:hint="eastAsia" w:ascii="仿宋" w:hAnsi="仿宋" w:eastAsia="仿宋" w:cs="宋体"/>
                <w:color w:val="000000"/>
                <w:kern w:val="0"/>
                <w:szCs w:val="21"/>
              </w:rPr>
              <w:t xml:space="preserve">                                         （盖章）</w:t>
            </w:r>
          </w:p>
          <w:p>
            <w:pPr>
              <w:adjustRightInd w:val="0"/>
              <w:snapToGrid w:val="0"/>
              <w:ind w:firstLine="340" w:firstLineChars="200"/>
              <w:jc w:val="center"/>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 xml:space="preserve">法定代表人（签字）：                        </w:t>
            </w:r>
            <w:r>
              <w:rPr>
                <w:rFonts w:hint="eastAsia" w:ascii="仿宋" w:hAnsi="仿宋" w:eastAsia="仿宋" w:cs="宋体"/>
                <w:color w:val="000000"/>
                <w:kern w:val="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774" w:type="dxa"/>
            <w:tcBorders>
              <w:tl2br w:val="nil"/>
              <w:tr2bl w:val="nil"/>
            </w:tcBorders>
            <w:vAlign w:val="center"/>
          </w:tcPr>
          <w:p>
            <w:pPr>
              <w:adjustRightInd w:val="0"/>
              <w:snapToGrid w:val="0"/>
              <w:ind w:firstLine="340" w:firstLineChars="200"/>
              <w:jc w:val="center"/>
              <w:rPr>
                <w:rFonts w:ascii="仿宋" w:hAnsi="仿宋" w:eastAsia="仿宋" w:cs="宋体"/>
                <w:bCs/>
                <w:color w:val="000000"/>
                <w:kern w:val="0"/>
                <w:szCs w:val="21"/>
              </w:rPr>
            </w:pPr>
            <w:r>
              <w:rPr>
                <w:rFonts w:hint="eastAsia" w:ascii="仿宋" w:hAnsi="仿宋" w:eastAsia="仿宋" w:cs="宋体"/>
                <w:snapToGrid w:val="0"/>
                <w:spacing w:val="-20"/>
                <w:kern w:val="0"/>
                <w:szCs w:val="21"/>
              </w:rPr>
              <w:t>县（区）工信部门意见</w:t>
            </w:r>
          </w:p>
        </w:tc>
        <w:tc>
          <w:tcPr>
            <w:tcW w:w="7811" w:type="dxa"/>
            <w:gridSpan w:val="6"/>
            <w:tcBorders>
              <w:tl2br w:val="nil"/>
              <w:tr2bl w:val="nil"/>
            </w:tcBorders>
          </w:tcPr>
          <w:p>
            <w:pPr>
              <w:ind w:firstLine="340" w:firstLineChars="200"/>
              <w:rPr>
                <w:rFonts w:ascii="仿宋" w:hAnsi="仿宋" w:eastAsia="仿宋" w:cs="宋体"/>
                <w:snapToGrid w:val="0"/>
                <w:spacing w:val="-20"/>
                <w:kern w:val="0"/>
                <w:szCs w:val="21"/>
              </w:rPr>
            </w:pPr>
            <w:r>
              <w:rPr>
                <w:rFonts w:hint="eastAsia" w:ascii="仿宋" w:hAnsi="仿宋" w:eastAsia="仿宋" w:cs="宋体"/>
                <w:snapToGrid w:val="0"/>
                <w:spacing w:val="-20"/>
                <w:kern w:val="0"/>
                <w:szCs w:val="21"/>
              </w:rPr>
              <w:t>符合申报条件，同意上报。</w:t>
            </w:r>
          </w:p>
          <w:p>
            <w:pPr>
              <w:ind w:firstLine="420" w:firstLineChars="200"/>
              <w:jc w:val="right"/>
              <w:rPr>
                <w:rFonts w:ascii="仿宋" w:hAnsi="仿宋" w:eastAsia="仿宋" w:cs="宋体"/>
                <w:color w:val="000000"/>
                <w:kern w:val="0"/>
                <w:szCs w:val="21"/>
              </w:rPr>
            </w:pPr>
            <w:r>
              <w:rPr>
                <w:rFonts w:hint="eastAsia" w:ascii="仿宋" w:hAnsi="仿宋" w:eastAsia="仿宋" w:cs="宋体"/>
                <w:color w:val="000000"/>
                <w:kern w:val="0"/>
                <w:szCs w:val="21"/>
              </w:rPr>
              <w:t>（盖章）</w:t>
            </w:r>
          </w:p>
          <w:p>
            <w:pPr>
              <w:ind w:firstLine="420" w:firstLineChars="200"/>
              <w:jc w:val="right"/>
              <w:rPr>
                <w:rFonts w:ascii="仿宋" w:hAnsi="仿宋" w:eastAsia="仿宋" w:cs="宋体"/>
                <w:color w:val="000000"/>
                <w:kern w:val="0"/>
                <w:szCs w:val="21"/>
              </w:rPr>
            </w:pPr>
            <w:r>
              <w:rPr>
                <w:rFonts w:hint="eastAsia" w:ascii="仿宋" w:hAnsi="仿宋" w:eastAsia="仿宋" w:cs="宋体"/>
                <w:color w:val="000000"/>
                <w:kern w:val="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jc w:val="center"/>
        </w:trPr>
        <w:tc>
          <w:tcPr>
            <w:tcW w:w="1774" w:type="dxa"/>
            <w:tcBorders>
              <w:tl2br w:val="nil"/>
              <w:tr2bl w:val="nil"/>
            </w:tcBorders>
            <w:vAlign w:val="center"/>
          </w:tcPr>
          <w:p>
            <w:pPr>
              <w:adjustRightInd w:val="0"/>
              <w:snapToGrid w:val="0"/>
              <w:ind w:firstLine="340" w:firstLineChars="200"/>
              <w:jc w:val="center"/>
              <w:rPr>
                <w:rFonts w:ascii="仿宋" w:hAnsi="仿宋" w:eastAsia="仿宋" w:cs="宋体"/>
                <w:bCs/>
                <w:color w:val="000000"/>
                <w:kern w:val="0"/>
                <w:szCs w:val="21"/>
              </w:rPr>
            </w:pPr>
            <w:r>
              <w:rPr>
                <w:rFonts w:hint="eastAsia" w:ascii="仿宋" w:hAnsi="仿宋" w:eastAsia="仿宋" w:cs="宋体"/>
                <w:snapToGrid w:val="0"/>
                <w:spacing w:val="-20"/>
                <w:kern w:val="0"/>
                <w:szCs w:val="21"/>
              </w:rPr>
              <w:t>市工信部门意见</w:t>
            </w:r>
          </w:p>
        </w:tc>
        <w:tc>
          <w:tcPr>
            <w:tcW w:w="7811" w:type="dxa"/>
            <w:gridSpan w:val="6"/>
            <w:tcBorders>
              <w:tl2br w:val="nil"/>
              <w:tr2bl w:val="nil"/>
            </w:tcBorders>
          </w:tcPr>
          <w:p>
            <w:pPr>
              <w:ind w:firstLine="340" w:firstLineChars="200"/>
              <w:rPr>
                <w:rFonts w:ascii="仿宋" w:hAnsi="仿宋" w:eastAsia="仿宋" w:cs="宋体"/>
                <w:color w:val="000000"/>
                <w:kern w:val="0"/>
                <w:szCs w:val="21"/>
              </w:rPr>
            </w:pPr>
            <w:r>
              <w:rPr>
                <w:rFonts w:hint="eastAsia" w:ascii="仿宋" w:hAnsi="仿宋" w:eastAsia="仿宋" w:cs="宋体"/>
                <w:snapToGrid w:val="0"/>
                <w:spacing w:val="-20"/>
                <w:kern w:val="0"/>
                <w:szCs w:val="21"/>
              </w:rPr>
              <w:t>符合申报条件，同意上报。</w:t>
            </w:r>
            <w:r>
              <w:rPr>
                <w:rFonts w:hint="eastAsia" w:ascii="仿宋" w:hAnsi="仿宋" w:eastAsia="仿宋" w:cs="宋体"/>
                <w:color w:val="000000"/>
                <w:kern w:val="0"/>
                <w:szCs w:val="21"/>
              </w:rPr>
              <w:t>（盖章）</w:t>
            </w:r>
          </w:p>
          <w:p>
            <w:pPr>
              <w:ind w:firstLine="420" w:firstLineChars="200"/>
              <w:jc w:val="right"/>
              <w:rPr>
                <w:rFonts w:ascii="仿宋" w:hAnsi="仿宋" w:eastAsia="仿宋" w:cs="宋体"/>
                <w:color w:val="000000"/>
                <w:kern w:val="0"/>
                <w:szCs w:val="21"/>
              </w:rPr>
            </w:pPr>
            <w:r>
              <w:rPr>
                <w:rFonts w:hint="eastAsia" w:ascii="仿宋" w:hAnsi="仿宋" w:eastAsia="仿宋" w:cs="宋体"/>
                <w:color w:val="000000"/>
                <w:kern w:val="0"/>
                <w:szCs w:val="21"/>
              </w:rPr>
              <w:t>（盖章）</w:t>
            </w:r>
          </w:p>
          <w:p>
            <w:pPr>
              <w:ind w:firstLine="420" w:firstLineChars="200"/>
              <w:jc w:val="right"/>
              <w:rPr>
                <w:rFonts w:ascii="仿宋" w:hAnsi="仿宋" w:eastAsia="仿宋" w:cs="宋体"/>
                <w:color w:val="000000"/>
                <w:kern w:val="0"/>
                <w:szCs w:val="21"/>
              </w:rPr>
            </w:pPr>
            <w:r>
              <w:rPr>
                <w:rFonts w:hint="eastAsia" w:ascii="仿宋" w:hAnsi="仿宋" w:eastAsia="仿宋" w:cs="宋体"/>
                <w:color w:val="000000"/>
                <w:kern w:val="0"/>
                <w:szCs w:val="21"/>
              </w:rPr>
              <w:t>年 月 日</w:t>
            </w:r>
          </w:p>
        </w:tc>
      </w:tr>
    </w:tbl>
    <w:p>
      <w:pPr>
        <w:ind w:firstLine="420" w:firstLineChars="200"/>
        <w:rPr>
          <w:rFonts w:ascii="仿宋" w:hAnsi="宋体" w:eastAsia="仿宋" w:cs="宋体"/>
          <w:szCs w:val="21"/>
        </w:rPr>
      </w:pPr>
      <w:r>
        <w:rPr>
          <w:rFonts w:hint="eastAsia" w:ascii="仿宋" w:hAnsi="宋体" w:eastAsia="仿宋" w:cs="宋体"/>
          <w:szCs w:val="21"/>
        </w:rPr>
        <w:t>企业性质：国有、民营、外资</w:t>
      </w:r>
    </w:p>
    <w:p>
      <w:pPr>
        <w:pStyle w:val="2"/>
        <w:widowControl/>
        <w:shd w:val="clear" w:color="auto" w:fill="FFFFFF"/>
        <w:spacing w:before="0" w:beforeAutospacing="0" w:after="225" w:afterAutospacing="0"/>
        <w:ind w:firstLine="420" w:firstLineChars="200"/>
        <w:rPr>
          <w:rFonts w:hint="default" w:ascii="仿宋" w:hAnsi="Times New Roman" w:eastAsia="仿宋"/>
          <w:b w:val="0"/>
          <w:kern w:val="2"/>
          <w:sz w:val="21"/>
          <w:szCs w:val="21"/>
        </w:rPr>
      </w:pPr>
      <w:r>
        <w:rPr>
          <w:rFonts w:ascii="仿宋" w:eastAsia="仿宋" w:cs="宋体"/>
          <w:b w:val="0"/>
          <w:kern w:val="2"/>
          <w:sz w:val="21"/>
          <w:szCs w:val="21"/>
        </w:rPr>
        <w:t>行业分类：参考国国家统计局-行业分类标准填写</w:t>
      </w:r>
    </w:p>
    <w:p>
      <w:pPr>
        <w:rPr>
          <w:rFonts w:ascii="仿宋" w:hAnsi="仿宋" w:eastAsia="仿宋" w:cs="仿宋_GB2312"/>
          <w:sz w:val="32"/>
          <w:szCs w:val="32"/>
        </w:rPr>
      </w:pPr>
      <w:r>
        <w:rPr>
          <w:rFonts w:hint="eastAsia" w:ascii="仿宋" w:hAnsi="仿宋" w:eastAsia="仿宋" w:cs="仿宋_GB2312"/>
          <w:sz w:val="32"/>
          <w:szCs w:val="32"/>
        </w:rPr>
        <w:t>附件2</w:t>
      </w:r>
    </w:p>
    <w:p>
      <w:pPr>
        <w:jc w:val="center"/>
        <w:rPr>
          <w:rFonts w:ascii="宋体" w:hAnsi="宋体" w:eastAsia="宋体" w:cs="黑体"/>
          <w:b/>
          <w:sz w:val="44"/>
          <w:szCs w:val="44"/>
        </w:rPr>
      </w:pPr>
      <w:r>
        <w:rPr>
          <w:rFonts w:hint="eastAsia" w:ascii="宋体" w:hAnsi="宋体" w:eastAsia="宋体" w:cs="黑体"/>
          <w:b/>
          <w:sz w:val="44"/>
          <w:szCs w:val="44"/>
        </w:rPr>
        <w:t>入股建议书</w:t>
      </w:r>
    </w:p>
    <w:p>
      <w:pPr>
        <w:ind w:firstLine="640" w:firstLineChars="200"/>
        <w:jc w:val="left"/>
        <w:rPr>
          <w:rFonts w:ascii="仿宋" w:hAnsi="仿宋" w:eastAsia="仿宋" w:cs="仿宋_GB2312"/>
          <w:sz w:val="32"/>
          <w:szCs w:val="32"/>
        </w:rPr>
      </w:pPr>
      <w:r>
        <w:rPr>
          <w:rFonts w:hint="eastAsia" w:ascii="仿宋" w:hAnsi="仿宋" w:eastAsia="仿宋" w:cs="仿宋_GB2312"/>
          <w:sz w:val="32"/>
          <w:szCs w:val="32"/>
        </w:rPr>
        <w:t>一、企业概况</w:t>
      </w:r>
    </w:p>
    <w:p>
      <w:pPr>
        <w:ind w:firstLine="640" w:firstLineChars="200"/>
        <w:jc w:val="left"/>
        <w:rPr>
          <w:rFonts w:ascii="仿宋" w:hAnsi="仿宋" w:eastAsia="仿宋" w:cs="仿宋_GB2312"/>
          <w:sz w:val="32"/>
          <w:szCs w:val="32"/>
        </w:rPr>
      </w:pPr>
      <w:r>
        <w:rPr>
          <w:rFonts w:hint="eastAsia" w:ascii="仿宋" w:hAnsi="仿宋" w:eastAsia="仿宋" w:cs="仿宋_GB2312"/>
          <w:sz w:val="32"/>
          <w:szCs w:val="32"/>
        </w:rPr>
        <w:t>企业项目概况，包括所处行业、总投资、资金筹集计划以及来源、项目审批进度、项目实施进度、预计项目完工投产时间、股权结构等。</w:t>
      </w:r>
    </w:p>
    <w:p>
      <w:pPr>
        <w:ind w:firstLine="640" w:firstLineChars="200"/>
        <w:jc w:val="left"/>
        <w:rPr>
          <w:rFonts w:ascii="仿宋" w:hAnsi="仿宋" w:eastAsia="仿宋" w:cs="仿宋_GB2312"/>
          <w:sz w:val="32"/>
          <w:szCs w:val="32"/>
        </w:rPr>
      </w:pPr>
      <w:r>
        <w:rPr>
          <w:rFonts w:hint="eastAsia" w:ascii="仿宋" w:hAnsi="仿宋" w:eastAsia="仿宋" w:cs="仿宋_GB2312"/>
          <w:sz w:val="32"/>
          <w:szCs w:val="32"/>
        </w:rPr>
        <w:t>二、融资主要内容</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拟投资金额、投资方式、投资价格、股权占比、融资用途以及使用计划、投资期限等内容。</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是否采取新设公司方式融资。</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希望投资方以何种方式参与管理企业，比如提供董事、监事席位或者其他。</w:t>
      </w:r>
    </w:p>
    <w:p>
      <w:pPr>
        <w:ind w:firstLine="640" w:firstLineChars="200"/>
        <w:jc w:val="left"/>
        <w:rPr>
          <w:rFonts w:ascii="仿宋" w:hAnsi="仿宋" w:eastAsia="仿宋" w:cs="仿宋_GB2312"/>
          <w:sz w:val="32"/>
          <w:szCs w:val="32"/>
        </w:rPr>
      </w:pPr>
      <w:r>
        <w:rPr>
          <w:rFonts w:hint="eastAsia" w:ascii="仿宋" w:hAnsi="仿宋" w:eastAsia="仿宋" w:cs="仿宋_GB2312"/>
          <w:sz w:val="32"/>
          <w:szCs w:val="32"/>
        </w:rPr>
        <w:t>三、退出预案</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希望投资方以何种方式退出以及退出时间。</w:t>
      </w:r>
    </w:p>
    <w:p>
      <w:pPr>
        <w:rPr>
          <w:rFonts w:ascii="仿宋" w:hAnsi="仿宋" w:eastAsia="仿宋" w:cs="仿宋_GB2312"/>
          <w:sz w:val="32"/>
          <w:szCs w:val="32"/>
        </w:rPr>
      </w:pPr>
      <w:r>
        <w:rPr>
          <w:rFonts w:hint="eastAsia" w:ascii="仿宋" w:hAnsi="仿宋" w:eastAsia="仿宋" w:cs="仿宋_GB2312"/>
          <w:sz w:val="32"/>
          <w:szCs w:val="32"/>
        </w:rPr>
        <w:br w:type="page"/>
      </w:r>
      <w:r>
        <w:rPr>
          <w:rFonts w:hint="eastAsia" w:ascii="仿宋" w:hAnsi="仿宋" w:eastAsia="仿宋" w:cs="仿宋_GB2312"/>
          <w:sz w:val="32"/>
          <w:szCs w:val="32"/>
        </w:rPr>
        <w:t>附件3</w:t>
      </w:r>
    </w:p>
    <w:p>
      <w:pPr>
        <w:jc w:val="center"/>
        <w:rPr>
          <w:rFonts w:cs="仿宋_GB2312" w:asciiTheme="majorEastAsia" w:hAnsiTheme="majorEastAsia" w:eastAsiaTheme="majorEastAsia"/>
          <w:b/>
          <w:bCs/>
          <w:sz w:val="44"/>
          <w:szCs w:val="44"/>
        </w:rPr>
      </w:pPr>
      <w:r>
        <w:rPr>
          <w:rFonts w:hint="eastAsia" w:cs="仿宋_GB2312" w:asciiTheme="majorEastAsia" w:hAnsiTheme="majorEastAsia" w:eastAsiaTheme="majorEastAsia"/>
          <w:b/>
          <w:bCs/>
          <w:sz w:val="44"/>
          <w:szCs w:val="44"/>
        </w:rPr>
        <w:t>可行性研究报告(参考格式)</w:t>
      </w:r>
    </w:p>
    <w:p>
      <w:pPr>
        <w:ind w:firstLine="640" w:firstLineChars="200"/>
        <w:jc w:val="left"/>
        <w:rPr>
          <w:rFonts w:ascii="仿宋" w:hAnsi="仿宋" w:eastAsia="仿宋" w:cs="仿宋_GB2312"/>
          <w:sz w:val="32"/>
          <w:szCs w:val="32"/>
        </w:rPr>
      </w:pPr>
    </w:p>
    <w:p>
      <w:pPr>
        <w:ind w:firstLine="640" w:firstLineChars="200"/>
        <w:jc w:val="left"/>
        <w:rPr>
          <w:rFonts w:ascii="仿宋" w:hAnsi="仿宋" w:eastAsia="仿宋" w:cs="仿宋_GB2312"/>
          <w:sz w:val="32"/>
          <w:szCs w:val="32"/>
        </w:rPr>
      </w:pPr>
      <w:r>
        <w:rPr>
          <w:rFonts w:hint="eastAsia" w:ascii="仿宋" w:hAnsi="仿宋" w:eastAsia="仿宋" w:cs="仿宋_GB2312"/>
          <w:sz w:val="32"/>
          <w:szCs w:val="32"/>
        </w:rPr>
        <w:t>一、项目概况</w:t>
      </w:r>
    </w:p>
    <w:p>
      <w:pPr>
        <w:ind w:firstLine="640" w:firstLineChars="200"/>
        <w:jc w:val="left"/>
        <w:rPr>
          <w:rFonts w:ascii="仿宋" w:hAnsi="仿宋" w:eastAsia="仿宋" w:cs="仿宋_GB2312"/>
          <w:sz w:val="32"/>
          <w:szCs w:val="32"/>
        </w:rPr>
      </w:pPr>
      <w:r>
        <w:rPr>
          <w:rFonts w:hint="eastAsia" w:ascii="仿宋" w:hAnsi="仿宋" w:eastAsia="仿宋" w:cs="仿宋_GB2312"/>
          <w:sz w:val="32"/>
          <w:szCs w:val="32"/>
        </w:rPr>
        <w:t>二、技术先进性</w:t>
      </w:r>
    </w:p>
    <w:p>
      <w:pPr>
        <w:ind w:firstLine="640" w:firstLineChars="200"/>
        <w:jc w:val="left"/>
        <w:rPr>
          <w:rFonts w:ascii="仿宋" w:hAnsi="仿宋" w:eastAsia="仿宋" w:cs="仿宋_GB2312"/>
          <w:sz w:val="32"/>
          <w:szCs w:val="32"/>
        </w:rPr>
      </w:pPr>
      <w:r>
        <w:rPr>
          <w:rFonts w:hint="eastAsia" w:ascii="仿宋" w:hAnsi="仿宋" w:eastAsia="仿宋" w:cs="仿宋_GB2312"/>
          <w:sz w:val="32"/>
          <w:szCs w:val="32"/>
        </w:rPr>
        <w:t>三、管理团队</w:t>
      </w:r>
    </w:p>
    <w:p>
      <w:pPr>
        <w:ind w:firstLine="640" w:firstLineChars="200"/>
        <w:jc w:val="left"/>
        <w:rPr>
          <w:rFonts w:ascii="仿宋" w:hAnsi="仿宋" w:eastAsia="仿宋" w:cs="仿宋_GB2312"/>
          <w:sz w:val="32"/>
          <w:szCs w:val="32"/>
        </w:rPr>
      </w:pPr>
      <w:r>
        <w:rPr>
          <w:rFonts w:hint="eastAsia" w:ascii="仿宋" w:hAnsi="仿宋" w:eastAsia="仿宋" w:cs="仿宋_GB2312"/>
          <w:sz w:val="32"/>
          <w:szCs w:val="32"/>
        </w:rPr>
        <w:t>创始人、董事会、经理层、财务总监、主要科技人员简历以及介绍。</w:t>
      </w:r>
    </w:p>
    <w:p>
      <w:pPr>
        <w:ind w:firstLine="640" w:firstLineChars="200"/>
        <w:jc w:val="left"/>
        <w:rPr>
          <w:rFonts w:ascii="仿宋" w:hAnsi="仿宋" w:eastAsia="仿宋" w:cs="仿宋_GB2312"/>
          <w:sz w:val="32"/>
          <w:szCs w:val="32"/>
        </w:rPr>
      </w:pPr>
      <w:r>
        <w:rPr>
          <w:rFonts w:hint="eastAsia" w:ascii="仿宋" w:hAnsi="仿宋" w:eastAsia="仿宋" w:cs="仿宋_GB2312"/>
          <w:sz w:val="32"/>
          <w:szCs w:val="32"/>
        </w:rPr>
        <w:t>四、市场前景及竞争力</w:t>
      </w:r>
    </w:p>
    <w:p>
      <w:pPr>
        <w:ind w:firstLine="640" w:firstLineChars="200"/>
        <w:jc w:val="left"/>
        <w:rPr>
          <w:rFonts w:ascii="仿宋" w:hAnsi="仿宋" w:eastAsia="仿宋" w:cs="仿宋_GB2312"/>
          <w:sz w:val="32"/>
          <w:szCs w:val="32"/>
        </w:rPr>
      </w:pPr>
      <w:r>
        <w:rPr>
          <w:rFonts w:hint="eastAsia" w:ascii="仿宋" w:hAnsi="仿宋" w:eastAsia="仿宋" w:cs="仿宋_GB2312"/>
          <w:sz w:val="32"/>
          <w:szCs w:val="32"/>
        </w:rPr>
        <w:t>主要竞争优势（如研发投入、管理团队、市场占有率、产品特性、营销渠道、管理手段、技术专利、特许经营）和成长性（如行业增长空间、企业销售收入、市场规模、上市计划）</w:t>
      </w:r>
    </w:p>
    <w:p>
      <w:pPr>
        <w:ind w:firstLine="640" w:firstLineChars="200"/>
        <w:jc w:val="left"/>
        <w:rPr>
          <w:rFonts w:ascii="仿宋" w:hAnsi="仿宋" w:eastAsia="仿宋" w:cs="仿宋_GB2312"/>
          <w:sz w:val="32"/>
          <w:szCs w:val="32"/>
        </w:rPr>
      </w:pPr>
      <w:r>
        <w:rPr>
          <w:rFonts w:hint="eastAsia" w:ascii="仿宋" w:hAnsi="仿宋" w:eastAsia="仿宋" w:cs="仿宋_GB2312"/>
          <w:sz w:val="32"/>
          <w:szCs w:val="32"/>
        </w:rPr>
        <w:t>五、财务状况</w:t>
      </w:r>
    </w:p>
    <w:p>
      <w:pPr>
        <w:ind w:firstLine="640" w:firstLineChars="200"/>
        <w:jc w:val="left"/>
        <w:rPr>
          <w:rFonts w:ascii="仿宋" w:hAnsi="仿宋" w:eastAsia="仿宋" w:cs="仿宋_GB2312"/>
          <w:sz w:val="32"/>
          <w:szCs w:val="32"/>
        </w:rPr>
      </w:pPr>
      <w:r>
        <w:rPr>
          <w:rFonts w:hint="eastAsia" w:ascii="仿宋" w:hAnsi="仿宋" w:eastAsia="仿宋" w:cs="仿宋_GB2312"/>
          <w:sz w:val="32"/>
          <w:szCs w:val="32"/>
        </w:rPr>
        <w:t>最近三年一期主要财务数据以及主要财务指标分析。</w:t>
      </w:r>
    </w:p>
    <w:p>
      <w:pPr>
        <w:ind w:firstLine="640" w:firstLineChars="200"/>
        <w:jc w:val="left"/>
        <w:rPr>
          <w:rFonts w:ascii="仿宋" w:hAnsi="仿宋" w:eastAsia="仿宋" w:cs="仿宋_GB2312"/>
          <w:sz w:val="32"/>
          <w:szCs w:val="32"/>
        </w:rPr>
      </w:pPr>
      <w:r>
        <w:rPr>
          <w:rFonts w:hint="eastAsia" w:ascii="仿宋" w:hAnsi="仿宋" w:eastAsia="仿宋" w:cs="仿宋_GB2312"/>
          <w:sz w:val="32"/>
          <w:szCs w:val="32"/>
        </w:rPr>
        <w:t>六、融资计划与用途</w:t>
      </w:r>
    </w:p>
    <w:p>
      <w:pPr>
        <w:ind w:firstLine="640" w:firstLineChars="200"/>
        <w:jc w:val="left"/>
        <w:rPr>
          <w:rFonts w:ascii="仿宋" w:hAnsi="仿宋" w:eastAsia="仿宋" w:cs="仿宋_GB2312"/>
          <w:sz w:val="32"/>
          <w:szCs w:val="32"/>
        </w:rPr>
      </w:pPr>
      <w:r>
        <w:rPr>
          <w:rFonts w:hint="eastAsia" w:ascii="仿宋" w:hAnsi="仿宋" w:eastAsia="仿宋" w:cs="仿宋_GB2312"/>
          <w:sz w:val="32"/>
          <w:szCs w:val="32"/>
        </w:rPr>
        <w:t>包括股权投资计划、债权融资计划、募集资金用途，以及相应资金用途。</w:t>
      </w:r>
    </w:p>
    <w:p>
      <w:pPr>
        <w:ind w:firstLine="640" w:firstLineChars="200"/>
        <w:jc w:val="left"/>
        <w:rPr>
          <w:rFonts w:ascii="仿宋" w:hAnsi="仿宋" w:eastAsia="仿宋" w:cs="仿宋_GB2312"/>
          <w:sz w:val="32"/>
          <w:szCs w:val="32"/>
        </w:rPr>
      </w:pPr>
      <w:r>
        <w:rPr>
          <w:rFonts w:hint="eastAsia" w:ascii="仿宋" w:hAnsi="仿宋" w:eastAsia="仿宋" w:cs="仿宋_GB2312"/>
          <w:sz w:val="32"/>
          <w:szCs w:val="32"/>
        </w:rPr>
        <w:t>七、投资方案</w:t>
      </w:r>
    </w:p>
    <w:p>
      <w:pPr>
        <w:ind w:firstLine="640" w:firstLineChars="200"/>
        <w:jc w:val="left"/>
        <w:rPr>
          <w:rFonts w:ascii="仿宋" w:hAnsi="仿宋" w:eastAsia="仿宋" w:cs="仿宋_GB2312"/>
          <w:sz w:val="32"/>
          <w:szCs w:val="32"/>
        </w:rPr>
      </w:pPr>
      <w:r>
        <w:rPr>
          <w:rFonts w:hint="eastAsia" w:ascii="仿宋" w:hAnsi="仿宋" w:eastAsia="仿宋" w:cs="仿宋_GB2312"/>
          <w:sz w:val="32"/>
          <w:szCs w:val="32"/>
        </w:rPr>
        <w:t>被投资主体、时间、价格、期限、预期投资回报率、有关担保措施等。</w:t>
      </w:r>
    </w:p>
    <w:p>
      <w:pPr>
        <w:ind w:firstLine="640" w:firstLineChars="200"/>
        <w:jc w:val="left"/>
        <w:rPr>
          <w:rFonts w:ascii="仿宋" w:hAnsi="仿宋" w:eastAsia="仿宋" w:cs="仿宋_GB2312"/>
          <w:sz w:val="32"/>
          <w:szCs w:val="32"/>
        </w:rPr>
      </w:pPr>
      <w:r>
        <w:rPr>
          <w:rFonts w:hint="eastAsia" w:ascii="仿宋" w:hAnsi="仿宋" w:eastAsia="仿宋" w:cs="仿宋_GB2312"/>
          <w:sz w:val="32"/>
          <w:szCs w:val="32"/>
        </w:rPr>
        <w:t>八、风险分析</w:t>
      </w:r>
    </w:p>
    <w:p>
      <w:pPr>
        <w:ind w:firstLine="640" w:firstLineChars="200"/>
        <w:jc w:val="left"/>
        <w:rPr>
          <w:rFonts w:ascii="仿宋" w:hAnsi="仿宋" w:eastAsia="仿宋" w:cs="仿宋_GB2312"/>
          <w:sz w:val="32"/>
          <w:szCs w:val="32"/>
        </w:rPr>
      </w:pPr>
      <w:r>
        <w:rPr>
          <w:rFonts w:hint="eastAsia" w:ascii="仿宋" w:hAnsi="仿宋" w:eastAsia="仿宋" w:cs="仿宋_GB2312"/>
          <w:sz w:val="32"/>
          <w:szCs w:val="32"/>
        </w:rPr>
        <w:t>政策风险、技术风险、市场风险、财务风险等。</w:t>
      </w:r>
    </w:p>
    <w:p>
      <w:pPr>
        <w:ind w:firstLine="640" w:firstLineChars="200"/>
        <w:jc w:val="left"/>
        <w:rPr>
          <w:rFonts w:ascii="仿宋" w:hAnsi="仿宋" w:eastAsia="仿宋" w:cs="仿宋_GB2312"/>
          <w:sz w:val="32"/>
          <w:szCs w:val="32"/>
        </w:rPr>
      </w:pPr>
      <w:r>
        <w:rPr>
          <w:rFonts w:hint="eastAsia" w:ascii="仿宋" w:hAnsi="仿宋" w:eastAsia="仿宋" w:cs="仿宋_GB2312"/>
          <w:sz w:val="32"/>
          <w:szCs w:val="32"/>
        </w:rPr>
        <w:t>九、退出预案</w:t>
      </w:r>
    </w:p>
    <w:p>
      <w:pPr>
        <w:ind w:firstLine="640" w:firstLineChars="200"/>
        <w:jc w:val="left"/>
        <w:rPr>
          <w:rFonts w:ascii="仿宋" w:hAnsi="仿宋" w:eastAsia="仿宋" w:cs="仿宋_GB2312"/>
          <w:sz w:val="32"/>
          <w:szCs w:val="32"/>
        </w:rPr>
      </w:pPr>
      <w:r>
        <w:rPr>
          <w:rFonts w:hint="eastAsia" w:ascii="仿宋" w:hAnsi="仿宋" w:eastAsia="仿宋" w:cs="仿宋_GB2312"/>
          <w:sz w:val="32"/>
          <w:szCs w:val="32"/>
        </w:rPr>
        <w:t>退出方式、时间、回购主体。</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十、投资建议</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widowControl/>
        <w:jc w:val="left"/>
        <w:rPr>
          <w:rFonts w:ascii="黑体" w:hAnsi="黑体" w:eastAsia="黑体"/>
        </w:rPr>
        <w:sectPr>
          <w:footerReference r:id="rId3" w:type="default"/>
          <w:pgSz w:w="11906" w:h="16838"/>
          <w:pgMar w:top="1928" w:right="1531" w:bottom="1701" w:left="1531" w:header="737" w:footer="851" w:gutter="0"/>
          <w:pgNumType w:fmt="decimal"/>
          <w:cols w:space="720" w:num="1"/>
          <w:docGrid w:type="lines" w:linePitch="408" w:charSpace="0"/>
        </w:sectPr>
      </w:pPr>
    </w:p>
    <w:p>
      <w:pPr>
        <w:pStyle w:val="3"/>
        <w:spacing w:before="0" w:after="0" w:line="240" w:lineRule="auto"/>
        <w:rPr>
          <w:rFonts w:ascii="黑体" w:hAnsi="黑体" w:cs="黑体"/>
          <w:b w:val="0"/>
          <w:color w:val="000000"/>
        </w:rPr>
      </w:pPr>
      <w:r>
        <w:rPr>
          <w:rFonts w:hint="eastAsia" w:ascii="黑体" w:hAnsi="黑体" w:cs="黑体"/>
          <w:b w:val="0"/>
          <w:color w:val="000000"/>
        </w:rPr>
        <w:t>附件6</w:t>
      </w:r>
    </w:p>
    <w:p>
      <w:pPr>
        <w:pStyle w:val="3"/>
        <w:spacing w:before="0" w:after="0" w:line="240" w:lineRule="auto"/>
        <w:jc w:val="center"/>
        <w:rPr>
          <w:rFonts w:ascii="宋体" w:hAnsi="宋体" w:eastAsia="宋体" w:cs="宋体"/>
          <w:bCs w:val="0"/>
          <w:color w:val="000000"/>
          <w:sz w:val="36"/>
          <w:szCs w:val="28"/>
        </w:rPr>
      </w:pPr>
      <w:r>
        <w:rPr>
          <w:rFonts w:hint="eastAsia" w:ascii="宋体" w:hAnsi="宋体" w:eastAsia="宋体" w:cs="宋体"/>
          <w:color w:val="000000"/>
          <w:sz w:val="36"/>
          <w:szCs w:val="28"/>
        </w:rPr>
        <w:t>项目支出绩效评价指标体系框架</w:t>
      </w:r>
    </w:p>
    <w:p>
      <w:pPr>
        <w:pStyle w:val="3"/>
        <w:spacing w:before="0" w:after="0" w:line="240" w:lineRule="auto"/>
        <w:jc w:val="center"/>
        <w:rPr>
          <w:bCs w:val="0"/>
          <w:color w:val="000000"/>
        </w:rPr>
      </w:pPr>
    </w:p>
    <w:tbl>
      <w:tblPr>
        <w:tblStyle w:val="6"/>
        <w:tblW w:w="1360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61"/>
        <w:gridCol w:w="1199"/>
        <w:gridCol w:w="1411"/>
        <w:gridCol w:w="2789"/>
        <w:gridCol w:w="734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blHeader/>
          <w:jc w:val="center"/>
        </w:trPr>
        <w:tc>
          <w:tcPr>
            <w:tcW w:w="8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仿宋" w:hAnsi="仿宋" w:eastAsia="仿宋" w:cs="宋体"/>
                <w:b/>
                <w:bCs/>
                <w:color w:val="000000"/>
                <w:kern w:val="0"/>
                <w:sz w:val="22"/>
              </w:rPr>
            </w:pPr>
            <w:r>
              <w:rPr>
                <w:rFonts w:hint="eastAsia" w:ascii="仿宋" w:hAnsi="仿宋" w:eastAsia="仿宋" w:cs="宋体"/>
                <w:b/>
                <w:bCs/>
                <w:color w:val="000000"/>
                <w:kern w:val="0"/>
                <w:sz w:val="22"/>
              </w:rPr>
              <w:t>一级指标</w:t>
            </w:r>
          </w:p>
        </w:tc>
        <w:tc>
          <w:tcPr>
            <w:tcW w:w="1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仿宋" w:hAnsi="仿宋" w:eastAsia="仿宋" w:cs="宋体"/>
                <w:b/>
                <w:bCs/>
                <w:color w:val="000000"/>
                <w:kern w:val="0"/>
                <w:sz w:val="22"/>
              </w:rPr>
            </w:pPr>
            <w:r>
              <w:rPr>
                <w:rFonts w:hint="eastAsia" w:ascii="仿宋" w:hAnsi="仿宋" w:eastAsia="仿宋" w:cs="宋体"/>
                <w:b/>
                <w:bCs/>
                <w:color w:val="000000"/>
                <w:kern w:val="0"/>
                <w:sz w:val="22"/>
              </w:rPr>
              <w:t>二级指标</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仿宋" w:hAnsi="仿宋" w:eastAsia="仿宋" w:cs="宋体"/>
                <w:b/>
                <w:bCs/>
                <w:color w:val="000000"/>
                <w:kern w:val="0"/>
                <w:sz w:val="22"/>
              </w:rPr>
            </w:pPr>
            <w:r>
              <w:rPr>
                <w:rFonts w:hint="eastAsia" w:ascii="仿宋" w:hAnsi="仿宋" w:eastAsia="仿宋" w:cs="宋体"/>
                <w:b/>
                <w:bCs/>
                <w:color w:val="000000"/>
                <w:kern w:val="0"/>
                <w:sz w:val="22"/>
              </w:rPr>
              <w:t>三级指标</w:t>
            </w:r>
          </w:p>
        </w:tc>
        <w:tc>
          <w:tcPr>
            <w:tcW w:w="27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仿宋" w:hAnsi="仿宋" w:eastAsia="仿宋" w:cs="宋体"/>
                <w:b/>
                <w:bCs/>
                <w:color w:val="000000"/>
                <w:kern w:val="0"/>
                <w:sz w:val="22"/>
              </w:rPr>
            </w:pPr>
            <w:r>
              <w:rPr>
                <w:rFonts w:hint="eastAsia" w:ascii="仿宋" w:hAnsi="仿宋" w:eastAsia="仿宋" w:cs="宋体"/>
                <w:b/>
                <w:bCs/>
                <w:color w:val="000000"/>
                <w:kern w:val="0"/>
                <w:sz w:val="22"/>
              </w:rPr>
              <w:t>指标解释</w:t>
            </w:r>
          </w:p>
        </w:tc>
        <w:tc>
          <w:tcPr>
            <w:tcW w:w="73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仿宋" w:hAnsi="仿宋" w:eastAsia="仿宋" w:cs="宋体"/>
                <w:b/>
                <w:bCs/>
                <w:color w:val="000000"/>
                <w:kern w:val="0"/>
                <w:sz w:val="22"/>
              </w:rPr>
            </w:pPr>
            <w:r>
              <w:rPr>
                <w:rFonts w:hint="eastAsia" w:ascii="仿宋" w:hAnsi="仿宋" w:eastAsia="仿宋" w:cs="宋体"/>
                <w:b/>
                <w:bCs/>
                <w:color w:val="000000"/>
                <w:kern w:val="0"/>
                <w:sz w:val="22"/>
              </w:rPr>
              <w:t>指标说明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18" w:hRule="atLeast"/>
          <w:jc w:val="center"/>
        </w:trPr>
        <w:tc>
          <w:tcPr>
            <w:tcW w:w="86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决策</w:t>
            </w:r>
          </w:p>
          <w:p>
            <w:pPr>
              <w:widowControl/>
              <w:spacing w:line="0" w:lineRule="atLeast"/>
              <w:jc w:val="center"/>
              <w:rPr>
                <w:rFonts w:ascii="仿宋" w:hAnsi="仿宋" w:eastAsia="仿宋" w:cs="宋体"/>
                <w:color w:val="000000"/>
                <w:kern w:val="0"/>
                <w:sz w:val="22"/>
              </w:rPr>
            </w:pPr>
          </w:p>
          <w:p>
            <w:pPr>
              <w:spacing w:line="0" w:lineRule="atLeast"/>
              <w:jc w:val="center"/>
              <w:rPr>
                <w:rFonts w:ascii="仿宋" w:hAnsi="仿宋" w:eastAsia="仿宋" w:cs="宋体"/>
                <w:color w:val="000000"/>
                <w:kern w:val="0"/>
                <w:sz w:val="22"/>
              </w:rPr>
            </w:pPr>
          </w:p>
        </w:tc>
        <w:tc>
          <w:tcPr>
            <w:tcW w:w="119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项目立项</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立项依据</w:t>
            </w:r>
          </w:p>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充分性</w:t>
            </w:r>
          </w:p>
        </w:tc>
        <w:tc>
          <w:tcPr>
            <w:tcW w:w="27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项目立项是否符合法律法规、相关政策、发展规划以及部门职责，用以反映和考核项目立项依据情况。</w:t>
            </w:r>
          </w:p>
        </w:tc>
        <w:tc>
          <w:tcPr>
            <w:tcW w:w="73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评价要点：</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①项目立项是否符合国家法律法规、国民经济发展规划和相关政策；</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②项目立项是否符合行业发展规划和政策要求；</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③项目立项是否与部门职责范围相符，属于部门履职所需；</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④项目是否属于公共财政支持范围，是否符合中央、地方事权支出责任划分原则；</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⑤项目是否与相关部门同类项目或部门内部相关项目重复。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40" w:hRule="atLeast"/>
          <w:jc w:val="center"/>
        </w:trPr>
        <w:tc>
          <w:tcPr>
            <w:tcW w:w="86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 w:hAnsi="仿宋" w:eastAsia="仿宋" w:cs="宋体"/>
                <w:color w:val="000000"/>
                <w:kern w:val="0"/>
                <w:sz w:val="22"/>
              </w:rPr>
            </w:pPr>
          </w:p>
        </w:tc>
        <w:tc>
          <w:tcPr>
            <w:tcW w:w="1199"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 w:hAnsi="仿宋" w:eastAsia="仿宋" w:cs="宋体"/>
                <w:color w:val="000000"/>
                <w:kern w:val="0"/>
                <w:sz w:val="22"/>
              </w:rPr>
            </w:pP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立项程序</w:t>
            </w:r>
          </w:p>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规范性</w:t>
            </w:r>
          </w:p>
        </w:tc>
        <w:tc>
          <w:tcPr>
            <w:tcW w:w="27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项目申请、设立过程是否符合相关要求，用以反映和考核项目立项的规范情况。</w:t>
            </w:r>
          </w:p>
        </w:tc>
        <w:tc>
          <w:tcPr>
            <w:tcW w:w="73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评价要点：</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①项目是否按照规定的程序申请设立；</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②审批文件、材料是否符合相关要求；</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③事前是否已经过必要的可行性研究、专家论证、风险评估、绩效评估、集体决策。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9" w:hRule="atLeast"/>
          <w:jc w:val="center"/>
        </w:trPr>
        <w:tc>
          <w:tcPr>
            <w:tcW w:w="86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1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绩效目标　</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绩效目标</w:t>
            </w:r>
          </w:p>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合理性</w:t>
            </w:r>
          </w:p>
        </w:tc>
        <w:tc>
          <w:tcPr>
            <w:tcW w:w="27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rPr>
                <w:rFonts w:ascii="仿宋" w:hAnsi="仿宋" w:eastAsia="仿宋" w:cs="宋体"/>
                <w:color w:val="000000"/>
                <w:kern w:val="0"/>
                <w:sz w:val="22"/>
              </w:rPr>
            </w:pPr>
            <w:r>
              <w:rPr>
                <w:rFonts w:hint="eastAsia" w:ascii="仿宋" w:hAnsi="仿宋" w:eastAsia="仿宋" w:cs="宋体"/>
                <w:color w:val="000000"/>
                <w:kern w:val="0"/>
                <w:sz w:val="22"/>
              </w:rPr>
              <w:t>项目所设定的绩效目标是否依据充分，是否符合客观实际，用以反映和考核项目绩效目标与项目实施的相符情况。</w:t>
            </w:r>
          </w:p>
        </w:tc>
        <w:tc>
          <w:tcPr>
            <w:tcW w:w="73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left"/>
              <w:rPr>
                <w:rFonts w:ascii="仿宋" w:hAnsi="仿宋" w:eastAsia="仿宋" w:cs="宋体"/>
                <w:color w:val="000000"/>
                <w:kern w:val="0"/>
                <w:sz w:val="22"/>
              </w:rPr>
            </w:pPr>
            <w:r>
              <w:rPr>
                <w:rFonts w:hint="eastAsia" w:ascii="仿宋" w:hAnsi="仿宋" w:eastAsia="仿宋" w:cs="宋体"/>
                <w:color w:val="000000"/>
                <w:kern w:val="0"/>
                <w:sz w:val="22"/>
              </w:rPr>
              <w:t>评价要点：</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（如未设定预算绩效目标，也可考核其他工作任务目标）</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①项目是否有绩效目标；</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②项目绩效目标与实际工作内容是否具有相关性；</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③项目预期产出效益和效果是否符合正常的业绩水平；</w:t>
            </w:r>
          </w:p>
          <w:p>
            <w:pPr>
              <w:widowControl/>
              <w:spacing w:line="0" w:lineRule="atLeast"/>
              <w:jc w:val="left"/>
              <w:rPr>
                <w:rFonts w:ascii="仿宋" w:hAnsi="仿宋" w:eastAsia="仿宋" w:cs="宋体"/>
                <w:color w:val="000000"/>
                <w:kern w:val="0"/>
                <w:sz w:val="22"/>
              </w:rPr>
            </w:pPr>
            <w:r>
              <w:rPr>
                <w:rFonts w:hint="eastAsia" w:ascii="仿宋" w:hAnsi="仿宋" w:eastAsia="仿宋" w:cs="宋体"/>
                <w:color w:val="000000"/>
                <w:kern w:val="0"/>
                <w:sz w:val="22"/>
              </w:rPr>
              <w:t>④是否与预算确定的项目投资额或资金量相匹配。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86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宋体" w:hAnsi="宋体" w:cs="宋体"/>
                <w:color w:val="000000"/>
                <w:kern w:val="0"/>
                <w:sz w:val="22"/>
              </w:rPr>
            </w:pPr>
            <w:r>
              <w:rPr>
                <w:rFonts w:hint="eastAsia" w:ascii="宋体" w:hAnsi="宋体" w:cs="宋体"/>
                <w:color w:val="000000"/>
                <w:kern w:val="0"/>
                <w:sz w:val="22"/>
              </w:rPr>
              <w:t>决策　</w:t>
            </w:r>
          </w:p>
        </w:tc>
        <w:tc>
          <w:tcPr>
            <w:tcW w:w="1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绩效目标</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绩效指标</w:t>
            </w:r>
          </w:p>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明确性</w:t>
            </w:r>
          </w:p>
        </w:tc>
        <w:tc>
          <w:tcPr>
            <w:tcW w:w="27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rPr>
                <w:rFonts w:ascii="仿宋" w:hAnsi="仿宋" w:eastAsia="仿宋" w:cs="宋体"/>
                <w:color w:val="000000"/>
                <w:kern w:val="0"/>
                <w:sz w:val="22"/>
              </w:rPr>
            </w:pPr>
            <w:r>
              <w:rPr>
                <w:rFonts w:hint="eastAsia" w:ascii="仿宋" w:hAnsi="仿宋" w:eastAsia="仿宋" w:cs="宋体"/>
                <w:color w:val="000000"/>
                <w:kern w:val="0"/>
                <w:sz w:val="22"/>
              </w:rPr>
              <w:t>依据绩效目标设定的绩效指标是否清晰、细化、可衡量等，用以反映和考核项目绩效目标的明细化情况。</w:t>
            </w:r>
          </w:p>
        </w:tc>
        <w:tc>
          <w:tcPr>
            <w:tcW w:w="73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rPr>
                <w:rFonts w:ascii="仿宋" w:hAnsi="仿宋" w:eastAsia="仿宋" w:cs="宋体"/>
                <w:color w:val="000000"/>
                <w:kern w:val="0"/>
                <w:sz w:val="22"/>
              </w:rPr>
            </w:pPr>
            <w:r>
              <w:rPr>
                <w:rFonts w:hint="eastAsia" w:ascii="仿宋" w:hAnsi="仿宋" w:eastAsia="仿宋" w:cs="宋体"/>
                <w:color w:val="000000"/>
                <w:kern w:val="0"/>
                <w:sz w:val="22"/>
              </w:rPr>
              <w:t>评价要点：</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①是否将项目绩效目标细化分解为具体的绩效指标；</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②是否通过清晰、可衡量的指标值予以体现；</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③是否与项目目标任务数或计划数相对应。</w:t>
            </w:r>
            <w:r>
              <w:rPr>
                <w:rFonts w:hint="eastAsia" w:ascii="仿宋" w:hAnsi="仿宋" w:eastAsia="仿宋" w:cs="宋体"/>
                <w:color w:val="000000"/>
                <w:kern w:val="0"/>
                <w:sz w:val="22"/>
              </w:rPr>
              <w:br w:type="textWrapping"/>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86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119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资金投入</w:t>
            </w:r>
          </w:p>
          <w:p>
            <w:pPr>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预算编制</w:t>
            </w:r>
          </w:p>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科学性</w:t>
            </w:r>
          </w:p>
        </w:tc>
        <w:tc>
          <w:tcPr>
            <w:tcW w:w="27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rPr>
                <w:rFonts w:ascii="仿宋" w:hAnsi="仿宋" w:eastAsia="仿宋" w:cs="宋体"/>
                <w:color w:val="000000"/>
                <w:kern w:val="0"/>
                <w:sz w:val="22"/>
              </w:rPr>
            </w:pPr>
            <w:r>
              <w:rPr>
                <w:rFonts w:hint="eastAsia" w:ascii="仿宋" w:hAnsi="仿宋" w:eastAsia="仿宋" w:cs="宋体"/>
                <w:color w:val="000000"/>
                <w:kern w:val="0"/>
                <w:sz w:val="22"/>
              </w:rPr>
              <w:t>项目预算编制是否经过科学论证、有明确标准，资金额度与年度目标是否相适应，用以反映和考核项目预算编制的科学性、合理性情况。</w:t>
            </w:r>
          </w:p>
        </w:tc>
        <w:tc>
          <w:tcPr>
            <w:tcW w:w="73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rPr>
                <w:rFonts w:ascii="仿宋" w:hAnsi="仿宋" w:eastAsia="仿宋" w:cs="宋体"/>
                <w:color w:val="000000"/>
                <w:kern w:val="0"/>
                <w:sz w:val="22"/>
              </w:rPr>
            </w:pPr>
            <w:r>
              <w:rPr>
                <w:rFonts w:hint="eastAsia" w:ascii="仿宋" w:hAnsi="仿宋" w:eastAsia="仿宋" w:cs="宋体"/>
                <w:color w:val="000000"/>
                <w:kern w:val="0"/>
                <w:sz w:val="22"/>
              </w:rPr>
              <w:t>评价要点：</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①预算编制是否经过科学论证；</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②预算内容与项目内容是否匹配；</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③预算额度测算依据是否充分，是否按照标准编制；</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④预算确定的项目投资额或资金量是否与工作任务相匹配。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86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1199"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2"/>
              </w:rPr>
            </w:pP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资金分配</w:t>
            </w:r>
          </w:p>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合理性</w:t>
            </w:r>
          </w:p>
        </w:tc>
        <w:tc>
          <w:tcPr>
            <w:tcW w:w="27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rPr>
                <w:rFonts w:ascii="仿宋" w:hAnsi="仿宋" w:eastAsia="仿宋" w:cs="宋体"/>
                <w:color w:val="000000"/>
                <w:kern w:val="0"/>
                <w:sz w:val="22"/>
              </w:rPr>
            </w:pPr>
            <w:r>
              <w:rPr>
                <w:rFonts w:hint="eastAsia" w:ascii="仿宋" w:hAnsi="仿宋" w:eastAsia="仿宋" w:cs="宋体"/>
                <w:color w:val="000000"/>
                <w:kern w:val="0"/>
                <w:sz w:val="22"/>
              </w:rPr>
              <w:t>项目预算资金分配是否有测算依据，与补助单位或地方实际是否相适应，用以反映和考核项目预算资金分配的科学性、合理性情况。</w:t>
            </w:r>
          </w:p>
        </w:tc>
        <w:tc>
          <w:tcPr>
            <w:tcW w:w="73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rPr>
                <w:rFonts w:ascii="仿宋" w:hAnsi="仿宋" w:eastAsia="仿宋" w:cs="宋体"/>
                <w:color w:val="000000"/>
                <w:kern w:val="0"/>
                <w:sz w:val="22"/>
              </w:rPr>
            </w:pPr>
            <w:r>
              <w:rPr>
                <w:rFonts w:hint="eastAsia" w:ascii="仿宋" w:hAnsi="仿宋" w:eastAsia="仿宋" w:cs="宋体"/>
                <w:color w:val="000000"/>
                <w:kern w:val="0"/>
                <w:sz w:val="22"/>
              </w:rPr>
              <w:t>评价要点：</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①预算资金分配依据是否充分；</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②资金分配额度是否合理，与项目单位或地方实际是否相适应。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86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过程</w:t>
            </w:r>
          </w:p>
        </w:tc>
        <w:tc>
          <w:tcPr>
            <w:tcW w:w="119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资金管理</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资金到位率</w:t>
            </w:r>
          </w:p>
        </w:tc>
        <w:tc>
          <w:tcPr>
            <w:tcW w:w="27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rPr>
                <w:rFonts w:ascii="仿宋" w:hAnsi="仿宋" w:eastAsia="仿宋" w:cs="宋体"/>
                <w:color w:val="000000"/>
                <w:kern w:val="0"/>
                <w:sz w:val="22"/>
              </w:rPr>
            </w:pPr>
            <w:r>
              <w:rPr>
                <w:rFonts w:hint="eastAsia" w:ascii="仿宋" w:hAnsi="仿宋" w:eastAsia="仿宋" w:cs="宋体"/>
                <w:color w:val="000000"/>
                <w:kern w:val="0"/>
                <w:sz w:val="22"/>
              </w:rPr>
              <w:t>实际到位资金与预算资金的比率，用以反映和考核资金落实情况对项目实施的总体保障程度。</w:t>
            </w:r>
          </w:p>
        </w:tc>
        <w:tc>
          <w:tcPr>
            <w:tcW w:w="73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rPr>
                <w:rFonts w:ascii="仿宋" w:hAnsi="仿宋" w:eastAsia="仿宋" w:cs="宋体"/>
                <w:color w:val="000000"/>
                <w:kern w:val="0"/>
                <w:sz w:val="22"/>
              </w:rPr>
            </w:pPr>
            <w:r>
              <w:rPr>
                <w:rFonts w:hint="eastAsia" w:ascii="仿宋" w:hAnsi="仿宋" w:eastAsia="仿宋" w:cs="宋体"/>
                <w:color w:val="000000"/>
                <w:kern w:val="0"/>
                <w:sz w:val="22"/>
              </w:rPr>
              <w:t>资金到位率=（实际到位资金/预算资金）×100%。</w:t>
            </w:r>
          </w:p>
          <w:p>
            <w:pPr>
              <w:widowControl/>
              <w:spacing w:line="0" w:lineRule="atLeast"/>
              <w:rPr>
                <w:rFonts w:ascii="仿宋" w:hAnsi="仿宋" w:eastAsia="仿宋" w:cs="宋体"/>
                <w:color w:val="000000"/>
                <w:kern w:val="0"/>
                <w:sz w:val="22"/>
              </w:rPr>
            </w:pPr>
            <w:r>
              <w:rPr>
                <w:rFonts w:hint="eastAsia" w:ascii="仿宋" w:hAnsi="仿宋" w:eastAsia="仿宋" w:cs="宋体"/>
                <w:color w:val="000000"/>
                <w:kern w:val="0"/>
                <w:sz w:val="22"/>
              </w:rPr>
              <w:t>实际到位资金：一定时期（本年度或项目期）内落实到具体项目的资金。</w:t>
            </w:r>
          </w:p>
          <w:p>
            <w:pPr>
              <w:widowControl/>
              <w:spacing w:line="0" w:lineRule="atLeast"/>
              <w:rPr>
                <w:rFonts w:ascii="仿宋" w:hAnsi="仿宋" w:eastAsia="仿宋" w:cs="宋体"/>
                <w:color w:val="000000"/>
                <w:kern w:val="0"/>
                <w:sz w:val="22"/>
              </w:rPr>
            </w:pPr>
            <w:r>
              <w:rPr>
                <w:rFonts w:hint="eastAsia" w:ascii="仿宋" w:hAnsi="仿宋" w:eastAsia="仿宋" w:cs="宋体"/>
                <w:color w:val="000000"/>
                <w:kern w:val="0"/>
                <w:sz w:val="22"/>
              </w:rPr>
              <w:t>预算资金：一定时期（本年度或项目期）内预算安排到具体项目的资金。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86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2"/>
              </w:rPr>
            </w:pPr>
          </w:p>
        </w:tc>
        <w:tc>
          <w:tcPr>
            <w:tcW w:w="1199"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2"/>
              </w:rPr>
            </w:pP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预算执行率</w:t>
            </w:r>
          </w:p>
        </w:tc>
        <w:tc>
          <w:tcPr>
            <w:tcW w:w="27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rPr>
                <w:rFonts w:ascii="仿宋" w:hAnsi="仿宋" w:eastAsia="仿宋" w:cs="宋体"/>
                <w:color w:val="000000"/>
                <w:kern w:val="0"/>
                <w:sz w:val="22"/>
              </w:rPr>
            </w:pPr>
            <w:r>
              <w:rPr>
                <w:rFonts w:hint="eastAsia" w:ascii="仿宋" w:hAnsi="仿宋" w:eastAsia="仿宋" w:cs="宋体"/>
                <w:color w:val="000000"/>
                <w:kern w:val="0"/>
                <w:sz w:val="22"/>
              </w:rPr>
              <w:t>项目预算资金是否按照计划执行，用以反映或考核项目预算执行情况。</w:t>
            </w:r>
          </w:p>
        </w:tc>
        <w:tc>
          <w:tcPr>
            <w:tcW w:w="73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rPr>
                <w:rFonts w:ascii="仿宋" w:hAnsi="仿宋" w:eastAsia="仿宋" w:cs="宋体"/>
                <w:color w:val="000000"/>
                <w:kern w:val="0"/>
                <w:sz w:val="22"/>
              </w:rPr>
            </w:pPr>
            <w:r>
              <w:rPr>
                <w:rFonts w:hint="eastAsia" w:ascii="仿宋" w:hAnsi="仿宋" w:eastAsia="仿宋" w:cs="宋体"/>
                <w:color w:val="000000"/>
                <w:kern w:val="0"/>
                <w:sz w:val="22"/>
              </w:rPr>
              <w:t>预算执行率=（实际支出资金/实际到位资金）×100%。</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实际支出资金：一定时期（本年度或项目期）内项目实际拨付的资金。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6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　</w:t>
            </w:r>
          </w:p>
          <w:p>
            <w:pPr>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过程　</w:t>
            </w:r>
          </w:p>
        </w:tc>
        <w:tc>
          <w:tcPr>
            <w:tcW w:w="1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资金管理</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资金使用</w:t>
            </w:r>
          </w:p>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合规性</w:t>
            </w:r>
          </w:p>
        </w:tc>
        <w:tc>
          <w:tcPr>
            <w:tcW w:w="27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rPr>
                <w:rFonts w:ascii="仿宋" w:hAnsi="仿宋" w:eastAsia="仿宋" w:cs="宋体"/>
                <w:color w:val="000000"/>
                <w:kern w:val="0"/>
                <w:sz w:val="22"/>
              </w:rPr>
            </w:pPr>
            <w:r>
              <w:rPr>
                <w:rFonts w:hint="eastAsia" w:ascii="仿宋" w:hAnsi="仿宋" w:eastAsia="仿宋" w:cs="宋体"/>
                <w:color w:val="000000"/>
                <w:kern w:val="0"/>
                <w:sz w:val="22"/>
              </w:rPr>
              <w:t>项目资金使用是否符合相关的财务管理制度规定，用以反映和考核项目资金的规范运行情况。</w:t>
            </w:r>
          </w:p>
        </w:tc>
        <w:tc>
          <w:tcPr>
            <w:tcW w:w="73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rPr>
                <w:rFonts w:ascii="仿宋" w:hAnsi="仿宋" w:eastAsia="仿宋" w:cs="宋体"/>
                <w:color w:val="000000"/>
                <w:kern w:val="0"/>
                <w:sz w:val="22"/>
              </w:rPr>
            </w:pPr>
            <w:r>
              <w:rPr>
                <w:rFonts w:hint="eastAsia" w:ascii="仿宋" w:hAnsi="仿宋" w:eastAsia="仿宋" w:cs="宋体"/>
                <w:color w:val="000000"/>
                <w:kern w:val="0"/>
                <w:sz w:val="22"/>
              </w:rPr>
              <w:t>评价要点：</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①是否符合国家财经法规和财务管理制度以及有关专项资金管理办法的规定；</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②资金的拨付是否有完整的审批程序和手续；</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③是否符合项目预算批复或合同规定的用途；</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④是否存在截留、挤占、挪用、虚列支出等情况。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86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2"/>
              </w:rPr>
            </w:pPr>
          </w:p>
        </w:tc>
        <w:tc>
          <w:tcPr>
            <w:tcW w:w="119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组织实施</w:t>
            </w:r>
          </w:p>
          <w:p>
            <w:pPr>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管理制度</w:t>
            </w:r>
          </w:p>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健全性</w:t>
            </w:r>
          </w:p>
        </w:tc>
        <w:tc>
          <w:tcPr>
            <w:tcW w:w="27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rPr>
                <w:rFonts w:ascii="仿宋" w:hAnsi="仿宋" w:eastAsia="仿宋" w:cs="宋体"/>
                <w:color w:val="000000"/>
                <w:kern w:val="0"/>
                <w:sz w:val="22"/>
              </w:rPr>
            </w:pPr>
            <w:r>
              <w:rPr>
                <w:rFonts w:hint="eastAsia" w:ascii="仿宋" w:hAnsi="仿宋" w:eastAsia="仿宋" w:cs="宋体"/>
                <w:color w:val="000000"/>
                <w:kern w:val="0"/>
                <w:sz w:val="22"/>
              </w:rPr>
              <w:t>项目实施单位的财务和业务管理制度是否健全，用以反映和考核财务和业务管理制度对项目顺利实施的保障情况。</w:t>
            </w:r>
          </w:p>
        </w:tc>
        <w:tc>
          <w:tcPr>
            <w:tcW w:w="73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rPr>
                <w:rFonts w:ascii="仿宋" w:hAnsi="仿宋" w:eastAsia="仿宋" w:cs="宋体"/>
                <w:color w:val="000000"/>
                <w:kern w:val="0"/>
                <w:sz w:val="22"/>
              </w:rPr>
            </w:pPr>
            <w:r>
              <w:rPr>
                <w:rFonts w:hint="eastAsia" w:ascii="仿宋" w:hAnsi="仿宋" w:eastAsia="仿宋" w:cs="宋体"/>
                <w:color w:val="000000"/>
                <w:kern w:val="0"/>
                <w:sz w:val="22"/>
              </w:rPr>
              <w:t>评价要点：</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①是否已制定或具有相应的财务和业务管理制度；</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②财务和业务管理制度是否合法、合规、完整。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86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1199"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制度执行</w:t>
            </w:r>
          </w:p>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有效性</w:t>
            </w:r>
          </w:p>
        </w:tc>
        <w:tc>
          <w:tcPr>
            <w:tcW w:w="27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rPr>
                <w:rFonts w:ascii="仿宋" w:hAnsi="仿宋" w:eastAsia="仿宋" w:cs="宋体"/>
                <w:color w:val="000000"/>
                <w:kern w:val="0"/>
                <w:sz w:val="22"/>
              </w:rPr>
            </w:pPr>
            <w:r>
              <w:rPr>
                <w:rFonts w:hint="eastAsia" w:ascii="仿宋" w:hAnsi="仿宋" w:eastAsia="仿宋" w:cs="宋体"/>
                <w:color w:val="000000"/>
                <w:kern w:val="0"/>
                <w:sz w:val="22"/>
              </w:rPr>
              <w:t>项目实施是否符合相关管理规定，用以反映和考核相关管理制度的有效执行情况。</w:t>
            </w:r>
          </w:p>
        </w:tc>
        <w:tc>
          <w:tcPr>
            <w:tcW w:w="73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rPr>
                <w:rFonts w:ascii="仿宋" w:hAnsi="仿宋" w:eastAsia="仿宋" w:cs="宋体"/>
                <w:color w:val="000000"/>
                <w:kern w:val="0"/>
                <w:sz w:val="22"/>
              </w:rPr>
            </w:pPr>
            <w:r>
              <w:rPr>
                <w:rFonts w:hint="eastAsia" w:ascii="仿宋" w:hAnsi="仿宋" w:eastAsia="仿宋" w:cs="宋体"/>
                <w:color w:val="000000"/>
                <w:kern w:val="0"/>
                <w:sz w:val="22"/>
              </w:rPr>
              <w:t>评价要点：</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①是否遵守相关法律法规和相关管理规定；</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②项目调整及支出调整手续是否完备；</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③项目合同书、验收报告、技术鉴定等资料是否齐全并及时归档；</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④项目实施的人员条件、场地设备、信息支撑等是否落实到位。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8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宋体" w:hAnsi="宋体" w:cs="宋体"/>
                <w:color w:val="000000"/>
                <w:kern w:val="0"/>
                <w:sz w:val="22"/>
              </w:rPr>
            </w:pPr>
            <w:r>
              <w:rPr>
                <w:rFonts w:hint="eastAsia" w:ascii="宋体" w:hAnsi="宋体" w:cs="宋体"/>
                <w:color w:val="000000"/>
                <w:kern w:val="0"/>
                <w:sz w:val="22"/>
              </w:rPr>
              <w:t>产出</w:t>
            </w:r>
          </w:p>
        </w:tc>
        <w:tc>
          <w:tcPr>
            <w:tcW w:w="1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宋体" w:hAnsi="宋体" w:cs="宋体"/>
                <w:color w:val="000000"/>
                <w:kern w:val="0"/>
                <w:sz w:val="22"/>
              </w:rPr>
            </w:pPr>
            <w:r>
              <w:rPr>
                <w:rFonts w:hint="eastAsia" w:ascii="宋体" w:hAnsi="宋体" w:cs="宋体"/>
                <w:color w:val="000000"/>
                <w:kern w:val="0"/>
                <w:sz w:val="22"/>
              </w:rPr>
              <w:t>产出数量</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实际完成率</w:t>
            </w:r>
          </w:p>
        </w:tc>
        <w:tc>
          <w:tcPr>
            <w:tcW w:w="27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rPr>
                <w:rFonts w:ascii="仿宋" w:hAnsi="仿宋" w:eastAsia="仿宋" w:cs="宋体"/>
                <w:color w:val="000000"/>
                <w:kern w:val="0"/>
                <w:sz w:val="22"/>
              </w:rPr>
            </w:pPr>
            <w:r>
              <w:rPr>
                <w:rFonts w:hint="eastAsia" w:ascii="仿宋" w:hAnsi="仿宋" w:eastAsia="仿宋" w:cs="宋体"/>
                <w:color w:val="000000"/>
                <w:kern w:val="0"/>
                <w:sz w:val="22"/>
              </w:rPr>
              <w:t>项目实施的实际产出数与计划产出数的比率，用以反映和考核项目产出数量目标的实现程度。</w:t>
            </w:r>
          </w:p>
        </w:tc>
        <w:tc>
          <w:tcPr>
            <w:tcW w:w="73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rPr>
                <w:rFonts w:ascii="仿宋" w:hAnsi="仿宋" w:eastAsia="仿宋" w:cs="宋体"/>
                <w:color w:val="000000"/>
                <w:kern w:val="0"/>
                <w:sz w:val="22"/>
              </w:rPr>
            </w:pPr>
            <w:r>
              <w:rPr>
                <w:rFonts w:hint="eastAsia" w:ascii="仿宋" w:hAnsi="仿宋" w:eastAsia="仿宋" w:cs="宋体"/>
                <w:color w:val="000000"/>
                <w:kern w:val="0"/>
                <w:sz w:val="22"/>
              </w:rPr>
              <w:t>实际完成率=（实际产出数/计划产出数）×100%。</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实际产出数：一定时期（本年度或项目期）内项目实际产出的产品或提供的服务数量。</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计划产出数：项目绩效目标确定的在一定时期（本年度或项目期）内计划产出的产品或提供的服务数量。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86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宋体" w:hAnsi="宋体" w:cs="宋体"/>
                <w:color w:val="000000"/>
                <w:kern w:val="0"/>
                <w:sz w:val="22"/>
              </w:rPr>
            </w:pPr>
            <w:r>
              <w:rPr>
                <w:rFonts w:hint="eastAsia" w:ascii="宋体" w:hAnsi="宋体" w:cs="宋体"/>
                <w:color w:val="000000"/>
                <w:kern w:val="0"/>
                <w:sz w:val="22"/>
              </w:rPr>
              <w:t>产出</w:t>
            </w:r>
          </w:p>
        </w:tc>
        <w:tc>
          <w:tcPr>
            <w:tcW w:w="1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宋体" w:hAnsi="宋体" w:cs="宋体"/>
                <w:color w:val="000000"/>
                <w:kern w:val="0"/>
                <w:sz w:val="22"/>
              </w:rPr>
            </w:pPr>
            <w:r>
              <w:rPr>
                <w:rFonts w:hint="eastAsia" w:ascii="宋体" w:hAnsi="宋体" w:cs="宋体"/>
                <w:color w:val="000000"/>
                <w:kern w:val="0"/>
                <w:sz w:val="22"/>
              </w:rPr>
              <w:t>产出质量</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质量达标率</w:t>
            </w:r>
          </w:p>
        </w:tc>
        <w:tc>
          <w:tcPr>
            <w:tcW w:w="27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rPr>
                <w:rFonts w:ascii="仿宋" w:hAnsi="仿宋" w:eastAsia="仿宋" w:cs="宋体"/>
                <w:color w:val="000000"/>
                <w:kern w:val="0"/>
                <w:sz w:val="22"/>
              </w:rPr>
            </w:pPr>
            <w:r>
              <w:rPr>
                <w:rFonts w:hint="eastAsia" w:ascii="仿宋" w:hAnsi="仿宋" w:eastAsia="仿宋" w:cs="宋体"/>
                <w:color w:val="000000"/>
                <w:kern w:val="0"/>
                <w:sz w:val="22"/>
              </w:rPr>
              <w:t>项目完成的质量达标产出数与实际产出数的比率，用以反映和考核项目产出质量目标的实现程度。</w:t>
            </w:r>
          </w:p>
        </w:tc>
        <w:tc>
          <w:tcPr>
            <w:tcW w:w="73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rPr>
                <w:rFonts w:ascii="仿宋" w:hAnsi="仿宋" w:eastAsia="仿宋" w:cs="宋体"/>
                <w:color w:val="000000"/>
                <w:kern w:val="0"/>
                <w:sz w:val="22"/>
              </w:rPr>
            </w:pPr>
            <w:r>
              <w:rPr>
                <w:rFonts w:hint="eastAsia" w:ascii="仿宋" w:hAnsi="仿宋" w:eastAsia="仿宋" w:cs="宋体"/>
                <w:color w:val="000000"/>
                <w:kern w:val="0"/>
                <w:sz w:val="22"/>
              </w:rPr>
              <w:t>质量达标率=（质量达标产出数/实际产出数）×100%。</w:t>
            </w:r>
          </w:p>
          <w:p>
            <w:pPr>
              <w:widowControl/>
              <w:spacing w:line="0" w:lineRule="atLeast"/>
              <w:rPr>
                <w:rFonts w:ascii="仿宋" w:hAnsi="仿宋" w:eastAsia="仿宋" w:cs="宋体"/>
                <w:color w:val="000000"/>
                <w:kern w:val="0"/>
                <w:sz w:val="22"/>
              </w:rPr>
            </w:pPr>
            <w:r>
              <w:rPr>
                <w:rFonts w:hint="eastAsia" w:ascii="仿宋" w:hAnsi="仿宋" w:eastAsia="仿宋" w:cs="宋体"/>
                <w:color w:val="000000"/>
                <w:kern w:val="0"/>
                <w:sz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86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1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0" w:lineRule="atLeast"/>
              <w:jc w:val="center"/>
              <w:rPr>
                <w:rFonts w:ascii="宋体" w:hAnsi="宋体" w:cs="宋体"/>
                <w:color w:val="000000"/>
                <w:kern w:val="0"/>
                <w:sz w:val="22"/>
              </w:rPr>
            </w:pPr>
            <w:r>
              <w:rPr>
                <w:rFonts w:hint="eastAsia" w:ascii="宋体" w:hAnsi="宋体" w:cs="宋体"/>
                <w:color w:val="000000"/>
                <w:kern w:val="0"/>
                <w:sz w:val="22"/>
              </w:rPr>
              <w:t>产出时效</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完成及时性</w:t>
            </w:r>
          </w:p>
        </w:tc>
        <w:tc>
          <w:tcPr>
            <w:tcW w:w="27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rPr>
                <w:rFonts w:ascii="仿宋" w:hAnsi="仿宋" w:eastAsia="仿宋" w:cs="宋体"/>
                <w:color w:val="000000"/>
                <w:kern w:val="0"/>
                <w:sz w:val="22"/>
              </w:rPr>
            </w:pPr>
            <w:r>
              <w:rPr>
                <w:rFonts w:hint="eastAsia" w:ascii="仿宋" w:hAnsi="仿宋" w:eastAsia="仿宋" w:cs="宋体"/>
                <w:color w:val="000000"/>
                <w:kern w:val="0"/>
                <w:sz w:val="22"/>
              </w:rPr>
              <w:t>项目实际完成时间与计划完成时间的比较，用以反映和考核项目产出时效目标的实现程度。</w:t>
            </w:r>
          </w:p>
        </w:tc>
        <w:tc>
          <w:tcPr>
            <w:tcW w:w="73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rPr>
                <w:rFonts w:ascii="仿宋" w:hAnsi="仿宋" w:eastAsia="仿宋" w:cs="宋体"/>
                <w:color w:val="000000"/>
                <w:kern w:val="0"/>
                <w:sz w:val="22"/>
              </w:rPr>
            </w:pPr>
            <w:r>
              <w:rPr>
                <w:rFonts w:hint="eastAsia" w:ascii="仿宋" w:hAnsi="仿宋" w:eastAsia="仿宋" w:cs="宋体"/>
                <w:color w:val="000000"/>
                <w:kern w:val="0"/>
                <w:sz w:val="22"/>
              </w:rPr>
              <w:t>实际完成时间：项目实施单位完成该项目实际所耗用的时间。</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计划完成时间：按照项目实施计划或相关规定完成该项目所需的时间。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6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1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产出成本</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成本节约率</w:t>
            </w:r>
          </w:p>
        </w:tc>
        <w:tc>
          <w:tcPr>
            <w:tcW w:w="27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rPr>
                <w:rFonts w:ascii="仿宋" w:hAnsi="仿宋" w:eastAsia="仿宋" w:cs="宋体"/>
                <w:color w:val="000000"/>
                <w:kern w:val="0"/>
                <w:sz w:val="22"/>
              </w:rPr>
            </w:pPr>
            <w:r>
              <w:rPr>
                <w:rFonts w:hint="eastAsia" w:ascii="仿宋" w:hAnsi="仿宋" w:eastAsia="仿宋" w:cs="宋体"/>
                <w:color w:val="000000"/>
                <w:kern w:val="0"/>
                <w:sz w:val="22"/>
              </w:rPr>
              <w:t>完成项目计划工作目标的实际节约成本与计划成本的比率，用以反映和考核项目的成本节约程度。</w:t>
            </w:r>
          </w:p>
        </w:tc>
        <w:tc>
          <w:tcPr>
            <w:tcW w:w="73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rPr>
                <w:rFonts w:ascii="仿宋" w:hAnsi="仿宋" w:eastAsia="仿宋" w:cs="宋体"/>
                <w:color w:val="000000"/>
                <w:kern w:val="0"/>
                <w:sz w:val="22"/>
              </w:rPr>
            </w:pP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成本节约率=[（计划成本-实际成本）/计划成本]×100%。</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实际成本：项目实施单位如期、保质、保量完成既定工作目标实际所耗费的支出。</w:t>
            </w:r>
            <w:r>
              <w:rPr>
                <w:rFonts w:hint="eastAsia" w:ascii="仿宋" w:hAnsi="仿宋" w:eastAsia="仿宋" w:cs="宋体"/>
                <w:color w:val="000000"/>
                <w:kern w:val="0"/>
                <w:sz w:val="22"/>
              </w:rPr>
              <w:br w:type="textWrapping"/>
            </w:r>
            <w:r>
              <w:rPr>
                <w:rFonts w:hint="eastAsia" w:ascii="仿宋" w:hAnsi="仿宋" w:eastAsia="仿宋" w:cs="宋体"/>
                <w:color w:val="000000"/>
                <w:kern w:val="0"/>
                <w:sz w:val="22"/>
              </w:rPr>
              <w:t>计划成本：项目实施单位为完成工作目标计划安排的支出，一般以项目预算为参考。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86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宋体" w:hAnsi="宋体" w:cs="宋体"/>
                <w:color w:val="000000"/>
                <w:kern w:val="0"/>
                <w:sz w:val="22"/>
              </w:rPr>
            </w:pPr>
            <w:r>
              <w:rPr>
                <w:rFonts w:hint="eastAsia" w:ascii="宋体" w:hAnsi="宋体" w:cs="宋体"/>
                <w:color w:val="000000"/>
                <w:kern w:val="0"/>
                <w:sz w:val="22"/>
              </w:rPr>
              <w:t>效益　</w:t>
            </w:r>
          </w:p>
        </w:tc>
        <w:tc>
          <w:tcPr>
            <w:tcW w:w="119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项目效益　</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实施效益</w:t>
            </w:r>
          </w:p>
        </w:tc>
        <w:tc>
          <w:tcPr>
            <w:tcW w:w="27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left"/>
              <w:rPr>
                <w:rFonts w:ascii="仿宋" w:hAnsi="仿宋" w:eastAsia="仿宋" w:cs="宋体"/>
                <w:color w:val="000000"/>
                <w:kern w:val="0"/>
                <w:sz w:val="22"/>
              </w:rPr>
            </w:pPr>
            <w:r>
              <w:rPr>
                <w:rFonts w:hint="eastAsia" w:ascii="仿宋" w:hAnsi="仿宋" w:eastAsia="仿宋" w:cs="宋体"/>
                <w:color w:val="000000"/>
                <w:kern w:val="0"/>
                <w:sz w:val="22"/>
              </w:rPr>
              <w:t>项目实施所产生的效益。</w:t>
            </w:r>
          </w:p>
        </w:tc>
        <w:tc>
          <w:tcPr>
            <w:tcW w:w="73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rPr>
                <w:rFonts w:ascii="仿宋" w:hAnsi="仿宋" w:eastAsia="仿宋" w:cs="宋体"/>
                <w:color w:val="000000"/>
                <w:kern w:val="0"/>
                <w:sz w:val="22"/>
              </w:rPr>
            </w:pPr>
            <w:r>
              <w:rPr>
                <w:rFonts w:hint="eastAsia" w:ascii="仿宋" w:hAnsi="仿宋" w:eastAsia="仿宋" w:cs="宋体"/>
                <w:color w:val="000000"/>
                <w:kern w:val="0"/>
                <w:sz w:val="22"/>
              </w:rPr>
              <w:t>项目实施所产生的社会效益、经济效益、生态效益、可持续影响等。可根据项目实际情况有选择地设置和细化。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86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2"/>
              </w:rPr>
            </w:pPr>
          </w:p>
        </w:tc>
        <w:tc>
          <w:tcPr>
            <w:tcW w:w="1199"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 w:val="22"/>
              </w:rPr>
            </w:pP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jc w:val="center"/>
              <w:rPr>
                <w:rFonts w:ascii="仿宋" w:hAnsi="仿宋" w:eastAsia="仿宋" w:cs="宋体"/>
                <w:color w:val="000000"/>
                <w:kern w:val="0"/>
                <w:sz w:val="22"/>
              </w:rPr>
            </w:pPr>
            <w:r>
              <w:rPr>
                <w:rFonts w:hint="eastAsia" w:ascii="仿宋" w:hAnsi="仿宋" w:eastAsia="仿宋" w:cs="宋体"/>
                <w:color w:val="000000"/>
                <w:kern w:val="0"/>
                <w:sz w:val="22"/>
              </w:rPr>
              <w:t>满意度</w:t>
            </w:r>
          </w:p>
        </w:tc>
        <w:tc>
          <w:tcPr>
            <w:tcW w:w="27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rPr>
                <w:rFonts w:ascii="仿宋" w:hAnsi="仿宋" w:eastAsia="仿宋" w:cs="宋体"/>
                <w:color w:val="000000"/>
                <w:kern w:val="0"/>
                <w:sz w:val="22"/>
              </w:rPr>
            </w:pPr>
            <w:r>
              <w:rPr>
                <w:rFonts w:hint="eastAsia" w:ascii="仿宋" w:hAnsi="仿宋" w:eastAsia="仿宋" w:cs="宋体"/>
                <w:color w:val="000000"/>
                <w:kern w:val="0"/>
                <w:sz w:val="22"/>
              </w:rPr>
              <w:t>社会公众或服务对象对项目实施效果的满意程度。</w:t>
            </w:r>
          </w:p>
        </w:tc>
        <w:tc>
          <w:tcPr>
            <w:tcW w:w="73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0" w:lineRule="atLeast"/>
              <w:rPr>
                <w:rFonts w:ascii="仿宋" w:hAnsi="仿宋" w:eastAsia="仿宋" w:cs="宋体"/>
                <w:color w:val="000000"/>
                <w:kern w:val="0"/>
                <w:sz w:val="22"/>
              </w:rPr>
            </w:pPr>
            <w:r>
              <w:rPr>
                <w:rFonts w:hint="eastAsia" w:ascii="仿宋" w:hAnsi="仿宋" w:eastAsia="仿宋" w:cs="宋体"/>
                <w:color w:val="000000"/>
                <w:kern w:val="0"/>
                <w:sz w:val="22"/>
              </w:rPr>
              <w:t>社会公众或服务对象是指因该项目实施而受到影响的部门（单位）、群体或个人。一般采取社会调查的方式。</w:t>
            </w:r>
          </w:p>
        </w:tc>
      </w:tr>
    </w:tbl>
    <w:p>
      <w:pPr>
        <w:widowControl/>
        <w:jc w:val="left"/>
        <w:rPr>
          <w:rFonts w:ascii="仿宋_GB2312"/>
          <w:bCs/>
          <w:sz w:val="32"/>
          <w:szCs w:val="32"/>
        </w:rPr>
        <w:sectPr>
          <w:pgSz w:w="16838" w:h="11906" w:orient="landscape"/>
          <w:pgMar w:top="1531" w:right="1928" w:bottom="1531" w:left="1701" w:header="737" w:footer="851" w:gutter="0"/>
          <w:pgNumType w:fmt="decimal"/>
          <w:cols w:space="720" w:num="1"/>
          <w:docGrid w:type="lines" w:linePitch="408" w:charSpace="0"/>
        </w:sectPr>
      </w:pPr>
    </w:p>
    <w:p>
      <w:pPr>
        <w:rPr>
          <w:rFonts w:ascii="仿宋" w:hAnsi="仿宋" w:eastAsia="仿宋"/>
          <w:sz w:val="32"/>
          <w:szCs w:val="32"/>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46C4B"/>
    <w:rsid w:val="0000290F"/>
    <w:rsid w:val="00005659"/>
    <w:rsid w:val="000C135D"/>
    <w:rsid w:val="000D5183"/>
    <w:rsid w:val="00107D23"/>
    <w:rsid w:val="001331AC"/>
    <w:rsid w:val="001522BC"/>
    <w:rsid w:val="00156270"/>
    <w:rsid w:val="001B61CC"/>
    <w:rsid w:val="001E17F4"/>
    <w:rsid w:val="001E7865"/>
    <w:rsid w:val="00233E2C"/>
    <w:rsid w:val="0028470B"/>
    <w:rsid w:val="00285DA6"/>
    <w:rsid w:val="002A6A7F"/>
    <w:rsid w:val="002E1218"/>
    <w:rsid w:val="002E50A9"/>
    <w:rsid w:val="00310FCC"/>
    <w:rsid w:val="003602F3"/>
    <w:rsid w:val="003A04BB"/>
    <w:rsid w:val="003A2C11"/>
    <w:rsid w:val="003B07D7"/>
    <w:rsid w:val="003C3254"/>
    <w:rsid w:val="003C55A4"/>
    <w:rsid w:val="003D0A48"/>
    <w:rsid w:val="004003E2"/>
    <w:rsid w:val="004225BA"/>
    <w:rsid w:val="004262BF"/>
    <w:rsid w:val="00426A38"/>
    <w:rsid w:val="0045402C"/>
    <w:rsid w:val="00472C04"/>
    <w:rsid w:val="004804B6"/>
    <w:rsid w:val="004B3BA7"/>
    <w:rsid w:val="004D64D7"/>
    <w:rsid w:val="004F2588"/>
    <w:rsid w:val="004F28DA"/>
    <w:rsid w:val="00511AF3"/>
    <w:rsid w:val="00526B80"/>
    <w:rsid w:val="005319BF"/>
    <w:rsid w:val="00531C42"/>
    <w:rsid w:val="0055683B"/>
    <w:rsid w:val="005746FA"/>
    <w:rsid w:val="005A319C"/>
    <w:rsid w:val="005A4ECD"/>
    <w:rsid w:val="005C08F7"/>
    <w:rsid w:val="005E310C"/>
    <w:rsid w:val="005F49D9"/>
    <w:rsid w:val="006151BE"/>
    <w:rsid w:val="00647F42"/>
    <w:rsid w:val="006662EE"/>
    <w:rsid w:val="0068031F"/>
    <w:rsid w:val="00686477"/>
    <w:rsid w:val="006C5F90"/>
    <w:rsid w:val="00703347"/>
    <w:rsid w:val="0071631D"/>
    <w:rsid w:val="0073039E"/>
    <w:rsid w:val="0073499A"/>
    <w:rsid w:val="007A4EBC"/>
    <w:rsid w:val="007B06DD"/>
    <w:rsid w:val="0083203D"/>
    <w:rsid w:val="00832C51"/>
    <w:rsid w:val="008363C4"/>
    <w:rsid w:val="00846C4B"/>
    <w:rsid w:val="00877C67"/>
    <w:rsid w:val="00886C0B"/>
    <w:rsid w:val="008B1E33"/>
    <w:rsid w:val="008D0955"/>
    <w:rsid w:val="00903127"/>
    <w:rsid w:val="00905C1A"/>
    <w:rsid w:val="0094428D"/>
    <w:rsid w:val="00956731"/>
    <w:rsid w:val="0096173E"/>
    <w:rsid w:val="00966056"/>
    <w:rsid w:val="009C0E08"/>
    <w:rsid w:val="009E4A45"/>
    <w:rsid w:val="009F5BA9"/>
    <w:rsid w:val="00A12D0B"/>
    <w:rsid w:val="00A919D4"/>
    <w:rsid w:val="00AC0B93"/>
    <w:rsid w:val="00AC38F7"/>
    <w:rsid w:val="00AD2527"/>
    <w:rsid w:val="00AF14AF"/>
    <w:rsid w:val="00B25382"/>
    <w:rsid w:val="00B25C2B"/>
    <w:rsid w:val="00B32E5E"/>
    <w:rsid w:val="00BB4BD6"/>
    <w:rsid w:val="00BE0A30"/>
    <w:rsid w:val="00C00CB1"/>
    <w:rsid w:val="00C12441"/>
    <w:rsid w:val="00C14267"/>
    <w:rsid w:val="00C32E9A"/>
    <w:rsid w:val="00CF4309"/>
    <w:rsid w:val="00DD26DE"/>
    <w:rsid w:val="00EE07D2"/>
    <w:rsid w:val="00F246D0"/>
    <w:rsid w:val="00F313E8"/>
    <w:rsid w:val="00F61FEB"/>
    <w:rsid w:val="00F867F6"/>
    <w:rsid w:val="00FA2158"/>
    <w:rsid w:val="00FA4892"/>
    <w:rsid w:val="00FA7E2D"/>
    <w:rsid w:val="00FB2894"/>
    <w:rsid w:val="00FE21F2"/>
    <w:rsid w:val="0127775B"/>
    <w:rsid w:val="02950A48"/>
    <w:rsid w:val="03890A0A"/>
    <w:rsid w:val="0A0435DE"/>
    <w:rsid w:val="11942FDA"/>
    <w:rsid w:val="14DB13A1"/>
    <w:rsid w:val="1AD61D4A"/>
    <w:rsid w:val="1C945FD0"/>
    <w:rsid w:val="1F4D38A4"/>
    <w:rsid w:val="23B66221"/>
    <w:rsid w:val="287C08CF"/>
    <w:rsid w:val="2A37099D"/>
    <w:rsid w:val="2D943D16"/>
    <w:rsid w:val="2E635B4D"/>
    <w:rsid w:val="2EFC2E9D"/>
    <w:rsid w:val="31884688"/>
    <w:rsid w:val="407617B0"/>
    <w:rsid w:val="48D55A6C"/>
    <w:rsid w:val="4E705D1E"/>
    <w:rsid w:val="5CB134CC"/>
    <w:rsid w:val="5DA87120"/>
    <w:rsid w:val="6E6F4AE5"/>
    <w:rsid w:val="78621E78"/>
    <w:rsid w:val="7D060D48"/>
    <w:rsid w:val="7DD76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spacing w:before="100" w:beforeAutospacing="1" w:after="100" w:afterAutospacing="1"/>
      <w:jc w:val="left"/>
      <w:outlineLvl w:val="0"/>
    </w:pPr>
    <w:rPr>
      <w:rFonts w:hint="eastAsia" w:ascii="宋体" w:hAnsi="宋体" w:eastAsia="宋体" w:cs="Times New Roman"/>
      <w:b/>
      <w:kern w:val="44"/>
      <w:sz w:val="48"/>
      <w:szCs w:val="48"/>
    </w:rPr>
  </w:style>
  <w:style w:type="paragraph" w:styleId="3">
    <w:name w:val="heading 2"/>
    <w:basedOn w:val="1"/>
    <w:next w:val="1"/>
    <w:link w:val="1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标题 1 Char"/>
    <w:basedOn w:val="8"/>
    <w:link w:val="2"/>
    <w:qFormat/>
    <w:uiPriority w:val="9"/>
    <w:rPr>
      <w:rFonts w:ascii="宋体" w:hAnsi="宋体" w:eastAsia="宋体" w:cs="Times New Roman"/>
      <w:b/>
      <w:kern w:val="44"/>
      <w:sz w:val="48"/>
      <w:szCs w:val="48"/>
    </w:rPr>
  </w:style>
  <w:style w:type="character" w:customStyle="1" w:styleId="12">
    <w:name w:val="标题 2 Char"/>
    <w:basedOn w:val="8"/>
    <w:link w:val="3"/>
    <w:semiHidden/>
    <w:qFormat/>
    <w:uiPriority w:val="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44D4FB-42BC-4882-B65E-C934F33CDAC2}">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1010</Words>
  <Characters>5758</Characters>
  <Lines>47</Lines>
  <Paragraphs>13</Paragraphs>
  <TotalTime>6</TotalTime>
  <ScaleCrop>false</ScaleCrop>
  <LinksUpToDate>false</LinksUpToDate>
  <CharactersWithSpaces>6755</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2020-04-01T09:09:00Z</dcterms:created>
  <dc:creator>user</dc:creator>
  <cp:lastModifiedBy>V1&amp;+1</cp:lastModifiedBy>
  <cp:lastPrinted>2020-04-03T08:01:00Z</cp:lastPrinted>
  <dcterms:modified xsi:type="dcterms:W3CDTF">2020-04-10T11:01:17Z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