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524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shd w:val="clear" w:color="auto" w:fill="FFFFFF"/>
        </w:rPr>
      </w:pPr>
    </w:p>
    <w:p w14:paraId="40952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shd w:val="clear" w:color="auto" w:fill="FFFFFF"/>
        </w:rPr>
        <w:t>2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02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  <w:lang w:val="en-US" w:eastAsia="zh-CN"/>
        </w:rPr>
        <w:t>4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年第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  <w:lang w:val="en-US" w:eastAsia="zh-CN"/>
        </w:rPr>
        <w:t>六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期“一起益企”中小企业</w:t>
      </w:r>
    </w:p>
    <w:p w14:paraId="081E07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  <w:t>政策宣贯大会方案</w:t>
      </w:r>
      <w:bookmarkStart w:id="0" w:name="_GoBack"/>
      <w:bookmarkEnd w:id="0"/>
    </w:p>
    <w:p w14:paraId="5AD70D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color w:val="191919"/>
          <w:sz w:val="44"/>
          <w:szCs w:val="44"/>
          <w:highlight w:val="none"/>
          <w:shd w:val="clear" w:color="auto" w:fill="FFFFFF"/>
        </w:rPr>
      </w:pPr>
    </w:p>
    <w:p w14:paraId="1C7DC0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一、日程安排</w:t>
      </w:r>
    </w:p>
    <w:tbl>
      <w:tblPr>
        <w:tblStyle w:val="3"/>
        <w:tblpPr w:leftFromText="180" w:rightFromText="180" w:vertAnchor="text" w:horzAnchor="margin" w:tblpXSpec="center" w:tblpY="67"/>
        <w:tblW w:w="915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4264"/>
        <w:gridCol w:w="3085"/>
      </w:tblGrid>
      <w:tr w14:paraId="043FD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286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  <w:t>时间</w:t>
            </w:r>
          </w:p>
        </w:tc>
        <w:tc>
          <w:tcPr>
            <w:tcW w:w="4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F22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</w:rPr>
              <w:t>会议内容</w:t>
            </w:r>
          </w:p>
        </w:tc>
        <w:tc>
          <w:tcPr>
            <w:tcW w:w="3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C70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主讲单位</w:t>
            </w:r>
          </w:p>
        </w:tc>
      </w:tr>
      <w:tr w14:paraId="788DC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72E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9:30-9:35</w:t>
            </w:r>
          </w:p>
        </w:tc>
        <w:tc>
          <w:tcPr>
            <w:tcW w:w="4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647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开场词</w:t>
            </w:r>
          </w:p>
        </w:tc>
        <w:tc>
          <w:tcPr>
            <w:tcW w:w="3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7DB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山东省普惠中小企业公共服务中心</w:t>
            </w:r>
          </w:p>
        </w:tc>
      </w:tr>
      <w:tr w14:paraId="3E44F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4D0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9:35-10:15</w:t>
            </w:r>
          </w:p>
        </w:tc>
        <w:tc>
          <w:tcPr>
            <w:tcW w:w="4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B7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解读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《山东省推动工业领域设备更新实施方案》</w:t>
            </w:r>
          </w:p>
        </w:tc>
        <w:tc>
          <w:tcPr>
            <w:tcW w:w="3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9D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山东省工业和信息化厅</w:t>
            </w:r>
          </w:p>
        </w:tc>
      </w:tr>
      <w:tr w14:paraId="1F49A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8D9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10:15-11:00</w:t>
            </w:r>
          </w:p>
        </w:tc>
        <w:tc>
          <w:tcPr>
            <w:tcW w:w="4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05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解读山东省企业技术中心申报及运行评价</w:t>
            </w:r>
          </w:p>
        </w:tc>
        <w:tc>
          <w:tcPr>
            <w:tcW w:w="3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DB6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山东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  <w:t>省工程咨询院</w:t>
            </w:r>
          </w:p>
        </w:tc>
      </w:tr>
    </w:tbl>
    <w:p w14:paraId="19B7D7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二</w:t>
      </w:r>
      <w:r>
        <w:rPr>
          <w:rFonts w:hint="eastAsia" w:ascii="黑体" w:hAnsi="黑体" w:eastAsia="黑体"/>
          <w:sz w:val="32"/>
          <w:szCs w:val="32"/>
        </w:rPr>
        <w:t>、参会方式</w:t>
      </w:r>
    </w:p>
    <w:p w14:paraId="3B302B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5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本次会议在山东省中小企业公共服务平台、“山东省中小企业”公众号同步直播，请选择任一平台进行观看。</w:t>
      </w:r>
    </w:p>
    <w:p w14:paraId="75A6C3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5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Style w:val="5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1.登录山东省中小企业公共服务平台网站，会议当天进入观看。网址：http://www.smesd.com.cn</w:t>
      </w:r>
    </w:p>
    <w:p w14:paraId="0EE1A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Style w:val="5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</w:pP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2063750</wp:posOffset>
            </wp:positionH>
            <wp:positionV relativeFrom="paragraph">
              <wp:posOffset>383540</wp:posOffset>
            </wp:positionV>
            <wp:extent cx="1614170" cy="1614170"/>
            <wp:effectExtent l="0" t="0" r="5080" b="5080"/>
            <wp:wrapSquare wrapText="bothSides"/>
            <wp:docPr id="1" name="图片 1" descr="7cb90fec874aae0a529ebddcee96e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cb90fec874aae0a529ebddcee96ef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417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5"/>
          <w:rFonts w:hint="eastAsia" w:ascii="仿宋_GB2312" w:hAnsi="仿宋_GB2312" w:eastAsia="仿宋_GB2312" w:cs="仿宋_GB2312"/>
          <w:b w:val="0"/>
          <w:color w:val="191919"/>
          <w:sz w:val="32"/>
          <w:szCs w:val="32"/>
          <w:shd w:val="clear" w:color="auto" w:fill="FFFFFF"/>
          <w:lang w:val="en-US" w:eastAsia="zh-CN"/>
        </w:rPr>
        <w:t>2.关注“山东省中小企业”公众号，会议当天进入观看。</w:t>
      </w:r>
    </w:p>
    <w:p w14:paraId="4DADBC57"/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F77E5D9-3900-4074-A9C9-0BBC4CD201C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69AAD253-6CAF-4D12-BF12-2794176789B8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4C40883-BC70-48D7-9452-2801166E1460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678CF2F-3FDB-4588-B81A-E30F8042A29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610641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95E5BE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5E5BE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wMmViNDlhNjIwZjg4OGJkZTEzMzU0Yzg4ODdiODMifQ=="/>
  </w:docVars>
  <w:rsids>
    <w:rsidRoot w:val="482A724F"/>
    <w:rsid w:val="016F283F"/>
    <w:rsid w:val="098D5F59"/>
    <w:rsid w:val="09DB4F16"/>
    <w:rsid w:val="0CB22302"/>
    <w:rsid w:val="10DF499F"/>
    <w:rsid w:val="15A97865"/>
    <w:rsid w:val="1A432D50"/>
    <w:rsid w:val="24CD0E3F"/>
    <w:rsid w:val="24D77361"/>
    <w:rsid w:val="279B4EB8"/>
    <w:rsid w:val="2A3967D5"/>
    <w:rsid w:val="2B6A30E6"/>
    <w:rsid w:val="2E586286"/>
    <w:rsid w:val="3240506E"/>
    <w:rsid w:val="3298312D"/>
    <w:rsid w:val="35E34207"/>
    <w:rsid w:val="369A651D"/>
    <w:rsid w:val="3A83730C"/>
    <w:rsid w:val="3C9C1CC0"/>
    <w:rsid w:val="3F8C0730"/>
    <w:rsid w:val="403466D7"/>
    <w:rsid w:val="43114D91"/>
    <w:rsid w:val="442F18EF"/>
    <w:rsid w:val="482A724F"/>
    <w:rsid w:val="4E5E09CE"/>
    <w:rsid w:val="53205F17"/>
    <w:rsid w:val="55682898"/>
    <w:rsid w:val="5658122C"/>
    <w:rsid w:val="579730CB"/>
    <w:rsid w:val="5C244211"/>
    <w:rsid w:val="5E4A775C"/>
    <w:rsid w:val="5FD35746"/>
    <w:rsid w:val="64FC1771"/>
    <w:rsid w:val="6AA24736"/>
    <w:rsid w:val="7A0B5389"/>
    <w:rsid w:val="7F96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Strong"/>
    <w:basedOn w:val="4"/>
    <w:autoRedefine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284</Characters>
  <Lines>0</Lines>
  <Paragraphs>0</Paragraphs>
  <TotalTime>0</TotalTime>
  <ScaleCrop>false</ScaleCrop>
  <LinksUpToDate>false</LinksUpToDate>
  <CharactersWithSpaces>284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2023-08-25T06:00:00Z</dcterms:created>
  <dc:creator>蒋振宁</dc:creator>
  <cp:lastModifiedBy>孙妮子</cp:lastModifiedBy>
  <dcterms:modified xsi:type="dcterms:W3CDTF">2024-09-11T06:29:37Z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CDD04219F49B4E1B980BC8EEE49BE0EB_13</vt:lpwstr>
  </property>
</Properties>
</file>