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44"/>
          <w:szCs w:val="44"/>
          <w:u w:val="none"/>
          <w:lang w:val="en-US" w:eastAsia="zh-CN"/>
        </w:rPr>
        <w:t>会议基本议程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  <w:t>11月6日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  <w:t>14:00-18:00 集中报到时间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  <w:t>11月7日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  <w:t>8:30-9:30   推广会启动仪式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  <w:t>9:30-12:00  节水技术装备路演推广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  <w:t>12:00-13:30 午餐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  <w:t>13:30-17:30 节能技术装备路演推广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  <w:t>11月8日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  <w:t>8:30-12:00  节能/环保技术装备路演推广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  <w:t>12:00-13:30 午餐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  <w:t>13:30-17:00 环保技术装备路演推广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  <w:t>17:00-17:30 签约仪式，结束致辞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trike w:val="0"/>
          <w:dstrike w:val="0"/>
          <w:color w:val="auto"/>
          <w:sz w:val="44"/>
          <w:szCs w:val="44"/>
          <w:u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trike w:val="0"/>
          <w:dstrike w:val="0"/>
          <w:color w:val="auto"/>
          <w:sz w:val="44"/>
          <w:szCs w:val="44"/>
          <w:u w:val="none"/>
          <w:lang w:val="en-US" w:eastAsia="zh-CN"/>
        </w:rPr>
        <w:t>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  <w:t>一、机关单位报名汇总表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28"/>
          <w:szCs w:val="28"/>
          <w:u w:val="none"/>
          <w:lang w:val="en-US" w:eastAsia="zh-CN"/>
        </w:rPr>
        <w:t>报送单位：               联系人：         联系电话：</w:t>
      </w:r>
    </w:p>
    <w:tbl>
      <w:tblPr>
        <w:tblStyle w:val="7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140"/>
        <w:gridCol w:w="2271"/>
        <w:gridCol w:w="1824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eastAsia="楷体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  <w:t>二、推广企业报名汇总表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28"/>
          <w:szCs w:val="28"/>
          <w:u w:val="none"/>
          <w:lang w:val="en-US" w:eastAsia="zh-CN"/>
        </w:rPr>
        <w:t>报送单位：               联系人：         联系电话：</w:t>
      </w:r>
    </w:p>
    <w:tbl>
      <w:tblPr>
        <w:tblStyle w:val="7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767"/>
        <w:gridCol w:w="1941"/>
        <w:gridCol w:w="1736"/>
        <w:gridCol w:w="1696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1"/>
                <w:vertAlign w:val="baseline"/>
                <w:lang w:eastAsia="zh-CN"/>
              </w:rPr>
              <w:t>住宿时间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0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0"/>
                <w:vertAlign w:val="baseline"/>
                <w:lang w:val="en-US" w:eastAsia="zh-CN"/>
              </w:rPr>
              <w:t>6日/7日/8日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0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rPr>
          <w:rFonts w:hint="default" w:ascii="Times New Roman" w:hAnsi="Times New Roman" w:cs="Times New Roman"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  <w:t>三、客户企业报名汇总表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_GB2312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28"/>
          <w:szCs w:val="28"/>
          <w:u w:val="none"/>
          <w:lang w:val="en-US" w:eastAsia="zh-CN"/>
        </w:rPr>
        <w:t>报送单位：               联系人：         联系电话：</w:t>
      </w:r>
    </w:p>
    <w:tbl>
      <w:tblPr>
        <w:tblStyle w:val="7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600"/>
        <w:gridCol w:w="2232"/>
        <w:gridCol w:w="1483"/>
        <w:gridCol w:w="1549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1"/>
                <w:vertAlign w:val="baseline"/>
                <w:lang w:eastAsia="zh-CN"/>
              </w:rPr>
              <w:t>职务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1"/>
                <w:vertAlign w:val="baseline"/>
                <w:lang w:eastAsia="zh-CN"/>
              </w:rPr>
              <w:t>联系方式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1"/>
                <w:vertAlign w:val="baseline"/>
                <w:lang w:eastAsia="zh-CN"/>
              </w:rPr>
              <w:t>住宿时间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0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0"/>
                <w:vertAlign w:val="baseline"/>
                <w:lang w:val="en-US" w:eastAsia="zh-CN"/>
              </w:rPr>
              <w:t>6日/7日/8日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0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...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rPr>
          <w:rFonts w:hint="default" w:ascii="Times New Roman" w:hAnsi="Times New Roman" w:cs="Times New Roman"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trike w:val="0"/>
          <w:dstrike w:val="0"/>
          <w:color w:val="auto"/>
          <w:sz w:val="44"/>
          <w:szCs w:val="44"/>
          <w:u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trike w:val="0"/>
          <w:dstrike w:val="0"/>
          <w:color w:val="auto"/>
          <w:sz w:val="44"/>
          <w:szCs w:val="44"/>
          <w:u w:val="none"/>
          <w:lang w:val="en-US" w:eastAsia="zh-CN"/>
        </w:rPr>
        <w:t>推广企业邀请名单</w:t>
      </w:r>
    </w:p>
    <w:tbl>
      <w:tblPr>
        <w:tblStyle w:val="6"/>
        <w:tblW w:w="97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884"/>
        <w:gridCol w:w="943"/>
        <w:gridCol w:w="3148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推广技术装备名称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山东清大汇中清洁能源科技有限公司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工业烟气减污降碳协同治理装备和工业废热深度梯级利用装备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节能技术装备、环保技术装备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山东琦富环保技术有限公司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高温复合滤筒尘硝硫脱除一体化技术装备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山东叶嘉新能源科技发展有限公司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同步磁阻调速电机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济南科德智能科技有限公司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托盘式堆垛机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玫德集团有限公司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基于大数据的智慧水务漏损管理系统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节水技术装备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山东齐芯智控科技有限公司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智慧管理阀门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节水技术装备、节能技术装备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山东蓝绿青环保科技有限公司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沼气生物脱硫技术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山东华东风机有限公司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空气悬浮离心鼓风机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节能技术装备、环保技术装备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山东海能环境技术有限公司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电化学设备（垢菌清）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节水技术装备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济南迈克阀门科技有限公司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智慧工厂水资源管理系统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节水技术装备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信通科技（山东）有限公司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大型铸造浇注线全自动烟气收集系统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山东华东风机有限公司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磁悬浮高速离心鼓风机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节能技术装备、环保技术装备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和远智能科技股份有限公司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和远Hi-IoT工业互联网平台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济南迈克阀门科技有限公司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智能园区供水分区压力控制阀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节水技术装备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山东国舜建设集团有限公司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钢铁行业烟气多污染物超低排放智能化高效控制装备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济南佰信杰能环保科技有限公司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量子高能波阻垢技术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节水技术装备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青岛达能环保设备股份有限公司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基于余热蒸发浓缩高盐废水及零排放技术、气液固凝并吸收抑制低温腐蚀的烟气深度冷却技术、模锻板轴链鳞斗输渣机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节水技术装备、节能技术装备、环保技术装备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青岛万源环境科技有限公司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中水回用设备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青岛能蜂电气有限公司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CE-iESS-Y220B-120用户侧智慧储能系统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青岛三利中德美水设备有限公司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(空)负压（(空)吸程）管网增压稳流给水设备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节水技术装备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青岛青力环保设备有限公司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外热送风水冷长炉龄大吨位冲天炉系统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青岛金仕达电子科技有限公司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GH-60E大流量低浓度自动烟尘烟气测试仪/GH-1021环境x、γ剂量仪/KB-1000微电脑颗粒物颗粒物大流量采样器/KB-6120E综合大气采样器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青岛有源热能设备有限公司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燃气蒸汽锅炉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节能技术装备、环保技术装备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青岛鑫源环保集团有限公司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SK系列集成式一体化污水处理设备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节能技术装备、环保技术装备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青岛众瑞智能仪器股份有限公司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便携式有毒挥发气体分析仪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青岛欧仁环境科技有限公司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模块化生物转盘污水处理设备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青岛和诚环保科技有限公司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微型环境空气质量监测系统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山东中烟工业有限责任公司青岛卷烟厂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工业空调超声波水加湿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山东泰禾环保科技股份有限公司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以陶瓷膜为预处理的全膜法处理污废水设备水设备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节水技术装备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淄博鑫江建材机械制造有限公司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节能环保型连续式球磨机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淄博博一新能源科技发展有限公司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工业节能余冷余热高效回收利用技术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山东文远环保科技股份有限公司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环境空气挥发性有机物在线监测系统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岜山集团有限公司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喷水织机废水处理循环利用技术与装备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节水技术装备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山东鹏达生态科技股份有限公司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移动床活性炭吸附+冷凝溶剂回收技术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淄博真空设备厂有限公司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工业废气挥发性有机物（VOCs）气体收集输送系统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功力达（山东）电机科技有限公司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TYC系列三相异步电动机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山东科川节能环保科技有限公司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智能蒸汽加热装置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胜利油田顺天节能技术有限公司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变频调速三相永磁同步电动机、蒸汽锅炉节能装置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山东海慧环境科技有限公司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挥发性有机气体在线监测系统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中节能润达（烟台）环保股份有限公司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蒸汽余热污泥圆盘干燥设备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烟台新瑞环保科技有限公司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脱硫成套装备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山金重工有限公司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分体式环形永磁(空)齿轮球磨机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山东圣文环保科技有限公司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污染源在线监测系统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烟台磐能电气控制系统有限公司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选择性非催化还原脱硝系统（SNCR）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烟台金正环保科技有限公司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耐高温集成化水处理装备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鸿鹏新能源科技有限公司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云边协同数字能源中台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烟台龙源电力技术股份有限公司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大型 CFB 锅炉深调工况 NOx 超低排放技术装备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山东万达环保科技有限公司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黄磷尾气煅烧氧化钙设备、WDH系列混烧石灰竖窑及配套超低温烟气处理设备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山东天瑞重工有限公司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高效节能磁悬浮真空泵技术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山东大华新材料集团有限公司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湿式静电除尘器、蒸发式冷凝器、闭式冷却塔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节水技术装备、节能技术装备、环保技术装备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山东皓隆环境科技有限公司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浓缩转轮+燃烧设备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潍坊山水环保机械制造有限公司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浸没式超滤膜净水器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山东龙一机械制造有限公司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加气混凝土蒸压余热回收利用设备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山东天瑞重工有限公司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磁悬浮离心鼓风机综合节能技术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山东旭能环保科技有限公司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节能型喷雾推进冷却塔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56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山东天瑞重工有限公司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磁悬浮空压机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潍坊川泰机械有限公司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牛粪处理设备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58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山东恒科环保设备有限公司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湿法脱硫除尘脱白超净一体化技术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山东菲特环保设备有限公司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压滤机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山东恒易凯丰机械股份有限公司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活性炭生产及再生设备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欣格瑞（山东）环境科技有限公司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工业废水低成本零排放技术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节水技术装备、环保技术装备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山东省济宁市同力机械股份有限公司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生物燃料成型智能装备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山东通佳机械有限公司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塑料挤出装备/75/150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欣格瑞（山东）环境科技有限公司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循环水电化学除垢设备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肥城金塔机械科技有限公司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低压法蒸馏生产(空)水乙醇节能技术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山东能源装备集团鲁中装备制造有限公司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立式自动压滤机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节水技术装备、节能技术装备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山东泓江智能设备有限公司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煤电锅炉空预器智能在线清灰技术装备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山东晨晖电子科技有限公司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智能水表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节水技术装备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威海克莱特菲尔风机股份有限公司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威海市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CZ-80A船用轴流风机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威海克莱特菲尔风机股份有限公司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威海市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JZL/ZF12.0-13蒸发冷轴流通风机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山东双信节能环保技术有限公司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威海市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磁悬浮MVR蒸发浓缩装置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威海奥文机电科技股份有限公司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威海市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高效永磁电机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山东力久特种电机股份有限公司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威海市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海汇环保设备有限公司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高效节能袋式除尘器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山东楚雨源环保科技有限公司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真空热管换热器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日照晶霖伟业水处理技术有限公司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高效微纤板过滤机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皇明太阳能股份有限公司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真空管型太阳能集热器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山东申士光电有限公司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光储充一体化车棚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山东龙普太阳能股份有限公司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平板型太阳能热水器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山东德海微朗能源装备有限公司(山东德朗环境工程有限公司）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沸石转轮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山东高唐华通液压机械有限公司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静压辅震式利废砌块自动设备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环保技术装备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聊城华瑞电气有限公司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干式/油浸式变压器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山东福大变压器有限公司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变压器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山东雷力电驱动科技有限公司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三相永磁同步电机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节能技术装备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85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山东杰锋机械制造有限公司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干法废纸制浆新工艺—干法净化和疏解制浆技术成套装备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节水技术装备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微软雅黑" w:cs="Times New Roman"/>
          <w:color w:val="auto"/>
          <w:sz w:val="44"/>
          <w:szCs w:val="36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trike w:val="0"/>
          <w:dstrike w:val="0"/>
          <w:color w:val="auto"/>
          <w:sz w:val="32"/>
          <w:szCs w:val="32"/>
          <w:u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trike w:val="0"/>
          <w:dstrike w:val="0"/>
          <w:color w:val="auto"/>
          <w:sz w:val="44"/>
          <w:szCs w:val="44"/>
          <w:u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trike w:val="0"/>
          <w:dstrike w:val="0"/>
          <w:color w:val="auto"/>
          <w:sz w:val="44"/>
          <w:szCs w:val="44"/>
          <w:u w:val="none"/>
          <w:lang w:val="en-US" w:eastAsia="zh-CN"/>
        </w:rPr>
        <w:t>已邀请用户企业名单</w:t>
      </w:r>
    </w:p>
    <w:tbl>
      <w:tblPr>
        <w:tblStyle w:val="6"/>
        <w:tblW w:w="8940" w:type="dxa"/>
        <w:tblInd w:w="-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48"/>
        <w:gridCol w:w="5556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55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山东省环保发展集团有限公司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朱忠江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济南圣泉集团股份有限公司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蔺积峰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中国石化股份公司济南分公司（原济炼）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山东泰山钢铁集团有限公司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邵建波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山东黄金集团有限公司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仇伟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山东福牌阿胶股份公司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山东福牌阿胶股份公司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神英波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中国重汽集团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周天榕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山东中烟工业有限责任公司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孟庆华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山东水发集团有限公司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中铁十四局集团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孔德仲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中国重型汽车集团有限公司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朱兆祥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济南柴油机股份有限公司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山东齐鲁电机制造有限公司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中国石化济南炼化工程有限公司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宋代平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山东水发集团有限公司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玫德集团威海有限公司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许吉光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青岛荣华建设集团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于学兵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青科驭远（青岛）智能科技有限公司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于明进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青岛啤酒股份有限公司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李龙生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山东港口-青岛港集团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季妍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海尔集团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王久泉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青特集团有限公司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徐玉智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山东金城医化集团有限公司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刘书涛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国网山东省电力公司淄博供电公司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山东金岭矿业股份有限公司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郝宁波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范立柱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山东博汇纸业股份有限公司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严吉明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山东八三石墨新材料厂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李春明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山东特种工业集团有限公司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张在举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山东金泰轧辊股份有限公司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王艳龙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山东能源枣庄矿业(集团)有限责任公司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孙彦良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中国石油化工股份有限公司胜利油田分公司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冯胜利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万达控股集团有限公司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曲春林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山东海科化工集团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许木顺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益新国际经济技术合作（山东）有限公司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张登平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中节能万润股份有限公司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蒋大明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山东黄金矿业股份有限公司新城金矿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孙宝庆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山东海化集团有限公司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何树桐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山东大地盐化集团有限公司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孙文杰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山东海化集团有限公司热电分公司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帛方纺织有限公司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郑其强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潍柴动力股份有限公司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舒凤欢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山东斯锐源环保科技有限公司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兖矿能源集团股份有限公司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李洪国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济宁中山公用水务有限公司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兖矿东华重工有限公司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李胜利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天润工业技术股份有限公司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王建科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海汇集团有限公司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白成瑞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山东五征集团有限公司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麻晓晨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山东京博控股集团有限公司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山东京博控股集团有限公司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张子平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滨化集团股份有限公司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韩国涛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山东京博控股集团有限公司恒丰热电分公司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李连军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山东魏桥创业集团有限公司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张海忠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保龄宝生物股份有限公司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山东时风（集团）有限责任公司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刘玉芝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山东金玺泰矿业有限公司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胡文峰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东明石化集团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格尔木市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中国石油青海油田格尔木炼油厂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江苏新海石化有限公司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张鲲鹏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香港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香港特瀚科技有限公司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陈令新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云南市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云南澄江橙源新材料有限公司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柳吉辉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濮阳市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翰逸神飞新材料有限公司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广西太阳纸业有限公司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无锡市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江苏珺耀晟环保设备有限公司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上海电机系统节能工程技术研究中心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黄先锋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上海安恪技术股份有限公司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化林平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E67A4C-0BCB-41C8-9370-CCE10CB07A9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91336C1-23BC-4984-B373-F80153101E2F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8E14C038-69DF-4ED3-99AB-038AA245D776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579BF0E-96B4-4EE3-A406-36ED16AE10A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977C84B8-D4FE-47FE-8BC4-E286A1A1FDC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2NDM4MTdlYzQ4OWYyYjNhZWMwMGQ5N2JhY2U1NDgifQ=="/>
  </w:docVars>
  <w:rsids>
    <w:rsidRoot w:val="00000000"/>
    <w:rsid w:val="00265130"/>
    <w:rsid w:val="019329D2"/>
    <w:rsid w:val="021B0EAF"/>
    <w:rsid w:val="04284EC3"/>
    <w:rsid w:val="0A920270"/>
    <w:rsid w:val="0AC63F90"/>
    <w:rsid w:val="0AFD0483"/>
    <w:rsid w:val="0E1A2DE0"/>
    <w:rsid w:val="127F7351"/>
    <w:rsid w:val="142D53A2"/>
    <w:rsid w:val="19332190"/>
    <w:rsid w:val="21E36C06"/>
    <w:rsid w:val="253B6B33"/>
    <w:rsid w:val="2CEC2B95"/>
    <w:rsid w:val="3673467E"/>
    <w:rsid w:val="37BE7DED"/>
    <w:rsid w:val="3A47050C"/>
    <w:rsid w:val="3D4B0EC0"/>
    <w:rsid w:val="3E1B4E9E"/>
    <w:rsid w:val="3F070842"/>
    <w:rsid w:val="408801AC"/>
    <w:rsid w:val="412C1E99"/>
    <w:rsid w:val="41D705A0"/>
    <w:rsid w:val="44352988"/>
    <w:rsid w:val="444E7AB7"/>
    <w:rsid w:val="45E617DB"/>
    <w:rsid w:val="47FE191C"/>
    <w:rsid w:val="48363331"/>
    <w:rsid w:val="49286E51"/>
    <w:rsid w:val="4AC576F8"/>
    <w:rsid w:val="4BE26892"/>
    <w:rsid w:val="4DC67E3E"/>
    <w:rsid w:val="4FD06F21"/>
    <w:rsid w:val="50C4017E"/>
    <w:rsid w:val="5171103C"/>
    <w:rsid w:val="51D535B8"/>
    <w:rsid w:val="51EA629B"/>
    <w:rsid w:val="527821A3"/>
    <w:rsid w:val="528D35CA"/>
    <w:rsid w:val="58BE0FD5"/>
    <w:rsid w:val="593F181F"/>
    <w:rsid w:val="5D1E6DB2"/>
    <w:rsid w:val="5D3F750F"/>
    <w:rsid w:val="5DEB5F1F"/>
    <w:rsid w:val="63347F69"/>
    <w:rsid w:val="65953926"/>
    <w:rsid w:val="680B488E"/>
    <w:rsid w:val="685D3AAB"/>
    <w:rsid w:val="687B3DB8"/>
    <w:rsid w:val="696C4C05"/>
    <w:rsid w:val="69EA4DEB"/>
    <w:rsid w:val="6B2B7DB2"/>
    <w:rsid w:val="6BC95A02"/>
    <w:rsid w:val="75DC6596"/>
    <w:rsid w:val="76513D54"/>
    <w:rsid w:val="79ED50A1"/>
    <w:rsid w:val="7A573EC4"/>
    <w:rsid w:val="7DC156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0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Eric</cp:lastModifiedBy>
  <cp:lastPrinted>2023-10-24T10:23:00Z</cp:lastPrinted>
  <dcterms:modified xsi:type="dcterms:W3CDTF">2023-10-25T07:14:24Z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C566226838CF4B379D43C84E1A3F552F_13</vt:lpwstr>
  </property>
</Properties>
</file>