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华文中宋" w:hAnsi="华文中宋" w:eastAsia="华文中宋"/>
          <w:color w:val="FF0000"/>
          <w:sz w:val="84"/>
          <w:szCs w:val="84"/>
        </w:rPr>
      </w:pPr>
    </w:p>
    <w:p>
      <w:pPr>
        <w:jc w:val="center"/>
        <w:rPr>
          <w:rFonts w:ascii="华文中宋" w:hAnsi="华文中宋" w:eastAsia="华文中宋"/>
          <w:color w:val="FF0000"/>
          <w:sz w:val="96"/>
          <w:szCs w:val="96"/>
        </w:rPr>
      </w:pPr>
      <w:r>
        <w:rPr>
          <w:rFonts w:hint="eastAsia" w:ascii="华文中宋" w:hAnsi="华文中宋" w:eastAsia="华文中宋"/>
          <w:color w:val="FF0000"/>
          <w:sz w:val="96"/>
          <w:szCs w:val="96"/>
        </w:rPr>
        <w:t>山东数字经济</w:t>
      </w:r>
      <w:r>
        <w:rPr>
          <w:rFonts w:ascii="华文中宋" w:hAnsi="华文中宋" w:eastAsia="华文中宋"/>
          <w:color w:val="FF0000"/>
          <w:sz w:val="96"/>
          <w:szCs w:val="96"/>
        </w:rPr>
        <w:t>观察</w:t>
      </w:r>
    </w:p>
    <w:p>
      <w:pPr>
        <w:jc w:val="center"/>
        <w:rPr>
          <w:rFonts w:ascii="华文中宋" w:hAnsi="华文中宋" w:eastAsia="华文中宋"/>
          <w:color w:val="FF0000"/>
          <w:sz w:val="36"/>
          <w:szCs w:val="36"/>
        </w:rPr>
      </w:pPr>
    </w:p>
    <w:p>
      <w:pPr>
        <w:jc w:val="center"/>
        <w:rPr>
          <w:sz w:val="30"/>
          <w:szCs w:val="30"/>
        </w:rPr>
      </w:pPr>
      <w:r>
        <w:rPr>
          <w:rFonts w:hint="eastAsia"/>
          <w:sz w:val="30"/>
          <w:szCs w:val="30"/>
        </w:rPr>
        <w:t>（第</w:t>
      </w:r>
      <w:r>
        <w:rPr>
          <w:rFonts w:asciiTheme="minorEastAsia" w:hAnsiTheme="minorEastAsia"/>
          <w:sz w:val="30"/>
          <w:szCs w:val="30"/>
        </w:rPr>
        <w:t>22</w:t>
      </w:r>
      <w:r>
        <w:rPr>
          <w:sz w:val="30"/>
          <w:szCs w:val="30"/>
        </w:rPr>
        <w:t>期</w:t>
      </w:r>
      <w:r>
        <w:rPr>
          <w:rFonts w:hint="eastAsia"/>
          <w:sz w:val="30"/>
          <w:szCs w:val="30"/>
        </w:rPr>
        <w:t>）</w:t>
      </w:r>
    </w:p>
    <w:p>
      <w:pPr>
        <w:jc w:val="center"/>
      </w:pPr>
    </w:p>
    <w:p>
      <w:pPr>
        <w:snapToGrid w:val="0"/>
        <w:rPr>
          <w:sz w:val="30"/>
          <w:szCs w:val="30"/>
        </w:rPr>
      </w:pPr>
      <w:r>
        <w:rPr>
          <w:rFonts w:hint="eastAsia"/>
          <w:sz w:val="30"/>
          <w:szCs w:val="30"/>
        </w:rPr>
        <w:t>主办单位：山东省工业和</w:t>
      </w:r>
      <w:r>
        <w:rPr>
          <w:sz w:val="30"/>
          <w:szCs w:val="30"/>
        </w:rPr>
        <w:t>信息化</w:t>
      </w:r>
      <w:r>
        <w:rPr>
          <w:rFonts w:hint="eastAsia"/>
          <w:sz w:val="30"/>
          <w:szCs w:val="30"/>
        </w:rPr>
        <w:t>厅</w:t>
      </w:r>
    </w:p>
    <w:p>
      <w:pPr>
        <w:snapToGrid w:val="0"/>
        <w:rPr>
          <w:rFonts w:eastAsia="仿宋" w:cs="Times New Roman"/>
          <w:kern w:val="28"/>
        </w:rPr>
      </w:pPr>
      <w:r>
        <w:rPr>
          <w:sz w:val="30"/>
          <w:szCs w:val="30"/>
        </w:rPr>
        <mc:AlternateContent>
          <mc:Choice Requires="wps">
            <w:drawing>
              <wp:anchor distT="0" distB="0" distL="114300" distR="114300" simplePos="0" relativeHeight="251659264" behindDoc="0" locked="0" layoutInCell="1" allowOverlap="1">
                <wp:simplePos x="0" y="0"/>
                <wp:positionH relativeFrom="column">
                  <wp:posOffset>-115570</wp:posOffset>
                </wp:positionH>
                <wp:positionV relativeFrom="paragraph">
                  <wp:posOffset>278765</wp:posOffset>
                </wp:positionV>
                <wp:extent cx="5659755" cy="635"/>
                <wp:effectExtent l="12065" t="11430" r="14605" b="16510"/>
                <wp:wrapNone/>
                <wp:docPr id="2" name="直接箭头连接符 2"/>
                <wp:cNvGraphicFramePr/>
                <a:graphic xmlns:a="http://schemas.openxmlformats.org/drawingml/2006/main">
                  <a:graphicData uri="http://schemas.microsoft.com/office/word/2010/wordprocessingShape">
                    <wps:wsp>
                      <wps:cNvCnPr>
                        <a:cxnSpLocks noChangeShapeType="true"/>
                      </wps:cNvCnPr>
                      <wps:spPr bwMode="auto">
                        <a:xfrm>
                          <a:off x="0" y="0"/>
                          <a:ext cx="5659755" cy="635"/>
                        </a:xfrm>
                        <a:prstGeom prst="straightConnector1">
                          <a:avLst/>
                        </a:prstGeom>
                        <a:noFill/>
                        <a:ln w="19050">
                          <a:solidFill>
                            <a:srgbClr val="FF0000"/>
                          </a:solidFill>
                          <a:round/>
                        </a:ln>
                      </wps:spPr>
                      <wps:bodyPr/>
                    </wps:wsp>
                  </a:graphicData>
                </a:graphic>
              </wp:anchor>
            </w:drawing>
          </mc:Choice>
          <mc:Fallback>
            <w:pict>
              <v:shape id="_x0000_s1026" o:spid="_x0000_s1026" o:spt="32" type="#_x0000_t32" style="position:absolute;left:0pt;margin-left:-9.1pt;margin-top:21.95pt;height:0.05pt;width:445.65pt;z-index:251659264;mso-width-relative:page;mso-height-relative:page;" filled="f" stroked="t" coordsize="21600,21600" o:gfxdata="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FgAAAGRycy9QSwECFAAU&#10;AAAACACHTuJA2D2ng9cAAAAJAQAADwAAAAAAAAABACAAAAA4AAAAZHJzL2Rvd25yZXYueG1sUEsB&#10;AhQAFAAAAAgAh07iQCf87IfgAQAAdgMAAA4AAAAAAAAAAQAgAAAAPAEAAGRycy9lMm9Eb2MueG1s&#10;UEsFBgAAAAAGAAYAWQEAAI4FAAAAAA==&#10;">
                <v:fill on="f" focussize="0,0"/>
                <v:stroke weight="1.5pt" color="#FF0000" joinstyle="round"/>
                <v:imagedata o:title=""/>
                <o:lock v:ext="edit" aspectratio="f"/>
              </v:shape>
            </w:pict>
          </mc:Fallback>
        </mc:AlternateContent>
      </w:r>
      <w:r>
        <w:rPr>
          <w:rFonts w:hint="eastAsia"/>
          <w:sz w:val="30"/>
          <w:szCs w:val="30"/>
        </w:rPr>
        <w:t>编辑：山东省</w:t>
      </w:r>
      <w:r>
        <w:rPr>
          <w:sz w:val="30"/>
          <w:szCs w:val="30"/>
        </w:rPr>
        <w:t>科学院情报研究所</w:t>
      </w:r>
      <w:r>
        <w:rPr>
          <w:rFonts w:hint="eastAsia"/>
          <w:sz w:val="30"/>
          <w:szCs w:val="30"/>
        </w:rPr>
        <w:t xml:space="preserve">  </w:t>
      </w:r>
      <w:r>
        <w:rPr>
          <w:rFonts w:hint="eastAsia" w:asciiTheme="minorEastAsia" w:hAnsiTheme="minorEastAsia"/>
          <w:sz w:val="30"/>
          <w:szCs w:val="30"/>
        </w:rPr>
        <w:t>202</w:t>
      </w:r>
      <w:r>
        <w:rPr>
          <w:rFonts w:asciiTheme="minorEastAsia" w:hAnsiTheme="minorEastAsia"/>
          <w:sz w:val="30"/>
          <w:szCs w:val="30"/>
        </w:rPr>
        <w:t>2</w:t>
      </w:r>
      <w:r>
        <w:rPr>
          <w:rFonts w:hint="eastAsia" w:asciiTheme="minorEastAsia" w:hAnsiTheme="minorEastAsia"/>
          <w:sz w:val="30"/>
          <w:szCs w:val="30"/>
        </w:rPr>
        <w:t>年</w:t>
      </w:r>
      <w:r>
        <w:rPr>
          <w:rFonts w:asciiTheme="minorEastAsia" w:hAnsiTheme="minorEastAsia"/>
          <w:sz w:val="30"/>
          <w:szCs w:val="30"/>
        </w:rPr>
        <w:t>9</w:t>
      </w:r>
      <w:r>
        <w:rPr>
          <w:rFonts w:hint="eastAsia" w:asciiTheme="minorEastAsia" w:hAnsiTheme="minorEastAsia"/>
          <w:sz w:val="30"/>
          <w:szCs w:val="30"/>
        </w:rPr>
        <w:t>月1日-</w:t>
      </w:r>
      <w:r>
        <w:rPr>
          <w:rFonts w:asciiTheme="minorEastAsia" w:hAnsiTheme="minorEastAsia"/>
          <w:sz w:val="30"/>
          <w:szCs w:val="30"/>
        </w:rPr>
        <w:t>9</w:t>
      </w:r>
      <w:r>
        <w:rPr>
          <w:rFonts w:hint="eastAsia" w:asciiTheme="minorEastAsia" w:hAnsiTheme="minorEastAsia"/>
          <w:sz w:val="30"/>
          <w:szCs w:val="30"/>
        </w:rPr>
        <w:t>月</w:t>
      </w:r>
      <w:r>
        <w:rPr>
          <w:rFonts w:asciiTheme="minorEastAsia" w:hAnsiTheme="minorEastAsia"/>
          <w:sz w:val="30"/>
          <w:szCs w:val="30"/>
        </w:rPr>
        <w:t>30</w:t>
      </w:r>
      <w:r>
        <w:rPr>
          <w:rFonts w:hint="eastAsia" w:asciiTheme="minorEastAsia" w:hAnsiTheme="minorEastAsia"/>
          <w:sz w:val="30"/>
          <w:szCs w:val="30"/>
        </w:rPr>
        <w:t>日</w:t>
      </w:r>
    </w:p>
    <w:p>
      <w:pPr>
        <w:pStyle w:val="21"/>
        <w:ind w:firstLine="0" w:firstLineChars="0"/>
        <w:outlineLvl w:val="1"/>
        <w:rPr>
          <w:rFonts w:ascii="仿宋" w:hAnsi="仿宋" w:eastAsia="仿宋"/>
          <w:b/>
          <w:sz w:val="28"/>
          <w:szCs w:val="28"/>
        </w:rPr>
      </w:pPr>
    </w:p>
    <w:sdt>
      <w:sdtPr>
        <w:rPr>
          <w:rFonts w:asciiTheme="minorHAnsi" w:hAnsiTheme="minorHAnsi" w:eastAsiaTheme="minorEastAsia" w:cstheme="minorBidi"/>
          <w:color w:val="auto"/>
          <w:kern w:val="2"/>
          <w:sz w:val="21"/>
          <w:szCs w:val="22"/>
          <w:lang w:val="zh-CN"/>
        </w:rPr>
        <w:id w:val="-563875826"/>
        <w:docPartObj>
          <w:docPartGallery w:val="Table of Contents"/>
          <w:docPartUnique/>
        </w:docPartObj>
      </w:sdtPr>
      <w:sdtEndPr>
        <w:rPr>
          <w:rFonts w:asciiTheme="minorHAnsi" w:hAnsiTheme="minorHAnsi" w:eastAsiaTheme="minorEastAsia" w:cstheme="minorBidi"/>
          <w:b/>
          <w:bCs/>
          <w:color w:val="auto"/>
          <w:kern w:val="2"/>
          <w:sz w:val="21"/>
          <w:szCs w:val="22"/>
          <w:lang w:val="zh-CN"/>
        </w:rPr>
      </w:sdtEndPr>
      <w:sdtContent>
        <w:p>
          <w:pPr>
            <w:pStyle w:val="25"/>
            <w:jc w:val="center"/>
            <w:rPr>
              <w:rFonts w:asciiTheme="minorHAnsi" w:hAnsiTheme="minorHAnsi" w:eastAsiaTheme="minorEastAsia" w:cstheme="minorBidi"/>
              <w:color w:val="auto"/>
              <w:kern w:val="2"/>
              <w:sz w:val="21"/>
              <w:szCs w:val="22"/>
              <w:lang w:val="zh-CN"/>
            </w:rPr>
            <w:sectPr>
              <w:footerReference r:id="rId3" w:type="default"/>
              <w:pgSz w:w="11906" w:h="16838"/>
              <w:pgMar w:top="1440" w:right="1800" w:bottom="1440" w:left="1800" w:header="851" w:footer="992" w:gutter="0"/>
              <w:cols w:space="425" w:num="1"/>
              <w:titlePg/>
              <w:docGrid w:type="lines" w:linePitch="312" w:charSpace="0"/>
            </w:sectPr>
          </w:pPr>
        </w:p>
        <w:p>
          <w:pPr>
            <w:pStyle w:val="25"/>
            <w:jc w:val="center"/>
            <w:rPr>
              <w:b/>
              <w:color w:val="auto"/>
              <w:sz w:val="36"/>
              <w:szCs w:val="36"/>
              <w:lang w:val="zh-CN"/>
            </w:rPr>
          </w:pPr>
          <w:r>
            <w:rPr>
              <w:b/>
              <w:color w:val="auto"/>
              <w:sz w:val="36"/>
              <w:szCs w:val="36"/>
              <w:lang w:val="zh-CN"/>
            </w:rPr>
            <w:t>目</w:t>
          </w:r>
          <w:r>
            <w:rPr>
              <w:rFonts w:hint="eastAsia"/>
              <w:b/>
              <w:color w:val="auto"/>
              <w:sz w:val="36"/>
              <w:szCs w:val="36"/>
              <w:lang w:val="zh-CN"/>
            </w:rPr>
            <w:t xml:space="preserve">  </w:t>
          </w:r>
          <w:r>
            <w:rPr>
              <w:b/>
              <w:color w:val="auto"/>
              <w:sz w:val="36"/>
              <w:szCs w:val="36"/>
              <w:lang w:val="zh-CN"/>
            </w:rPr>
            <w:t>录</w:t>
          </w:r>
        </w:p>
        <w:p>
          <w:pPr>
            <w:rPr>
              <w:b/>
              <w:lang w:val="zh-CN"/>
            </w:rPr>
          </w:pPr>
        </w:p>
        <w:p>
          <w:pPr>
            <w:pStyle w:val="9"/>
          </w:pPr>
          <w:r>
            <w:rPr>
              <w:rFonts w:asciiTheme="minorEastAsia" w:hAnsiTheme="minorEastAsia"/>
              <w:b/>
              <w:sz w:val="24"/>
              <w:szCs w:val="24"/>
            </w:rPr>
            <w:fldChar w:fldCharType="begin"/>
          </w:r>
          <w:r>
            <w:rPr>
              <w:rFonts w:asciiTheme="minorEastAsia" w:hAnsiTheme="minorEastAsia"/>
              <w:b/>
              <w:sz w:val="24"/>
              <w:szCs w:val="24"/>
            </w:rPr>
            <w:instrText xml:space="preserve"> TOC \o "1-3" \h \z \u </w:instrText>
          </w:r>
          <w:r>
            <w:rPr>
              <w:rFonts w:asciiTheme="minorEastAsia" w:hAnsiTheme="minorEastAsia"/>
              <w:b/>
              <w:sz w:val="24"/>
              <w:szCs w:val="24"/>
            </w:rPr>
            <w:fldChar w:fldCharType="separate"/>
          </w:r>
          <w:r>
            <w:fldChar w:fldCharType="begin"/>
          </w:r>
          <w:r>
            <w:instrText xml:space="preserve"> HYPERLINK \l "_Toc116145726" </w:instrText>
          </w:r>
          <w:r>
            <w:fldChar w:fldCharType="separate"/>
          </w:r>
          <w:r>
            <w:rPr>
              <w:rStyle w:val="17"/>
              <w:rFonts w:hint="eastAsia" w:ascii="仿宋" w:hAnsi="仿宋" w:eastAsia="仿宋"/>
            </w:rPr>
            <w:t>重点资讯</w:t>
          </w:r>
          <w:r>
            <w:tab/>
          </w:r>
          <w:r>
            <w:fldChar w:fldCharType="begin"/>
          </w:r>
          <w:r>
            <w:instrText xml:space="preserve"> PAGEREF _Toc116145726 \h </w:instrText>
          </w:r>
          <w:r>
            <w:fldChar w:fldCharType="separate"/>
          </w:r>
          <w:r>
            <w:t>1</w:t>
          </w:r>
          <w:r>
            <w:fldChar w:fldCharType="end"/>
          </w:r>
          <w:r>
            <w:fldChar w:fldCharType="end"/>
          </w:r>
        </w:p>
        <w:p>
          <w:pPr>
            <w:pStyle w:val="11"/>
          </w:pPr>
          <w:r>
            <w:fldChar w:fldCharType="begin"/>
          </w:r>
          <w:r>
            <w:instrText xml:space="preserve"> HYPERLINK \l "_Toc116145727" </w:instrText>
          </w:r>
          <w:r>
            <w:fldChar w:fldCharType="separate"/>
          </w:r>
          <w:r>
            <w:rPr>
              <w:rStyle w:val="17"/>
              <w:rFonts w:ascii="Wingdings" w:hAnsi="Wingdings" w:eastAsia="仿宋GB_2312"/>
            </w:rPr>
            <w:t></w:t>
          </w:r>
          <w:r>
            <w:tab/>
          </w:r>
          <w:r>
            <w:rPr>
              <w:rStyle w:val="17"/>
              <w:rFonts w:hint="eastAsia" w:ascii="仿宋GB_2312" w:hAnsi="仿宋" w:eastAsia="仿宋GB_2312"/>
              <w:b/>
            </w:rPr>
            <w:t>头条：</w:t>
          </w:r>
          <w:r>
            <w:rPr>
              <w:rStyle w:val="17"/>
              <w:rFonts w:hint="eastAsia" w:ascii="仿宋GB_2312" w:hAnsi="仿宋" w:eastAsia="仿宋GB_2312"/>
            </w:rPr>
            <w:t>国务院印发支持山东深化新旧动能转换推动绿色低碳高质量发展的意见</w:t>
          </w:r>
          <w:r>
            <w:tab/>
          </w:r>
          <w:r>
            <w:fldChar w:fldCharType="begin"/>
          </w:r>
          <w:r>
            <w:instrText xml:space="preserve"> PAGEREF _Toc116145727 \h </w:instrText>
          </w:r>
          <w:r>
            <w:fldChar w:fldCharType="separate"/>
          </w:r>
          <w:r>
            <w:t>1</w:t>
          </w:r>
          <w:r>
            <w:fldChar w:fldCharType="end"/>
          </w:r>
          <w:r>
            <w:fldChar w:fldCharType="end"/>
          </w:r>
        </w:p>
        <w:p>
          <w:pPr>
            <w:pStyle w:val="11"/>
          </w:pPr>
          <w:r>
            <w:fldChar w:fldCharType="begin"/>
          </w:r>
          <w:r>
            <w:instrText xml:space="preserve"> HYPERLINK \l "_Toc116145728" </w:instrText>
          </w:r>
          <w:r>
            <w:fldChar w:fldCharType="separate"/>
          </w:r>
          <w:r>
            <w:rPr>
              <w:rStyle w:val="17"/>
              <w:rFonts w:ascii="Wingdings" w:hAnsi="Wingdings" w:eastAsia="仿宋GB_2312"/>
            </w:rPr>
            <w:t></w:t>
          </w:r>
          <w:r>
            <w:tab/>
          </w:r>
          <w:r>
            <w:rPr>
              <w:rStyle w:val="17"/>
              <w:rFonts w:hint="eastAsia" w:ascii="仿宋GB_2312" w:hAnsi="仿宋" w:eastAsia="仿宋GB_2312"/>
              <w:b/>
            </w:rPr>
            <w:t>聚焦：</w:t>
          </w:r>
          <w:r>
            <w:rPr>
              <w:rStyle w:val="17"/>
              <w:rFonts w:hint="eastAsia" w:ascii="仿宋GB_2312" w:hAnsi="仿宋" w:eastAsia="仿宋GB_2312"/>
            </w:rPr>
            <w:t>山东省委全面深化改革委员会召开会议</w:t>
          </w:r>
          <w:r>
            <w:rPr>
              <w:rStyle w:val="17"/>
              <w:rFonts w:hint="eastAsia" w:ascii="仿宋GB_2312" w:hAnsi="仿宋" w:eastAsia="仿宋GB_2312"/>
              <w:lang w:val="en-US" w:eastAsia="zh-CN"/>
            </w:rPr>
            <w:t xml:space="preserve"> </w:t>
          </w:r>
          <w:r>
            <w:rPr>
              <w:rStyle w:val="17"/>
              <w:rFonts w:hint="eastAsia" w:ascii="仿宋GB_2312" w:hAnsi="仿宋" w:eastAsia="仿宋GB_2312"/>
              <w:lang w:eastAsia="zh-CN"/>
            </w:rPr>
            <w:t>审议《关于深化改革创新促进数字经济高质量发展的若干措施》等文件</w:t>
          </w:r>
          <w:r>
            <w:tab/>
          </w:r>
          <w:r>
            <w:fldChar w:fldCharType="begin"/>
          </w:r>
          <w:r>
            <w:instrText xml:space="preserve"> PAGEREF _Toc116145728 \h </w:instrText>
          </w:r>
          <w:r>
            <w:fldChar w:fldCharType="separate"/>
          </w:r>
          <w:r>
            <w:t>1</w:t>
          </w:r>
          <w:r>
            <w:fldChar w:fldCharType="end"/>
          </w:r>
          <w:r>
            <w:fldChar w:fldCharType="end"/>
          </w:r>
        </w:p>
        <w:p>
          <w:pPr>
            <w:pStyle w:val="11"/>
          </w:pPr>
          <w:r>
            <w:fldChar w:fldCharType="begin"/>
          </w:r>
          <w:r>
            <w:instrText xml:space="preserve"> HYPERLINK \l "_Toc116145729" </w:instrText>
          </w:r>
          <w:r>
            <w:fldChar w:fldCharType="separate"/>
          </w:r>
          <w:r>
            <w:rPr>
              <w:rStyle w:val="17"/>
              <w:rFonts w:ascii="Wingdings" w:hAnsi="Wingdings" w:eastAsia="仿宋GB_2312"/>
            </w:rPr>
            <w:t></w:t>
          </w:r>
          <w:r>
            <w:tab/>
          </w:r>
          <w:r>
            <w:rPr>
              <w:rStyle w:val="17"/>
              <w:rFonts w:hint="eastAsia" w:ascii="仿宋GB_2312" w:hAnsi="仿宋" w:eastAsia="仿宋GB_2312"/>
              <w:b/>
            </w:rPr>
            <w:t>关注：</w:t>
          </w:r>
          <w:r>
            <w:rPr>
              <w:rStyle w:val="17"/>
              <w:rFonts w:hint="eastAsia" w:ascii="仿宋GB_2312" w:hAnsi="仿宋" w:eastAsia="仿宋GB_2312"/>
            </w:rPr>
            <w:t>周乃翔主持召开省政府常务会议</w:t>
          </w:r>
          <w:r>
            <w:rPr>
              <w:rStyle w:val="17"/>
              <w:rFonts w:ascii="仿宋GB_2312" w:hAnsi="仿宋" w:eastAsia="仿宋GB_2312"/>
            </w:rPr>
            <w:t xml:space="preserve"> </w:t>
          </w:r>
          <w:r>
            <w:rPr>
              <w:rStyle w:val="17"/>
              <w:rFonts w:hint="eastAsia" w:ascii="仿宋GB_2312" w:hAnsi="仿宋" w:eastAsia="仿宋GB_2312"/>
            </w:rPr>
            <w:t>研究先进制造业强省建设等工作</w:t>
          </w:r>
          <w:r>
            <w:tab/>
          </w:r>
          <w:r>
            <w:fldChar w:fldCharType="begin"/>
          </w:r>
          <w:r>
            <w:instrText xml:space="preserve"> PAGEREF _Toc116145729 \h </w:instrText>
          </w:r>
          <w:r>
            <w:fldChar w:fldCharType="separate"/>
          </w:r>
          <w:r>
            <w:t>2</w:t>
          </w:r>
          <w:r>
            <w:fldChar w:fldCharType="end"/>
          </w:r>
          <w:r>
            <w:fldChar w:fldCharType="end"/>
          </w:r>
        </w:p>
        <w:p>
          <w:pPr>
            <w:pStyle w:val="11"/>
          </w:pPr>
          <w:r>
            <w:fldChar w:fldCharType="begin"/>
          </w:r>
          <w:r>
            <w:instrText xml:space="preserve"> HYPERLINK \l "_Toc116145730" </w:instrText>
          </w:r>
          <w:r>
            <w:fldChar w:fldCharType="separate"/>
          </w:r>
          <w:r>
            <w:rPr>
              <w:rStyle w:val="17"/>
              <w:rFonts w:ascii="Wingdings" w:hAnsi="Wingdings" w:eastAsia="仿宋GB_2312"/>
            </w:rPr>
            <w:t></w:t>
          </w:r>
          <w:r>
            <w:tab/>
          </w:r>
          <w:r>
            <w:rPr>
              <w:rStyle w:val="17"/>
              <w:rFonts w:hint="eastAsia" w:ascii="仿宋GB_2312" w:hAnsi="仿宋" w:eastAsia="仿宋GB_2312"/>
              <w:b/>
            </w:rPr>
            <w:t>重磅：</w:t>
          </w:r>
          <w:r>
            <w:rPr>
              <w:rStyle w:val="17"/>
              <w:rFonts w:ascii="仿宋GB_2312" w:hAnsi="仿宋" w:eastAsia="仿宋GB_2312"/>
            </w:rPr>
            <w:t>2022</w:t>
          </w:r>
          <w:r>
            <w:rPr>
              <w:rStyle w:val="17"/>
              <w:rFonts w:hint="eastAsia" w:ascii="仿宋GB_2312" w:hAnsi="仿宋" w:eastAsia="仿宋GB_2312"/>
            </w:rPr>
            <w:t>世界先进制造业大会开幕</w:t>
          </w:r>
          <w:r>
            <w:rPr>
              <w:rStyle w:val="17"/>
              <w:rFonts w:ascii="仿宋GB_2312" w:hAnsi="仿宋" w:eastAsia="仿宋GB_2312"/>
            </w:rPr>
            <w:t xml:space="preserve"> </w:t>
          </w:r>
          <w:r>
            <w:rPr>
              <w:rStyle w:val="17"/>
              <w:rFonts w:hint="eastAsia" w:ascii="仿宋GB_2312" w:hAnsi="仿宋" w:eastAsia="仿宋GB_2312"/>
            </w:rPr>
            <w:t>推进制造业迈向全球价值链中高端</w:t>
          </w:r>
          <w:r>
            <w:tab/>
          </w:r>
          <w:r>
            <w:fldChar w:fldCharType="begin"/>
          </w:r>
          <w:r>
            <w:instrText xml:space="preserve"> PAGEREF _Toc116145730 \h </w:instrText>
          </w:r>
          <w:r>
            <w:fldChar w:fldCharType="separate"/>
          </w:r>
          <w:r>
            <w:t>3</w:t>
          </w:r>
          <w:r>
            <w:fldChar w:fldCharType="end"/>
          </w:r>
          <w:r>
            <w:fldChar w:fldCharType="end"/>
          </w:r>
        </w:p>
        <w:p>
          <w:pPr>
            <w:pStyle w:val="11"/>
          </w:pPr>
          <w:r>
            <w:fldChar w:fldCharType="begin"/>
          </w:r>
          <w:r>
            <w:instrText xml:space="preserve"> HYPERLINK \l "_Toc116145731" </w:instrText>
          </w:r>
          <w:r>
            <w:fldChar w:fldCharType="separate"/>
          </w:r>
          <w:r>
            <w:rPr>
              <w:rStyle w:val="17"/>
              <w:rFonts w:ascii="Wingdings" w:hAnsi="Wingdings" w:eastAsia="仿宋GB_2312"/>
            </w:rPr>
            <w:t></w:t>
          </w:r>
          <w:r>
            <w:tab/>
          </w:r>
          <w:r>
            <w:rPr>
              <w:rStyle w:val="17"/>
              <w:rFonts w:hint="eastAsia" w:ascii="仿宋GB_2312" w:hAnsi="仿宋" w:eastAsia="仿宋GB_2312"/>
              <w:b/>
            </w:rPr>
            <w:t>动态：</w:t>
          </w:r>
          <w:r>
            <w:rPr>
              <w:rStyle w:val="17"/>
              <w:rFonts w:hint="eastAsia" w:ascii="仿宋GB_2312" w:hAnsi="仿宋" w:eastAsia="仿宋GB_2312"/>
            </w:rPr>
            <w:t>山东省工业软件产业联盟正式成立</w:t>
          </w:r>
          <w:r>
            <w:tab/>
          </w:r>
          <w:r>
            <w:fldChar w:fldCharType="begin"/>
          </w:r>
          <w:r>
            <w:instrText xml:space="preserve"> PAGEREF _Toc116145731 \h </w:instrText>
          </w:r>
          <w:r>
            <w:fldChar w:fldCharType="separate"/>
          </w:r>
          <w:r>
            <w:t>3</w:t>
          </w:r>
          <w:r>
            <w:fldChar w:fldCharType="end"/>
          </w:r>
          <w:r>
            <w:fldChar w:fldCharType="end"/>
          </w:r>
        </w:p>
        <w:p>
          <w:pPr>
            <w:pStyle w:val="11"/>
          </w:pPr>
          <w:r>
            <w:fldChar w:fldCharType="begin"/>
          </w:r>
          <w:r>
            <w:instrText xml:space="preserve"> HYPERLINK \l "_Toc116145732" </w:instrText>
          </w:r>
          <w:r>
            <w:fldChar w:fldCharType="separate"/>
          </w:r>
          <w:r>
            <w:rPr>
              <w:rStyle w:val="17"/>
              <w:rFonts w:ascii="Wingdings" w:hAnsi="Wingdings" w:eastAsia="仿宋GB_2312"/>
            </w:rPr>
            <w:t></w:t>
          </w:r>
          <w:r>
            <w:tab/>
          </w:r>
          <w:r>
            <w:rPr>
              <w:rStyle w:val="17"/>
              <w:rFonts w:hint="eastAsia" w:ascii="仿宋GB_2312" w:hAnsi="仿宋" w:eastAsia="仿宋GB_2312"/>
              <w:b/>
            </w:rPr>
            <w:t>热点：</w:t>
          </w:r>
          <w:r>
            <w:rPr>
              <w:rStyle w:val="17"/>
              <w:rFonts w:hint="eastAsia" w:ascii="仿宋GB_2312" w:hAnsi="仿宋" w:eastAsia="仿宋GB_2312"/>
            </w:rPr>
            <w:t>我省首届数字变革创新大赛开幕</w:t>
          </w:r>
          <w:r>
            <w:tab/>
          </w:r>
          <w:r>
            <w:fldChar w:fldCharType="begin"/>
          </w:r>
          <w:r>
            <w:instrText xml:space="preserve"> PAGEREF _Toc116145732 \h </w:instrText>
          </w:r>
          <w:r>
            <w:fldChar w:fldCharType="separate"/>
          </w:r>
          <w:r>
            <w:t>4</w:t>
          </w:r>
          <w:r>
            <w:fldChar w:fldCharType="end"/>
          </w:r>
          <w:r>
            <w:fldChar w:fldCharType="end"/>
          </w:r>
        </w:p>
        <w:p>
          <w:pPr>
            <w:pStyle w:val="11"/>
          </w:pPr>
          <w:r>
            <w:fldChar w:fldCharType="begin"/>
          </w:r>
          <w:r>
            <w:instrText xml:space="preserve"> HYPERLINK \l "_Toc116145733" </w:instrText>
          </w:r>
          <w:r>
            <w:fldChar w:fldCharType="separate"/>
          </w:r>
          <w:r>
            <w:rPr>
              <w:rStyle w:val="17"/>
              <w:rFonts w:ascii="Wingdings" w:hAnsi="Wingdings" w:eastAsia="仿宋GB_2312"/>
            </w:rPr>
            <w:t></w:t>
          </w:r>
          <w:r>
            <w:tab/>
          </w:r>
          <w:r>
            <w:rPr>
              <w:rStyle w:val="17"/>
              <w:rFonts w:hint="eastAsia" w:ascii="仿宋GB_2312" w:hAnsi="仿宋" w:eastAsia="仿宋GB_2312"/>
              <w:b/>
            </w:rPr>
            <w:t>焦点：</w:t>
          </w:r>
          <w:r>
            <w:rPr>
              <w:rStyle w:val="17"/>
              <w:rFonts w:hint="eastAsia" w:ascii="仿宋GB_2312" w:hAnsi="仿宋" w:eastAsia="仿宋GB_2312"/>
            </w:rPr>
            <w:t>我省发布《山东省区域数字经济发展水平评估报告》</w:t>
          </w:r>
          <w:r>
            <w:tab/>
          </w:r>
          <w:r>
            <w:fldChar w:fldCharType="begin"/>
          </w:r>
          <w:r>
            <w:instrText xml:space="preserve"> PAGEREF _Toc116145733 \h </w:instrText>
          </w:r>
          <w:r>
            <w:fldChar w:fldCharType="separate"/>
          </w:r>
          <w:r>
            <w:t>4</w:t>
          </w:r>
          <w:r>
            <w:fldChar w:fldCharType="end"/>
          </w:r>
          <w:r>
            <w:fldChar w:fldCharType="end"/>
          </w:r>
        </w:p>
        <w:p>
          <w:pPr>
            <w:pStyle w:val="11"/>
          </w:pPr>
          <w:r>
            <w:fldChar w:fldCharType="begin"/>
          </w:r>
          <w:r>
            <w:instrText xml:space="preserve"> HYPERLINK \l "_Toc116145734" </w:instrText>
          </w:r>
          <w:r>
            <w:fldChar w:fldCharType="separate"/>
          </w:r>
          <w:r>
            <w:rPr>
              <w:rStyle w:val="17"/>
              <w:rFonts w:ascii="Wingdings" w:hAnsi="Wingdings" w:eastAsia="仿宋GB_2312"/>
            </w:rPr>
            <w:t></w:t>
          </w:r>
          <w:r>
            <w:tab/>
          </w:r>
          <w:r>
            <w:rPr>
              <w:rStyle w:val="17"/>
              <w:rFonts w:hint="eastAsia" w:ascii="仿宋GB_2312" w:hAnsi="仿宋" w:eastAsia="仿宋GB_2312"/>
              <w:b/>
            </w:rPr>
            <w:t>推荐：</w:t>
          </w:r>
          <w:r>
            <w:rPr>
              <w:rStyle w:val="17"/>
              <w:rFonts w:ascii="仿宋GB_2312" w:hAnsi="仿宋" w:eastAsia="仿宋GB_2312"/>
            </w:rPr>
            <w:t>2022</w:t>
          </w:r>
          <w:r>
            <w:rPr>
              <w:rStyle w:val="17"/>
              <w:rFonts w:hint="eastAsia" w:ascii="仿宋GB_2312" w:hAnsi="仿宋" w:eastAsia="仿宋GB_2312"/>
            </w:rPr>
            <w:t>世界人工智能大会在上海开幕</w:t>
          </w:r>
          <w:r>
            <w:tab/>
          </w:r>
          <w:r>
            <w:fldChar w:fldCharType="begin"/>
          </w:r>
          <w:r>
            <w:instrText xml:space="preserve"> PAGEREF _Toc116145734 \h </w:instrText>
          </w:r>
          <w:r>
            <w:fldChar w:fldCharType="separate"/>
          </w:r>
          <w:r>
            <w:t>5</w:t>
          </w:r>
          <w:r>
            <w:fldChar w:fldCharType="end"/>
          </w:r>
          <w:r>
            <w:fldChar w:fldCharType="end"/>
          </w:r>
        </w:p>
        <w:p>
          <w:pPr>
            <w:pStyle w:val="11"/>
          </w:pPr>
          <w:r>
            <w:fldChar w:fldCharType="begin"/>
          </w:r>
          <w:r>
            <w:instrText xml:space="preserve"> HYPERLINK \l "_Toc116145735" </w:instrText>
          </w:r>
          <w:r>
            <w:fldChar w:fldCharType="separate"/>
          </w:r>
          <w:r>
            <w:rPr>
              <w:rStyle w:val="17"/>
              <w:rFonts w:ascii="Wingdings" w:hAnsi="Wingdings" w:eastAsia="仿宋GB_2312"/>
            </w:rPr>
            <w:t></w:t>
          </w:r>
          <w:r>
            <w:tab/>
          </w:r>
          <w:r>
            <w:rPr>
              <w:rStyle w:val="17"/>
              <w:rFonts w:hint="eastAsia" w:ascii="仿宋GB_2312" w:hAnsi="仿宋" w:eastAsia="仿宋GB_2312"/>
              <w:b/>
            </w:rPr>
            <w:t>资讯：</w:t>
          </w:r>
          <w:r>
            <w:rPr>
              <w:rStyle w:val="17"/>
              <w:rFonts w:hint="eastAsia" w:ascii="仿宋GB_2312" w:hAnsi="仿宋" w:eastAsia="仿宋GB_2312"/>
            </w:rPr>
            <w:t>工信部组织开展</w:t>
          </w:r>
          <w:r>
            <w:rPr>
              <w:rStyle w:val="17"/>
              <w:rFonts w:ascii="仿宋GB_2312" w:hAnsi="仿宋" w:eastAsia="仿宋GB_2312"/>
            </w:rPr>
            <w:t>2022</w:t>
          </w:r>
          <w:r>
            <w:rPr>
              <w:rStyle w:val="17"/>
              <w:rFonts w:hint="eastAsia" w:ascii="仿宋GB_2312" w:hAnsi="仿宋" w:eastAsia="仿宋GB_2312"/>
            </w:rPr>
            <w:t>年移动物联网应用典型案例征集活动</w:t>
          </w:r>
          <w:r>
            <w:tab/>
          </w:r>
          <w:r>
            <w:fldChar w:fldCharType="begin"/>
          </w:r>
          <w:r>
            <w:instrText xml:space="preserve"> PAGEREF _Toc116145735 \h </w:instrText>
          </w:r>
          <w:r>
            <w:fldChar w:fldCharType="separate"/>
          </w:r>
          <w:r>
            <w:t>5</w:t>
          </w:r>
          <w:r>
            <w:fldChar w:fldCharType="end"/>
          </w:r>
          <w:r>
            <w:fldChar w:fldCharType="end"/>
          </w:r>
        </w:p>
        <w:p>
          <w:pPr>
            <w:pStyle w:val="11"/>
          </w:pPr>
          <w:r>
            <w:fldChar w:fldCharType="begin"/>
          </w:r>
          <w:r>
            <w:instrText xml:space="preserve"> HYPERLINK \l "_Toc116145736" </w:instrText>
          </w:r>
          <w:r>
            <w:fldChar w:fldCharType="separate"/>
          </w:r>
          <w:r>
            <w:rPr>
              <w:rStyle w:val="17"/>
              <w:rFonts w:ascii="Wingdings" w:hAnsi="Wingdings" w:eastAsia="仿宋GB_2312"/>
            </w:rPr>
            <w:t></w:t>
          </w:r>
          <w:r>
            <w:tab/>
          </w:r>
          <w:r>
            <w:rPr>
              <w:rStyle w:val="17"/>
              <w:rFonts w:hint="eastAsia" w:ascii="仿宋GB_2312" w:hAnsi="仿宋" w:eastAsia="仿宋GB_2312"/>
              <w:b/>
            </w:rPr>
            <w:t>解读：</w:t>
          </w:r>
          <w:r>
            <w:rPr>
              <w:rStyle w:val="17"/>
              <w:rFonts w:hint="eastAsia" w:ascii="仿宋GB_2312" w:hAnsi="仿宋" w:eastAsia="仿宋GB_2312"/>
            </w:rPr>
            <w:t>工信部印发《</w:t>
          </w:r>
          <w:r>
            <w:rPr>
              <w:rStyle w:val="17"/>
              <w:rFonts w:ascii="仿宋GB_2312" w:hAnsi="仿宋" w:eastAsia="仿宋GB_2312"/>
            </w:rPr>
            <w:t>5G</w:t>
          </w:r>
          <w:r>
            <w:rPr>
              <w:rStyle w:val="17"/>
              <w:rFonts w:hint="eastAsia" w:ascii="仿宋GB_2312" w:hAnsi="仿宋" w:eastAsia="仿宋GB_2312"/>
            </w:rPr>
            <w:t>全连接工厂建设指南》</w:t>
          </w:r>
          <w:r>
            <w:tab/>
          </w:r>
          <w:r>
            <w:fldChar w:fldCharType="begin"/>
          </w:r>
          <w:r>
            <w:instrText xml:space="preserve"> PAGEREF _Toc116145736 \h </w:instrText>
          </w:r>
          <w:r>
            <w:fldChar w:fldCharType="separate"/>
          </w:r>
          <w:r>
            <w:t>5</w:t>
          </w:r>
          <w:r>
            <w:fldChar w:fldCharType="end"/>
          </w:r>
          <w:r>
            <w:fldChar w:fldCharType="end"/>
          </w:r>
        </w:p>
        <w:p>
          <w:pPr>
            <w:pStyle w:val="11"/>
          </w:pPr>
          <w:r>
            <w:fldChar w:fldCharType="begin"/>
          </w:r>
          <w:r>
            <w:instrText xml:space="preserve"> HYPERLINK \l "_Toc116145737" </w:instrText>
          </w:r>
          <w:r>
            <w:fldChar w:fldCharType="separate"/>
          </w:r>
          <w:r>
            <w:rPr>
              <w:rStyle w:val="17"/>
              <w:rFonts w:ascii="Wingdings" w:hAnsi="Wingdings" w:eastAsia="仿宋GB_2312"/>
            </w:rPr>
            <w:t></w:t>
          </w:r>
          <w:r>
            <w:tab/>
          </w:r>
          <w:r>
            <w:rPr>
              <w:rStyle w:val="17"/>
              <w:rFonts w:hint="eastAsia" w:ascii="仿宋GB_2312" w:hAnsi="仿宋" w:eastAsia="仿宋GB_2312"/>
              <w:b/>
            </w:rPr>
            <w:t>要闻：</w:t>
          </w:r>
          <w:r>
            <w:rPr>
              <w:rStyle w:val="17"/>
              <w:rFonts w:ascii="仿宋GB_2312" w:hAnsi="仿宋" w:eastAsia="仿宋GB_2312"/>
            </w:rPr>
            <w:t>2022</w:t>
          </w:r>
          <w:r>
            <w:rPr>
              <w:rStyle w:val="17"/>
              <w:rFonts w:hint="eastAsia" w:ascii="仿宋GB_2312" w:hAnsi="仿宋" w:eastAsia="仿宋GB_2312"/>
            </w:rPr>
            <w:t>年“</w:t>
          </w:r>
          <w:r>
            <w:rPr>
              <w:rStyle w:val="17"/>
              <w:rFonts w:ascii="仿宋GB_2312" w:hAnsi="仿宋" w:eastAsia="仿宋GB_2312"/>
            </w:rPr>
            <w:t>5G+</w:t>
          </w:r>
          <w:r>
            <w:rPr>
              <w:rStyle w:val="17"/>
              <w:rFonts w:hint="eastAsia" w:ascii="仿宋GB_2312" w:hAnsi="仿宋" w:eastAsia="仿宋GB_2312"/>
            </w:rPr>
            <w:t>工业互联网”现场工作会在宁波召开</w:t>
          </w:r>
          <w:r>
            <w:tab/>
          </w:r>
          <w:r>
            <w:fldChar w:fldCharType="begin"/>
          </w:r>
          <w:r>
            <w:instrText xml:space="preserve"> PAGEREF _Toc116145737 \h </w:instrText>
          </w:r>
          <w:r>
            <w:fldChar w:fldCharType="separate"/>
          </w:r>
          <w:r>
            <w:t>6</w:t>
          </w:r>
          <w:r>
            <w:fldChar w:fldCharType="end"/>
          </w:r>
          <w:r>
            <w:fldChar w:fldCharType="end"/>
          </w:r>
        </w:p>
        <w:p>
          <w:pPr>
            <w:pStyle w:val="11"/>
          </w:pPr>
          <w:r>
            <w:fldChar w:fldCharType="begin"/>
          </w:r>
          <w:r>
            <w:instrText xml:space="preserve"> HYPERLINK \l "_Toc116145738" </w:instrText>
          </w:r>
          <w:r>
            <w:fldChar w:fldCharType="separate"/>
          </w:r>
          <w:r>
            <w:rPr>
              <w:rStyle w:val="17"/>
              <w:rFonts w:ascii="Wingdings" w:hAnsi="Wingdings" w:eastAsia="仿宋GB_2312"/>
            </w:rPr>
            <w:t></w:t>
          </w:r>
          <w:r>
            <w:tab/>
          </w:r>
          <w:r>
            <w:rPr>
              <w:rStyle w:val="17"/>
              <w:rFonts w:hint="eastAsia" w:ascii="仿宋GB_2312" w:hAnsi="仿宋" w:eastAsia="仿宋GB_2312"/>
              <w:b/>
            </w:rPr>
            <w:t>动态：</w:t>
          </w:r>
          <w:r>
            <w:rPr>
              <w:rStyle w:val="17"/>
              <w:rFonts w:hint="eastAsia" w:ascii="仿宋GB_2312" w:hAnsi="仿宋" w:eastAsia="仿宋GB_2312"/>
            </w:rPr>
            <w:t>十年来我国加快制造业数字化网络化智能化发展情况</w:t>
          </w:r>
          <w:r>
            <w:tab/>
          </w:r>
          <w:r>
            <w:fldChar w:fldCharType="begin"/>
          </w:r>
          <w:r>
            <w:instrText xml:space="preserve"> PAGEREF _Toc116145738 \h </w:instrText>
          </w:r>
          <w:r>
            <w:fldChar w:fldCharType="separate"/>
          </w:r>
          <w:r>
            <w:t>6</w:t>
          </w:r>
          <w:r>
            <w:fldChar w:fldCharType="end"/>
          </w:r>
          <w:r>
            <w:fldChar w:fldCharType="end"/>
          </w:r>
        </w:p>
        <w:p>
          <w:pPr>
            <w:pStyle w:val="11"/>
          </w:pPr>
          <w:r>
            <w:fldChar w:fldCharType="begin"/>
          </w:r>
          <w:r>
            <w:instrText xml:space="preserve"> HYPERLINK \l "_Toc116145739" </w:instrText>
          </w:r>
          <w:r>
            <w:fldChar w:fldCharType="separate"/>
          </w:r>
          <w:r>
            <w:rPr>
              <w:rStyle w:val="17"/>
              <w:rFonts w:ascii="Wingdings" w:hAnsi="Wingdings" w:eastAsia="仿宋GB_2312"/>
            </w:rPr>
            <w:t></w:t>
          </w:r>
          <w:r>
            <w:tab/>
          </w:r>
          <w:r>
            <w:rPr>
              <w:rStyle w:val="17"/>
              <w:rFonts w:hint="eastAsia" w:ascii="仿宋GB_2312" w:hAnsi="仿宋" w:eastAsia="仿宋GB_2312"/>
              <w:b/>
            </w:rPr>
            <w:t>时事：</w:t>
          </w:r>
          <w:r>
            <w:rPr>
              <w:rStyle w:val="17"/>
              <w:rFonts w:hint="eastAsia" w:ascii="仿宋GB_2312" w:hAnsi="仿宋" w:eastAsia="仿宋GB_2312"/>
            </w:rPr>
            <w:t>工信部发布</w:t>
          </w:r>
          <w:r>
            <w:rPr>
              <w:rStyle w:val="17"/>
              <w:rFonts w:ascii="仿宋GB_2312" w:hAnsi="仿宋" w:eastAsia="仿宋GB_2312"/>
            </w:rPr>
            <w:t>60</w:t>
          </w:r>
          <w:r>
            <w:rPr>
              <w:rStyle w:val="17"/>
              <w:rFonts w:hint="eastAsia" w:ascii="仿宋GB_2312" w:hAnsi="仿宋" w:eastAsia="仿宋GB_2312"/>
            </w:rPr>
            <w:t>个建材工业智能制造数字转型典型案例</w:t>
          </w:r>
          <w:r>
            <w:tab/>
          </w:r>
          <w:r>
            <w:fldChar w:fldCharType="begin"/>
          </w:r>
          <w:r>
            <w:instrText xml:space="preserve"> PAGEREF _Toc116145739 \h </w:instrText>
          </w:r>
          <w:r>
            <w:fldChar w:fldCharType="separate"/>
          </w:r>
          <w:r>
            <w:t>7</w:t>
          </w:r>
          <w:r>
            <w:fldChar w:fldCharType="end"/>
          </w:r>
          <w:r>
            <w:fldChar w:fldCharType="end"/>
          </w:r>
        </w:p>
        <w:p>
          <w:pPr>
            <w:pStyle w:val="11"/>
          </w:pPr>
          <w:r>
            <w:fldChar w:fldCharType="begin"/>
          </w:r>
          <w:r>
            <w:instrText xml:space="preserve"> HYPERLINK \l "_Toc116145740" </w:instrText>
          </w:r>
          <w:r>
            <w:fldChar w:fldCharType="separate"/>
          </w:r>
          <w:r>
            <w:rPr>
              <w:rStyle w:val="17"/>
              <w:rFonts w:ascii="Wingdings" w:hAnsi="Wingdings" w:eastAsia="仿宋GB_2312"/>
            </w:rPr>
            <w:t></w:t>
          </w:r>
          <w:r>
            <w:tab/>
          </w:r>
          <w:r>
            <w:rPr>
              <w:rStyle w:val="17"/>
              <w:rFonts w:hint="eastAsia" w:ascii="仿宋GB_2312" w:hAnsi="仿宋" w:eastAsia="仿宋GB_2312"/>
              <w:b/>
            </w:rPr>
            <w:t>观察：</w:t>
          </w:r>
          <w:r>
            <w:rPr>
              <w:rStyle w:val="17"/>
              <w:rFonts w:ascii="仿宋GB_2312" w:hAnsi="仿宋" w:eastAsia="仿宋GB_2312"/>
            </w:rPr>
            <w:t>2022</w:t>
          </w:r>
          <w:r>
            <w:rPr>
              <w:rStyle w:val="17"/>
              <w:rFonts w:hint="eastAsia" w:ascii="仿宋GB_2312" w:hAnsi="仿宋" w:eastAsia="仿宋GB_2312"/>
            </w:rPr>
            <w:t>年中国大数据产业发展指数报告</w:t>
          </w:r>
          <w:r>
            <w:rPr>
              <w:rStyle w:val="17"/>
              <w:rFonts w:hint="eastAsia" w:ascii="仿宋GB_2312" w:hAnsi="仿宋" w:eastAsia="仿宋GB_2312"/>
              <w:lang w:eastAsia="zh-CN"/>
            </w:rPr>
            <w:t>正式发布</w:t>
          </w:r>
          <w:r>
            <w:tab/>
          </w:r>
          <w:r>
            <w:fldChar w:fldCharType="begin"/>
          </w:r>
          <w:r>
            <w:instrText xml:space="preserve"> PAGEREF _Toc116145740 \h </w:instrText>
          </w:r>
          <w:r>
            <w:fldChar w:fldCharType="separate"/>
          </w:r>
          <w:r>
            <w:t>7</w:t>
          </w:r>
          <w:r>
            <w:fldChar w:fldCharType="end"/>
          </w:r>
          <w:r>
            <w:fldChar w:fldCharType="end"/>
          </w:r>
        </w:p>
        <w:p>
          <w:pPr>
            <w:pStyle w:val="9"/>
          </w:pPr>
          <w:r>
            <w:fldChar w:fldCharType="begin"/>
          </w:r>
          <w:r>
            <w:instrText xml:space="preserve"> HYPERLINK \l "_Toc116145741" </w:instrText>
          </w:r>
          <w:r>
            <w:fldChar w:fldCharType="separate"/>
          </w:r>
          <w:r>
            <w:rPr>
              <w:rStyle w:val="17"/>
              <w:rFonts w:hint="eastAsia" w:ascii="仿宋" w:hAnsi="仿宋" w:eastAsia="仿宋"/>
            </w:rPr>
            <w:t>地方动态</w:t>
          </w:r>
          <w:r>
            <w:tab/>
          </w:r>
          <w:r>
            <w:fldChar w:fldCharType="begin"/>
          </w:r>
          <w:r>
            <w:instrText xml:space="preserve"> PAGEREF _Toc116145741 \h </w:instrText>
          </w:r>
          <w:r>
            <w:fldChar w:fldCharType="separate"/>
          </w:r>
          <w:r>
            <w:t>8</w:t>
          </w:r>
          <w:r>
            <w:fldChar w:fldCharType="end"/>
          </w:r>
          <w:r>
            <w:fldChar w:fldCharType="end"/>
          </w:r>
        </w:p>
        <w:p>
          <w:pPr>
            <w:pStyle w:val="11"/>
          </w:pPr>
          <w:r>
            <w:fldChar w:fldCharType="begin"/>
          </w:r>
          <w:r>
            <w:instrText xml:space="preserve"> HYPERLINK \l "_Toc116145742" </w:instrText>
          </w:r>
          <w:r>
            <w:fldChar w:fldCharType="separate"/>
          </w:r>
          <w:r>
            <w:rPr>
              <w:rStyle w:val="17"/>
              <w:rFonts w:ascii="Wingdings" w:hAnsi="Wingdings" w:eastAsia="仿宋GB_2312"/>
            </w:rPr>
            <w:t></w:t>
          </w:r>
          <w:r>
            <w:tab/>
          </w:r>
          <w:r>
            <w:rPr>
              <w:rStyle w:val="17"/>
              <w:rFonts w:hint="eastAsia" w:ascii="仿宋GB_2312" w:hAnsi="仿宋" w:eastAsia="仿宋GB_2312"/>
              <w:b/>
            </w:rPr>
            <w:t>济南：</w:t>
          </w:r>
          <w:r>
            <w:rPr>
              <w:rStyle w:val="17"/>
              <w:rFonts w:hint="eastAsia" w:ascii="仿宋GB_2312" w:hAnsi="仿宋" w:eastAsia="仿宋GB_2312"/>
            </w:rPr>
            <w:t>持续推进工业强市战略</w:t>
          </w:r>
          <w:r>
            <w:tab/>
          </w:r>
          <w:r>
            <w:fldChar w:fldCharType="begin"/>
          </w:r>
          <w:r>
            <w:instrText xml:space="preserve"> PAGEREF _Toc116145742 \h </w:instrText>
          </w:r>
          <w:r>
            <w:fldChar w:fldCharType="separate"/>
          </w:r>
          <w:r>
            <w:t>8</w:t>
          </w:r>
          <w:r>
            <w:fldChar w:fldCharType="end"/>
          </w:r>
          <w:r>
            <w:fldChar w:fldCharType="end"/>
          </w:r>
        </w:p>
        <w:p>
          <w:pPr>
            <w:pStyle w:val="11"/>
          </w:pPr>
          <w:r>
            <w:fldChar w:fldCharType="begin"/>
          </w:r>
          <w:r>
            <w:instrText xml:space="preserve"> HYPERLINK \l "_Toc116145743" </w:instrText>
          </w:r>
          <w:r>
            <w:fldChar w:fldCharType="separate"/>
          </w:r>
          <w:r>
            <w:rPr>
              <w:rStyle w:val="17"/>
              <w:rFonts w:ascii="Wingdings" w:hAnsi="Wingdings" w:eastAsia="仿宋GB_2312"/>
            </w:rPr>
            <w:t></w:t>
          </w:r>
          <w:r>
            <w:tab/>
          </w:r>
          <w:r>
            <w:rPr>
              <w:rStyle w:val="17"/>
              <w:rFonts w:hint="eastAsia" w:ascii="仿宋GB_2312" w:hAnsi="仿宋" w:eastAsia="仿宋GB_2312"/>
              <w:b/>
            </w:rPr>
            <w:t>青岛：</w:t>
          </w:r>
          <w:r>
            <w:rPr>
              <w:rStyle w:val="17"/>
              <w:rFonts w:hint="eastAsia" w:ascii="仿宋GB_2312" w:hAnsi="仿宋" w:eastAsia="仿宋GB_2312"/>
            </w:rPr>
            <w:t>发展虚拟现实</w:t>
          </w:r>
          <w:r>
            <w:rPr>
              <w:rStyle w:val="17"/>
              <w:rFonts w:ascii="仿宋GB_2312" w:hAnsi="仿宋" w:eastAsia="仿宋GB_2312"/>
            </w:rPr>
            <w:t xml:space="preserve"> </w:t>
          </w:r>
          <w:r>
            <w:rPr>
              <w:rStyle w:val="17"/>
              <w:rFonts w:hint="eastAsia" w:ascii="仿宋GB_2312" w:hAnsi="仿宋" w:eastAsia="仿宋GB_2312"/>
            </w:rPr>
            <w:t>助力数字经济</w:t>
          </w:r>
          <w:r>
            <w:tab/>
          </w:r>
          <w:r>
            <w:fldChar w:fldCharType="begin"/>
          </w:r>
          <w:r>
            <w:instrText xml:space="preserve"> PAGEREF _Toc116145743 \h </w:instrText>
          </w:r>
          <w:r>
            <w:fldChar w:fldCharType="separate"/>
          </w:r>
          <w:r>
            <w:t>9</w:t>
          </w:r>
          <w:r>
            <w:fldChar w:fldCharType="end"/>
          </w:r>
          <w:r>
            <w:fldChar w:fldCharType="end"/>
          </w:r>
        </w:p>
        <w:p>
          <w:pPr>
            <w:pStyle w:val="11"/>
          </w:pPr>
          <w:r>
            <w:fldChar w:fldCharType="begin"/>
          </w:r>
          <w:r>
            <w:instrText xml:space="preserve"> HYPERLINK \l "_Toc116145744" </w:instrText>
          </w:r>
          <w:r>
            <w:fldChar w:fldCharType="separate"/>
          </w:r>
          <w:r>
            <w:rPr>
              <w:rStyle w:val="17"/>
              <w:rFonts w:ascii="Wingdings" w:hAnsi="Wingdings" w:eastAsia="仿宋GB_2312"/>
            </w:rPr>
            <w:t></w:t>
          </w:r>
          <w:r>
            <w:tab/>
          </w:r>
          <w:r>
            <w:rPr>
              <w:rStyle w:val="17"/>
              <w:rFonts w:hint="eastAsia" w:ascii="仿宋GB_2312" w:hAnsi="仿宋" w:eastAsia="仿宋GB_2312"/>
              <w:b/>
            </w:rPr>
            <w:t>枣庄：</w:t>
          </w:r>
          <w:r>
            <w:rPr>
              <w:rStyle w:val="17"/>
              <w:rFonts w:hint="eastAsia" w:ascii="仿宋GB_2312" w:hAnsi="仿宋" w:eastAsia="仿宋GB_2312"/>
            </w:rPr>
            <w:t>市政府与山东移动签订“数字枣庄”战略合作协议</w:t>
          </w:r>
          <w:r>
            <w:tab/>
          </w:r>
          <w:r>
            <w:fldChar w:fldCharType="begin"/>
          </w:r>
          <w:r>
            <w:instrText xml:space="preserve"> PAGEREF _Toc116145744 \h </w:instrText>
          </w:r>
          <w:r>
            <w:fldChar w:fldCharType="separate"/>
          </w:r>
          <w:r>
            <w:t>9</w:t>
          </w:r>
          <w:r>
            <w:fldChar w:fldCharType="end"/>
          </w:r>
          <w:r>
            <w:fldChar w:fldCharType="end"/>
          </w:r>
        </w:p>
        <w:p>
          <w:pPr>
            <w:pStyle w:val="11"/>
          </w:pPr>
          <w:r>
            <w:fldChar w:fldCharType="begin"/>
          </w:r>
          <w:r>
            <w:instrText xml:space="preserve"> HYPERLINK \l "_Toc116145745" </w:instrText>
          </w:r>
          <w:r>
            <w:fldChar w:fldCharType="separate"/>
          </w:r>
          <w:r>
            <w:rPr>
              <w:rStyle w:val="17"/>
              <w:rFonts w:ascii="Wingdings" w:hAnsi="Wingdings" w:eastAsia="仿宋GB_2312"/>
            </w:rPr>
            <w:t></w:t>
          </w:r>
          <w:r>
            <w:tab/>
          </w:r>
          <w:r>
            <w:rPr>
              <w:rStyle w:val="17"/>
              <w:rFonts w:hint="eastAsia" w:ascii="仿宋GB_2312" w:hAnsi="仿宋" w:eastAsia="仿宋GB_2312"/>
              <w:b/>
            </w:rPr>
            <w:t>潍坊：</w:t>
          </w:r>
          <w:r>
            <w:rPr>
              <w:rStyle w:val="17"/>
              <w:rFonts w:hint="eastAsia" w:ascii="仿宋GB_2312" w:hAnsi="仿宋" w:eastAsia="仿宋GB_2312"/>
            </w:rPr>
            <w:t>加快布局“数字”新赛道</w:t>
          </w:r>
          <w:r>
            <w:tab/>
          </w:r>
          <w:r>
            <w:fldChar w:fldCharType="begin"/>
          </w:r>
          <w:r>
            <w:instrText xml:space="preserve"> PAGEREF _Toc116145745 \h </w:instrText>
          </w:r>
          <w:r>
            <w:fldChar w:fldCharType="separate"/>
          </w:r>
          <w:r>
            <w:t>10</w:t>
          </w:r>
          <w:r>
            <w:fldChar w:fldCharType="end"/>
          </w:r>
          <w:r>
            <w:fldChar w:fldCharType="end"/>
          </w:r>
        </w:p>
        <w:p>
          <w:pPr>
            <w:pStyle w:val="11"/>
          </w:pPr>
          <w:r>
            <w:fldChar w:fldCharType="begin"/>
          </w:r>
          <w:r>
            <w:instrText xml:space="preserve"> HYPERLINK \l "_Toc116145746" </w:instrText>
          </w:r>
          <w:r>
            <w:fldChar w:fldCharType="separate"/>
          </w:r>
          <w:r>
            <w:rPr>
              <w:rStyle w:val="17"/>
              <w:rFonts w:ascii="Wingdings" w:hAnsi="Wingdings" w:eastAsia="仿宋GB_2312"/>
            </w:rPr>
            <w:t></w:t>
          </w:r>
          <w:r>
            <w:tab/>
          </w:r>
          <w:r>
            <w:rPr>
              <w:rStyle w:val="17"/>
              <w:rFonts w:hint="eastAsia" w:ascii="仿宋GB_2312" w:hAnsi="仿宋" w:eastAsia="仿宋GB_2312"/>
              <w:b/>
            </w:rPr>
            <w:t>泰安：</w:t>
          </w:r>
          <w:r>
            <w:rPr>
              <w:rStyle w:val="17"/>
              <w:rFonts w:hint="eastAsia" w:ascii="仿宋GB_2312" w:hAnsi="仿宋" w:eastAsia="仿宋GB_2312"/>
            </w:rPr>
            <w:t>数字经济产业链联合授信正式启动</w:t>
          </w:r>
          <w:r>
            <w:tab/>
          </w:r>
          <w:r>
            <w:fldChar w:fldCharType="begin"/>
          </w:r>
          <w:r>
            <w:instrText xml:space="preserve"> PAGEREF _Toc116145746 \h </w:instrText>
          </w:r>
          <w:r>
            <w:fldChar w:fldCharType="separate"/>
          </w:r>
          <w:r>
            <w:t>10</w:t>
          </w:r>
          <w:r>
            <w:fldChar w:fldCharType="end"/>
          </w:r>
          <w:r>
            <w:fldChar w:fldCharType="end"/>
          </w:r>
        </w:p>
        <w:p>
          <w:pPr>
            <w:pStyle w:val="11"/>
          </w:pPr>
          <w:r>
            <w:fldChar w:fldCharType="begin"/>
          </w:r>
          <w:r>
            <w:instrText xml:space="preserve"> HYPERLINK \l "_Toc116145747" </w:instrText>
          </w:r>
          <w:r>
            <w:fldChar w:fldCharType="separate"/>
          </w:r>
          <w:r>
            <w:rPr>
              <w:rStyle w:val="17"/>
              <w:rFonts w:ascii="Wingdings" w:hAnsi="Wingdings" w:eastAsia="仿宋GB_2312"/>
            </w:rPr>
            <w:t></w:t>
          </w:r>
          <w:r>
            <w:tab/>
          </w:r>
          <w:r>
            <w:rPr>
              <w:rStyle w:val="17"/>
              <w:rFonts w:hint="eastAsia" w:ascii="仿宋GB_2312" w:hAnsi="仿宋" w:eastAsia="仿宋GB_2312"/>
              <w:b/>
            </w:rPr>
            <w:t>威海：</w:t>
          </w:r>
          <w:r>
            <w:rPr>
              <w:rStyle w:val="17"/>
              <w:rFonts w:ascii="仿宋GB_2312" w:hAnsi="仿宋" w:eastAsia="仿宋GB_2312"/>
            </w:rPr>
            <w:t>298</w:t>
          </w:r>
          <w:r>
            <w:rPr>
              <w:rStyle w:val="17"/>
              <w:rFonts w:hint="eastAsia" w:ascii="仿宋GB_2312" w:hAnsi="仿宋" w:eastAsia="仿宋GB_2312"/>
            </w:rPr>
            <w:t>个基础设施“七网”项目加速推进</w:t>
          </w:r>
          <w:r>
            <w:tab/>
          </w:r>
          <w:r>
            <w:fldChar w:fldCharType="begin"/>
          </w:r>
          <w:r>
            <w:instrText xml:space="preserve"> PAGEREF _Toc116145747 \h </w:instrText>
          </w:r>
          <w:r>
            <w:fldChar w:fldCharType="separate"/>
          </w:r>
          <w:r>
            <w:t>10</w:t>
          </w:r>
          <w:r>
            <w:fldChar w:fldCharType="end"/>
          </w:r>
          <w:r>
            <w:fldChar w:fldCharType="end"/>
          </w:r>
        </w:p>
        <w:p>
          <w:pPr>
            <w:pStyle w:val="11"/>
          </w:pPr>
          <w:r>
            <w:fldChar w:fldCharType="begin"/>
          </w:r>
          <w:r>
            <w:instrText xml:space="preserve"> HYPERLINK \l "_Toc116145748" </w:instrText>
          </w:r>
          <w:r>
            <w:fldChar w:fldCharType="separate"/>
          </w:r>
          <w:r>
            <w:rPr>
              <w:rStyle w:val="17"/>
              <w:rFonts w:ascii="Wingdings" w:hAnsi="Wingdings" w:eastAsia="仿宋GB_2312"/>
            </w:rPr>
            <w:t></w:t>
          </w:r>
          <w:r>
            <w:tab/>
          </w:r>
          <w:r>
            <w:rPr>
              <w:rStyle w:val="17"/>
              <w:rFonts w:hint="eastAsia" w:ascii="仿宋GB_2312" w:hAnsi="仿宋" w:eastAsia="仿宋GB_2312"/>
              <w:b/>
            </w:rPr>
            <w:t>日照：</w:t>
          </w:r>
          <w:r>
            <w:rPr>
              <w:rStyle w:val="17"/>
              <w:rFonts w:hint="eastAsia" w:ascii="仿宋GB_2312" w:hAnsi="仿宋" w:eastAsia="仿宋GB_2312"/>
            </w:rPr>
            <w:t>市政府与浪潮集团签署战略合作协议</w:t>
          </w:r>
          <w:r>
            <w:tab/>
          </w:r>
          <w:r>
            <w:fldChar w:fldCharType="begin"/>
          </w:r>
          <w:r>
            <w:instrText xml:space="preserve"> PAGEREF _Toc116145748 \h </w:instrText>
          </w:r>
          <w:r>
            <w:fldChar w:fldCharType="separate"/>
          </w:r>
          <w:r>
            <w:t>11</w:t>
          </w:r>
          <w:r>
            <w:fldChar w:fldCharType="end"/>
          </w:r>
          <w:r>
            <w:fldChar w:fldCharType="end"/>
          </w:r>
        </w:p>
        <w:p>
          <w:pPr>
            <w:pStyle w:val="11"/>
          </w:pPr>
          <w:r>
            <w:fldChar w:fldCharType="begin"/>
          </w:r>
          <w:r>
            <w:instrText xml:space="preserve"> HYPERLINK \l "_Toc116145749" </w:instrText>
          </w:r>
          <w:r>
            <w:fldChar w:fldCharType="separate"/>
          </w:r>
          <w:r>
            <w:rPr>
              <w:rStyle w:val="17"/>
              <w:rFonts w:ascii="Wingdings" w:hAnsi="Wingdings" w:eastAsia="仿宋GB_2312"/>
            </w:rPr>
            <w:t></w:t>
          </w:r>
          <w:r>
            <w:tab/>
          </w:r>
          <w:r>
            <w:rPr>
              <w:rStyle w:val="17"/>
              <w:rFonts w:hint="eastAsia" w:ascii="仿宋GB_2312" w:hAnsi="仿宋" w:eastAsia="仿宋GB_2312"/>
              <w:b/>
            </w:rPr>
            <w:t>临沂：</w:t>
          </w:r>
          <w:r>
            <w:rPr>
              <w:rStyle w:val="17"/>
              <w:rFonts w:ascii="仿宋GB_2312" w:hAnsi="仿宋" w:eastAsia="仿宋GB_2312"/>
            </w:rPr>
            <w:t>5G</w:t>
          </w:r>
          <w:r>
            <w:rPr>
              <w:rStyle w:val="17"/>
              <w:rFonts w:hint="eastAsia" w:ascii="仿宋GB_2312" w:hAnsi="仿宋" w:eastAsia="仿宋GB_2312"/>
            </w:rPr>
            <w:t>智慧化工园区投入使用</w:t>
          </w:r>
          <w:r>
            <w:tab/>
          </w:r>
          <w:r>
            <w:fldChar w:fldCharType="begin"/>
          </w:r>
          <w:r>
            <w:instrText xml:space="preserve"> PAGEREF _Toc116145749 \h </w:instrText>
          </w:r>
          <w:r>
            <w:fldChar w:fldCharType="separate"/>
          </w:r>
          <w:r>
            <w:t>11</w:t>
          </w:r>
          <w:r>
            <w:fldChar w:fldCharType="end"/>
          </w:r>
          <w:r>
            <w:fldChar w:fldCharType="end"/>
          </w:r>
        </w:p>
        <w:p>
          <w:pPr>
            <w:pStyle w:val="11"/>
          </w:pPr>
          <w:r>
            <w:fldChar w:fldCharType="begin"/>
          </w:r>
          <w:r>
            <w:instrText xml:space="preserve"> HYPERLINK \l "_Toc116145750" </w:instrText>
          </w:r>
          <w:r>
            <w:fldChar w:fldCharType="separate"/>
          </w:r>
          <w:r>
            <w:rPr>
              <w:rStyle w:val="17"/>
              <w:rFonts w:ascii="Wingdings" w:hAnsi="Wingdings" w:eastAsia="仿宋GB_2312"/>
            </w:rPr>
            <w:t></w:t>
          </w:r>
          <w:r>
            <w:tab/>
          </w:r>
          <w:r>
            <w:rPr>
              <w:rStyle w:val="17"/>
              <w:rFonts w:hint="eastAsia" w:ascii="仿宋GB_2312" w:hAnsi="仿宋" w:eastAsia="仿宋GB_2312"/>
              <w:b/>
            </w:rPr>
            <w:t>德州：</w:t>
          </w:r>
          <w:r>
            <w:rPr>
              <w:rStyle w:val="17"/>
              <w:rFonts w:hint="eastAsia" w:ascii="仿宋GB_2312" w:hAnsi="仿宋" w:eastAsia="仿宋GB_2312"/>
            </w:rPr>
            <w:t>召开全市制造业数字化转型现场会</w:t>
          </w:r>
          <w:r>
            <w:tab/>
          </w:r>
          <w:r>
            <w:fldChar w:fldCharType="begin"/>
          </w:r>
          <w:r>
            <w:instrText xml:space="preserve"> PAGEREF _Toc116145750 \h </w:instrText>
          </w:r>
          <w:r>
            <w:fldChar w:fldCharType="separate"/>
          </w:r>
          <w:r>
            <w:t>12</w:t>
          </w:r>
          <w:r>
            <w:fldChar w:fldCharType="end"/>
          </w:r>
          <w:r>
            <w:fldChar w:fldCharType="end"/>
          </w:r>
        </w:p>
        <w:p>
          <w:pPr>
            <w:pStyle w:val="11"/>
          </w:pPr>
          <w:r>
            <w:fldChar w:fldCharType="begin"/>
          </w:r>
          <w:r>
            <w:instrText xml:space="preserve"> HYPERLINK \l "_Toc116145751" </w:instrText>
          </w:r>
          <w:r>
            <w:fldChar w:fldCharType="separate"/>
          </w:r>
          <w:r>
            <w:rPr>
              <w:rStyle w:val="17"/>
              <w:rFonts w:ascii="Wingdings" w:hAnsi="Wingdings" w:eastAsia="仿宋GB_2312"/>
            </w:rPr>
            <w:t></w:t>
          </w:r>
          <w:r>
            <w:tab/>
          </w:r>
          <w:r>
            <w:rPr>
              <w:rStyle w:val="17"/>
              <w:rFonts w:hint="eastAsia" w:ascii="仿宋GB_2312" w:hAnsi="仿宋" w:eastAsia="仿宋GB_2312"/>
              <w:b/>
            </w:rPr>
            <w:t>滨州：</w:t>
          </w:r>
          <w:r>
            <w:rPr>
              <w:rStyle w:val="17"/>
              <w:rFonts w:hint="eastAsia" w:ascii="仿宋GB_2312" w:hAnsi="仿宋" w:eastAsia="仿宋GB_2312"/>
            </w:rPr>
            <w:t>召开“</w:t>
          </w:r>
          <w:r>
            <w:rPr>
              <w:rStyle w:val="17"/>
              <w:rFonts w:ascii="仿宋GB_2312" w:hAnsi="仿宋" w:eastAsia="仿宋GB_2312"/>
            </w:rPr>
            <w:t>5G+</w:t>
          </w:r>
          <w:r>
            <w:rPr>
              <w:rStyle w:val="17"/>
              <w:rFonts w:hint="eastAsia" w:ascii="仿宋GB_2312" w:hAnsi="仿宋" w:eastAsia="仿宋GB_2312"/>
            </w:rPr>
            <w:t>移动云</w:t>
          </w:r>
          <w:r>
            <w:rPr>
              <w:rStyle w:val="17"/>
              <w:rFonts w:ascii="仿宋GB_2312" w:hAnsi="仿宋" w:eastAsia="仿宋GB_2312"/>
            </w:rPr>
            <w:t>+</w:t>
          </w:r>
          <w:r>
            <w:rPr>
              <w:rStyle w:val="17"/>
              <w:rFonts w:hint="eastAsia" w:ascii="仿宋GB_2312" w:hAnsi="仿宋" w:eastAsia="仿宋GB_2312"/>
            </w:rPr>
            <w:t>企业数字化能力提升”专项培训活动</w:t>
          </w:r>
          <w:r>
            <w:tab/>
          </w:r>
          <w:r>
            <w:fldChar w:fldCharType="begin"/>
          </w:r>
          <w:r>
            <w:instrText xml:space="preserve"> PAGEREF _Toc116145751 \h </w:instrText>
          </w:r>
          <w:r>
            <w:fldChar w:fldCharType="separate"/>
          </w:r>
          <w:r>
            <w:t>12</w:t>
          </w:r>
          <w:r>
            <w:fldChar w:fldCharType="end"/>
          </w:r>
          <w:r>
            <w:fldChar w:fldCharType="end"/>
          </w:r>
        </w:p>
        <w:p>
          <w:pPr>
            <w:pStyle w:val="11"/>
          </w:pPr>
          <w:r>
            <w:fldChar w:fldCharType="begin"/>
          </w:r>
          <w:r>
            <w:instrText xml:space="preserve"> HYPERLINK \l "_Toc116145752" </w:instrText>
          </w:r>
          <w:r>
            <w:fldChar w:fldCharType="separate"/>
          </w:r>
          <w:r>
            <w:rPr>
              <w:rStyle w:val="17"/>
              <w:rFonts w:ascii="Wingdings" w:hAnsi="Wingdings" w:eastAsia="仿宋GB_2312"/>
            </w:rPr>
            <w:t></w:t>
          </w:r>
          <w:r>
            <w:tab/>
          </w:r>
          <w:r>
            <w:rPr>
              <w:rStyle w:val="17"/>
              <w:rFonts w:hint="eastAsia" w:ascii="仿宋GB_2312" w:hAnsi="仿宋" w:eastAsia="仿宋GB_2312"/>
              <w:b/>
            </w:rPr>
            <w:t>菏泽：</w:t>
          </w:r>
          <w:r>
            <w:rPr>
              <w:rStyle w:val="17"/>
              <w:rFonts w:hint="eastAsia" w:ascii="仿宋GB_2312" w:hAnsi="仿宋" w:eastAsia="仿宋GB_2312"/>
            </w:rPr>
            <w:t>举办数字经济与新一代信息技术产业发展论坛</w:t>
          </w:r>
          <w:r>
            <w:tab/>
          </w:r>
          <w:r>
            <w:fldChar w:fldCharType="begin"/>
          </w:r>
          <w:r>
            <w:instrText xml:space="preserve"> PAGEREF _Toc116145752 \h </w:instrText>
          </w:r>
          <w:r>
            <w:fldChar w:fldCharType="separate"/>
          </w:r>
          <w:r>
            <w:t>13</w:t>
          </w:r>
          <w:r>
            <w:fldChar w:fldCharType="end"/>
          </w:r>
          <w:r>
            <w:fldChar w:fldCharType="end"/>
          </w:r>
        </w:p>
        <w:p>
          <w:pPr>
            <w:pStyle w:val="11"/>
          </w:pPr>
          <w:r>
            <w:fldChar w:fldCharType="begin"/>
          </w:r>
          <w:r>
            <w:instrText xml:space="preserve"> HYPERLINK \l "_Toc116145753" </w:instrText>
          </w:r>
          <w:r>
            <w:fldChar w:fldCharType="separate"/>
          </w:r>
          <w:r>
            <w:rPr>
              <w:rStyle w:val="17"/>
              <w:rFonts w:ascii="Wingdings" w:hAnsi="Wingdings" w:eastAsia="仿宋GB_2312"/>
            </w:rPr>
            <w:t></w:t>
          </w:r>
          <w:r>
            <w:tab/>
          </w:r>
          <w:r>
            <w:rPr>
              <w:rStyle w:val="17"/>
              <w:rFonts w:hint="eastAsia" w:ascii="仿宋GB_2312" w:hAnsi="仿宋" w:eastAsia="仿宋GB_2312"/>
              <w:b/>
            </w:rPr>
            <w:t>济南章丘区：</w:t>
          </w:r>
          <w:r>
            <w:rPr>
              <w:rStyle w:val="17"/>
              <w:rFonts w:hint="eastAsia" w:ascii="仿宋GB_2312" w:hAnsi="仿宋" w:eastAsia="仿宋GB_2312"/>
            </w:rPr>
            <w:t>坚持工业强区战略不动摇</w:t>
          </w:r>
          <w:r>
            <w:tab/>
          </w:r>
          <w:r>
            <w:fldChar w:fldCharType="begin"/>
          </w:r>
          <w:r>
            <w:instrText xml:space="preserve"> PAGEREF _Toc116145753 \h </w:instrText>
          </w:r>
          <w:r>
            <w:fldChar w:fldCharType="separate"/>
          </w:r>
          <w:r>
            <w:t>13</w:t>
          </w:r>
          <w:r>
            <w:fldChar w:fldCharType="end"/>
          </w:r>
          <w:r>
            <w:fldChar w:fldCharType="end"/>
          </w:r>
        </w:p>
        <w:p>
          <w:pPr>
            <w:pStyle w:val="11"/>
          </w:pPr>
          <w:r>
            <w:fldChar w:fldCharType="begin"/>
          </w:r>
          <w:r>
            <w:instrText xml:space="preserve"> HYPERLINK \l "_Toc116145755" </w:instrText>
          </w:r>
          <w:r>
            <w:fldChar w:fldCharType="separate"/>
          </w:r>
          <w:r>
            <w:rPr>
              <w:rStyle w:val="17"/>
              <w:rFonts w:ascii="Wingdings" w:hAnsi="Wingdings" w:eastAsia="仿宋GB_2312"/>
            </w:rPr>
            <w:t></w:t>
          </w:r>
          <w:r>
            <w:tab/>
          </w:r>
          <w:r>
            <w:rPr>
              <w:rStyle w:val="17"/>
              <w:rFonts w:hint="eastAsia" w:ascii="仿宋GB_2312" w:hAnsi="仿宋" w:eastAsia="仿宋GB_2312"/>
              <w:b/>
            </w:rPr>
            <w:t>烟台龙口市：</w:t>
          </w:r>
          <w:r>
            <w:rPr>
              <w:rStyle w:val="17"/>
              <w:rFonts w:hint="eastAsia" w:ascii="仿宋GB_2312" w:hAnsi="仿宋" w:eastAsia="仿宋GB_2312"/>
            </w:rPr>
            <w:t>市政府与烟台联通签署数字强市战略合作协议</w:t>
          </w:r>
          <w:r>
            <w:tab/>
          </w:r>
          <w:r>
            <w:fldChar w:fldCharType="begin"/>
          </w:r>
          <w:r>
            <w:instrText xml:space="preserve"> PAGEREF _Toc116145755 \h </w:instrText>
          </w:r>
          <w:r>
            <w:fldChar w:fldCharType="separate"/>
          </w:r>
          <w:r>
            <w:t>14</w:t>
          </w:r>
          <w:r>
            <w:fldChar w:fldCharType="end"/>
          </w:r>
          <w:r>
            <w:fldChar w:fldCharType="end"/>
          </w:r>
        </w:p>
        <w:p>
          <w:pPr>
            <w:pStyle w:val="11"/>
          </w:pPr>
          <w:r>
            <w:fldChar w:fldCharType="begin"/>
          </w:r>
          <w:r>
            <w:instrText xml:space="preserve"> HYPERLINK \l "_Toc116145756" </w:instrText>
          </w:r>
          <w:r>
            <w:fldChar w:fldCharType="separate"/>
          </w:r>
          <w:r>
            <w:rPr>
              <w:rStyle w:val="17"/>
              <w:rFonts w:ascii="Wingdings" w:hAnsi="Wingdings" w:eastAsia="仿宋GB_2312"/>
            </w:rPr>
            <w:t></w:t>
          </w:r>
          <w:r>
            <w:tab/>
          </w:r>
          <w:r>
            <w:rPr>
              <w:rStyle w:val="17"/>
              <w:rFonts w:hint="eastAsia" w:ascii="仿宋GB_2312" w:hAnsi="仿宋" w:eastAsia="仿宋GB_2312"/>
              <w:b/>
            </w:rPr>
            <w:t>济宁高新区：</w:t>
          </w:r>
          <w:r>
            <w:rPr>
              <w:rStyle w:val="17"/>
              <w:rFonts w:hint="eastAsia" w:ascii="仿宋GB_2312" w:hAnsi="仿宋" w:eastAsia="仿宋GB_2312"/>
            </w:rPr>
            <w:t>聚力打造智能终端产业园</w:t>
          </w:r>
          <w:r>
            <w:rPr>
              <w:rStyle w:val="17"/>
              <w:rFonts w:ascii="仿宋GB_2312" w:hAnsi="仿宋" w:eastAsia="仿宋GB_2312"/>
            </w:rPr>
            <w:t xml:space="preserve"> </w:t>
          </w:r>
          <w:r>
            <w:rPr>
              <w:rStyle w:val="17"/>
              <w:rFonts w:hint="eastAsia" w:ascii="仿宋GB_2312" w:hAnsi="仿宋" w:eastAsia="仿宋GB_2312"/>
            </w:rPr>
            <w:t>提升招商引资成效</w:t>
          </w:r>
          <w:r>
            <w:tab/>
          </w:r>
          <w:r>
            <w:fldChar w:fldCharType="begin"/>
          </w:r>
          <w:r>
            <w:instrText xml:space="preserve"> PAGEREF _Toc116145756 \h </w:instrText>
          </w:r>
          <w:r>
            <w:fldChar w:fldCharType="separate"/>
          </w:r>
          <w:r>
            <w:t>14</w:t>
          </w:r>
          <w:r>
            <w:fldChar w:fldCharType="end"/>
          </w:r>
          <w:r>
            <w:fldChar w:fldCharType="end"/>
          </w:r>
        </w:p>
        <w:p>
          <w:pPr>
            <w:pStyle w:val="9"/>
          </w:pPr>
          <w:r>
            <w:fldChar w:fldCharType="begin"/>
          </w:r>
          <w:r>
            <w:instrText xml:space="preserve"> HYPERLINK \l "_Toc116145757" </w:instrText>
          </w:r>
          <w:r>
            <w:fldChar w:fldCharType="separate"/>
          </w:r>
          <w:r>
            <w:rPr>
              <w:rStyle w:val="17"/>
              <w:rFonts w:hint="eastAsia" w:ascii="仿宋" w:hAnsi="仿宋" w:eastAsia="仿宋"/>
            </w:rPr>
            <w:t>他山之石</w:t>
          </w:r>
          <w:r>
            <w:tab/>
          </w:r>
          <w:r>
            <w:fldChar w:fldCharType="begin"/>
          </w:r>
          <w:r>
            <w:instrText xml:space="preserve"> PAGEREF _Toc116145757 \h </w:instrText>
          </w:r>
          <w:r>
            <w:fldChar w:fldCharType="separate"/>
          </w:r>
          <w:r>
            <w:t>15</w:t>
          </w:r>
          <w:r>
            <w:fldChar w:fldCharType="end"/>
          </w:r>
          <w:r>
            <w:fldChar w:fldCharType="end"/>
          </w:r>
        </w:p>
        <w:p>
          <w:pPr>
            <w:pStyle w:val="11"/>
          </w:pPr>
          <w:r>
            <w:fldChar w:fldCharType="begin"/>
          </w:r>
          <w:r>
            <w:instrText xml:space="preserve"> HYPERLINK \l "_Toc116145758" </w:instrText>
          </w:r>
          <w:r>
            <w:fldChar w:fldCharType="separate"/>
          </w:r>
          <w:r>
            <w:rPr>
              <w:rStyle w:val="17"/>
              <w:rFonts w:ascii="Wingdings" w:hAnsi="Wingdings" w:eastAsia="仿宋GB_2312"/>
            </w:rPr>
            <w:t></w:t>
          </w:r>
          <w:r>
            <w:tab/>
          </w:r>
          <w:r>
            <w:rPr>
              <w:rStyle w:val="17"/>
              <w:rFonts w:hint="eastAsia" w:ascii="仿宋GB_2312" w:hAnsi="仿宋" w:eastAsia="仿宋GB_2312"/>
              <w:b/>
            </w:rPr>
            <w:t>上海市：</w:t>
          </w:r>
          <w:r>
            <w:rPr>
              <w:rStyle w:val="17"/>
              <w:rFonts w:hint="eastAsia" w:ascii="仿宋GB_2312" w:hAnsi="仿宋" w:eastAsia="仿宋GB_2312"/>
            </w:rPr>
            <w:t>发布促进人工智能产业发展条例</w:t>
          </w:r>
          <w:r>
            <w:tab/>
          </w:r>
          <w:r>
            <w:fldChar w:fldCharType="begin"/>
          </w:r>
          <w:r>
            <w:instrText xml:space="preserve"> PAGEREF _Toc116145758 \h </w:instrText>
          </w:r>
          <w:r>
            <w:fldChar w:fldCharType="separate"/>
          </w:r>
          <w:r>
            <w:t>15</w:t>
          </w:r>
          <w:r>
            <w:fldChar w:fldCharType="end"/>
          </w:r>
          <w:r>
            <w:fldChar w:fldCharType="end"/>
          </w:r>
        </w:p>
        <w:p>
          <w:pPr>
            <w:pStyle w:val="11"/>
          </w:pPr>
          <w:r>
            <w:fldChar w:fldCharType="begin"/>
          </w:r>
          <w:r>
            <w:instrText xml:space="preserve"> HYPERLINK \l "_Toc116145759" </w:instrText>
          </w:r>
          <w:r>
            <w:fldChar w:fldCharType="separate"/>
          </w:r>
          <w:r>
            <w:rPr>
              <w:rStyle w:val="17"/>
              <w:rFonts w:ascii="Wingdings" w:hAnsi="Wingdings" w:eastAsia="仿宋GB_2312"/>
            </w:rPr>
            <w:t></w:t>
          </w:r>
          <w:r>
            <w:tab/>
          </w:r>
          <w:r>
            <w:rPr>
              <w:rStyle w:val="17"/>
              <w:rFonts w:hint="eastAsia" w:ascii="仿宋GB_2312" w:hAnsi="仿宋" w:eastAsia="仿宋GB_2312"/>
              <w:b/>
            </w:rPr>
            <w:t>上海市：</w:t>
          </w:r>
          <w:r>
            <w:rPr>
              <w:rStyle w:val="17"/>
              <w:rFonts w:hint="eastAsia" w:ascii="仿宋GB_2312" w:hAnsi="仿宋" w:eastAsia="仿宋GB_2312"/>
            </w:rPr>
            <w:t>发布《数都上海</w:t>
          </w:r>
          <w:r>
            <w:rPr>
              <w:rStyle w:val="17"/>
              <w:rFonts w:ascii="仿宋GB_2312" w:hAnsi="仿宋" w:eastAsia="仿宋GB_2312"/>
            </w:rPr>
            <w:t>2035</w:t>
          </w:r>
          <w:r>
            <w:rPr>
              <w:rStyle w:val="17"/>
              <w:rFonts w:hint="eastAsia" w:ascii="仿宋GB_2312" w:hAnsi="仿宋" w:eastAsia="仿宋GB_2312"/>
            </w:rPr>
            <w:t>》</w:t>
          </w:r>
          <w:r>
            <w:tab/>
          </w:r>
          <w:r>
            <w:fldChar w:fldCharType="begin"/>
          </w:r>
          <w:r>
            <w:instrText xml:space="preserve"> PAGEREF _Toc116145759 \h </w:instrText>
          </w:r>
          <w:r>
            <w:fldChar w:fldCharType="separate"/>
          </w:r>
          <w:r>
            <w:t>16</w:t>
          </w:r>
          <w:r>
            <w:fldChar w:fldCharType="end"/>
          </w:r>
          <w:r>
            <w:fldChar w:fldCharType="end"/>
          </w:r>
        </w:p>
        <w:p>
          <w:pPr>
            <w:pStyle w:val="11"/>
          </w:pPr>
          <w:r>
            <w:fldChar w:fldCharType="begin"/>
          </w:r>
          <w:r>
            <w:instrText xml:space="preserve"> HYPERLINK \l "_Toc116145760" </w:instrText>
          </w:r>
          <w:r>
            <w:fldChar w:fldCharType="separate"/>
          </w:r>
          <w:r>
            <w:rPr>
              <w:rStyle w:val="17"/>
              <w:rFonts w:ascii="Wingdings" w:hAnsi="Wingdings" w:eastAsia="仿宋GB_2312"/>
            </w:rPr>
            <w:t></w:t>
          </w:r>
          <w:r>
            <w:tab/>
          </w:r>
          <w:r>
            <w:rPr>
              <w:rStyle w:val="17"/>
              <w:rFonts w:hint="eastAsia" w:ascii="仿宋GB_2312" w:hAnsi="仿宋" w:eastAsia="仿宋GB_2312"/>
              <w:b/>
            </w:rPr>
            <w:t>安徽省</w:t>
          </w:r>
          <w:r>
            <w:rPr>
              <w:rStyle w:val="17"/>
              <w:rFonts w:hint="eastAsia" w:ascii="仿宋GB_2312" w:hAnsi="仿宋" w:eastAsia="仿宋GB_2312"/>
            </w:rPr>
            <w:t>：发布加快发展数字经济行动方案（</w:t>
          </w:r>
          <w:r>
            <w:rPr>
              <w:rStyle w:val="17"/>
              <w:rFonts w:ascii="仿宋GB_2312" w:hAnsi="仿宋" w:eastAsia="仿宋GB_2312"/>
            </w:rPr>
            <w:t>2022—2024</w:t>
          </w:r>
          <w:r>
            <w:rPr>
              <w:rStyle w:val="17"/>
              <w:rFonts w:hint="eastAsia" w:ascii="仿宋GB_2312" w:hAnsi="仿宋" w:eastAsia="仿宋GB_2312"/>
            </w:rPr>
            <w:t>年）</w:t>
          </w:r>
          <w:r>
            <w:tab/>
          </w:r>
          <w:r>
            <w:fldChar w:fldCharType="begin"/>
          </w:r>
          <w:r>
            <w:instrText xml:space="preserve"> PAGEREF _Toc116145760 \h </w:instrText>
          </w:r>
          <w:r>
            <w:fldChar w:fldCharType="separate"/>
          </w:r>
          <w:r>
            <w:t>16</w:t>
          </w:r>
          <w:r>
            <w:fldChar w:fldCharType="end"/>
          </w:r>
          <w:r>
            <w:fldChar w:fldCharType="end"/>
          </w:r>
        </w:p>
        <w:p>
          <w:pPr>
            <w:pStyle w:val="11"/>
          </w:pPr>
          <w:r>
            <w:fldChar w:fldCharType="begin"/>
          </w:r>
          <w:r>
            <w:instrText xml:space="preserve"> HYPERLINK \l "_Toc116145761" </w:instrText>
          </w:r>
          <w:r>
            <w:fldChar w:fldCharType="separate"/>
          </w:r>
          <w:r>
            <w:rPr>
              <w:rStyle w:val="17"/>
              <w:rFonts w:ascii="Wingdings" w:hAnsi="Wingdings" w:eastAsia="仿宋GB_2312"/>
            </w:rPr>
            <w:t></w:t>
          </w:r>
          <w:r>
            <w:tab/>
          </w:r>
          <w:r>
            <w:rPr>
              <w:rStyle w:val="17"/>
              <w:rFonts w:hint="eastAsia" w:ascii="仿宋GB_2312" w:hAnsi="仿宋" w:eastAsia="仿宋GB_2312"/>
              <w:b/>
            </w:rPr>
            <w:t>河南省</w:t>
          </w:r>
          <w:r>
            <w:rPr>
              <w:rStyle w:val="17"/>
              <w:rFonts w:hint="eastAsia" w:ascii="仿宋GB_2312" w:hAnsi="仿宋" w:eastAsia="仿宋GB_2312"/>
            </w:rPr>
            <w:t>：出台大数据产业发展行动计划</w:t>
          </w:r>
          <w:r>
            <w:tab/>
          </w:r>
          <w:r>
            <w:fldChar w:fldCharType="begin"/>
          </w:r>
          <w:r>
            <w:instrText xml:space="preserve"> PAGEREF _Toc116145761 \h </w:instrText>
          </w:r>
          <w:r>
            <w:fldChar w:fldCharType="separate"/>
          </w:r>
          <w:r>
            <w:t>17</w:t>
          </w:r>
          <w:r>
            <w:fldChar w:fldCharType="end"/>
          </w:r>
          <w:r>
            <w:fldChar w:fldCharType="end"/>
          </w:r>
        </w:p>
        <w:p>
          <w:pPr>
            <w:pStyle w:val="11"/>
          </w:pPr>
          <w:r>
            <w:fldChar w:fldCharType="begin"/>
          </w:r>
          <w:r>
            <w:instrText xml:space="preserve"> HYPERLINK \l "_Toc116145762" </w:instrText>
          </w:r>
          <w:r>
            <w:fldChar w:fldCharType="separate"/>
          </w:r>
          <w:r>
            <w:rPr>
              <w:rStyle w:val="17"/>
              <w:rFonts w:ascii="Wingdings" w:hAnsi="Wingdings" w:eastAsia="仿宋GB_2312"/>
            </w:rPr>
            <w:t></w:t>
          </w:r>
          <w:r>
            <w:tab/>
          </w:r>
          <w:r>
            <w:rPr>
              <w:rStyle w:val="17"/>
              <w:rFonts w:hint="eastAsia" w:ascii="仿宋GB_2312" w:hAnsi="仿宋" w:eastAsia="仿宋GB_2312"/>
              <w:b/>
            </w:rPr>
            <w:t>河南省</w:t>
          </w:r>
          <w:r>
            <w:rPr>
              <w:rStyle w:val="17"/>
              <w:rFonts w:hint="eastAsia" w:ascii="仿宋GB_2312" w:hAnsi="仿宋" w:eastAsia="仿宋GB_2312"/>
            </w:rPr>
            <w:t>：发布元宇宙产业发展行动计划</w:t>
          </w:r>
          <w:r>
            <w:tab/>
          </w:r>
          <w:r>
            <w:fldChar w:fldCharType="begin"/>
          </w:r>
          <w:r>
            <w:instrText xml:space="preserve"> PAGEREF _Toc116145762 \h </w:instrText>
          </w:r>
          <w:r>
            <w:fldChar w:fldCharType="separate"/>
          </w:r>
          <w:r>
            <w:t>17</w:t>
          </w:r>
          <w:r>
            <w:fldChar w:fldCharType="end"/>
          </w:r>
          <w:r>
            <w:fldChar w:fldCharType="end"/>
          </w:r>
        </w:p>
        <w:p>
          <w:pPr>
            <w:pStyle w:val="11"/>
          </w:pPr>
          <w:r>
            <w:fldChar w:fldCharType="begin"/>
          </w:r>
          <w:r>
            <w:instrText xml:space="preserve"> HYPERLINK \l "_Toc116145763" </w:instrText>
          </w:r>
          <w:r>
            <w:fldChar w:fldCharType="separate"/>
          </w:r>
          <w:r>
            <w:rPr>
              <w:rStyle w:val="17"/>
              <w:rFonts w:ascii="Wingdings" w:hAnsi="Wingdings" w:eastAsia="仿宋GB_2312"/>
            </w:rPr>
            <w:t></w:t>
          </w:r>
          <w:r>
            <w:tab/>
          </w:r>
          <w:r>
            <w:rPr>
              <w:rStyle w:val="17"/>
              <w:rFonts w:hint="eastAsia" w:ascii="仿宋GB_2312" w:hAnsi="仿宋" w:eastAsia="仿宋GB_2312"/>
              <w:b/>
            </w:rPr>
            <w:t>湖北省</w:t>
          </w:r>
          <w:r>
            <w:rPr>
              <w:rStyle w:val="17"/>
              <w:rFonts w:hint="eastAsia" w:ascii="仿宋GB_2312" w:hAnsi="仿宋" w:eastAsia="仿宋GB_2312"/>
            </w:rPr>
            <w:t>：发布数字经济强省三年行动计划</w:t>
          </w:r>
          <w:r>
            <w:tab/>
          </w:r>
          <w:r>
            <w:fldChar w:fldCharType="begin"/>
          </w:r>
          <w:r>
            <w:instrText xml:space="preserve"> PAGEREF _Toc116145763 \h </w:instrText>
          </w:r>
          <w:r>
            <w:fldChar w:fldCharType="separate"/>
          </w:r>
          <w:r>
            <w:t>18</w:t>
          </w:r>
          <w:r>
            <w:fldChar w:fldCharType="end"/>
          </w:r>
          <w:r>
            <w:fldChar w:fldCharType="end"/>
          </w:r>
        </w:p>
        <w:p>
          <w:pPr>
            <w:pStyle w:val="11"/>
          </w:pPr>
          <w:r>
            <w:fldChar w:fldCharType="begin"/>
          </w:r>
          <w:r>
            <w:instrText xml:space="preserve"> HYPERLINK \l "_Toc116145764" </w:instrText>
          </w:r>
          <w:r>
            <w:fldChar w:fldCharType="separate"/>
          </w:r>
          <w:r>
            <w:rPr>
              <w:rStyle w:val="17"/>
              <w:rFonts w:ascii="Wingdings" w:hAnsi="Wingdings" w:eastAsia="仿宋GB_2312"/>
            </w:rPr>
            <w:t></w:t>
          </w:r>
          <w:r>
            <w:tab/>
          </w:r>
          <w:r>
            <w:rPr>
              <w:rStyle w:val="17"/>
              <w:rFonts w:hint="eastAsia" w:ascii="仿宋GB_2312" w:hAnsi="仿宋" w:eastAsia="仿宋GB_2312"/>
              <w:b/>
            </w:rPr>
            <w:t>甘肃省</w:t>
          </w:r>
          <w:r>
            <w:rPr>
              <w:rStyle w:val="17"/>
              <w:rFonts w:hint="eastAsia" w:ascii="仿宋GB_2312" w:hAnsi="仿宋" w:eastAsia="仿宋GB_2312"/>
            </w:rPr>
            <w:t>：出台</w:t>
          </w:r>
          <w:r>
            <w:rPr>
              <w:rStyle w:val="17"/>
              <w:rFonts w:ascii="仿宋GB_2312" w:hAnsi="仿宋" w:eastAsia="仿宋GB_2312"/>
            </w:rPr>
            <w:t>40</w:t>
          </w:r>
          <w:r>
            <w:rPr>
              <w:rStyle w:val="17"/>
              <w:rFonts w:hint="eastAsia" w:ascii="仿宋GB_2312" w:hAnsi="仿宋" w:eastAsia="仿宋GB_2312"/>
            </w:rPr>
            <w:t>条措施</w:t>
          </w:r>
          <w:r>
            <w:rPr>
              <w:rStyle w:val="17"/>
              <w:rFonts w:ascii="仿宋GB_2312" w:hAnsi="仿宋" w:eastAsia="仿宋GB_2312"/>
            </w:rPr>
            <w:t xml:space="preserve"> </w:t>
          </w:r>
          <w:r>
            <w:rPr>
              <w:rStyle w:val="17"/>
              <w:rFonts w:hint="eastAsia" w:ascii="仿宋GB_2312" w:hAnsi="仿宋" w:eastAsia="仿宋GB_2312"/>
            </w:rPr>
            <w:t>推进东数西算</w:t>
          </w:r>
          <w:r>
            <w:tab/>
          </w:r>
          <w:r>
            <w:fldChar w:fldCharType="begin"/>
          </w:r>
          <w:r>
            <w:instrText xml:space="preserve"> PAGEREF _Toc116145764 \h </w:instrText>
          </w:r>
          <w:r>
            <w:fldChar w:fldCharType="separate"/>
          </w:r>
          <w:r>
            <w:t>18</w:t>
          </w:r>
          <w:r>
            <w:fldChar w:fldCharType="end"/>
          </w:r>
          <w:r>
            <w:fldChar w:fldCharType="end"/>
          </w:r>
        </w:p>
        <w:p>
          <w:pPr>
            <w:pStyle w:val="11"/>
          </w:pPr>
          <w:r>
            <w:fldChar w:fldCharType="begin"/>
          </w:r>
          <w:r>
            <w:instrText xml:space="preserve"> HYPERLINK \l "_Toc116145765" </w:instrText>
          </w:r>
          <w:r>
            <w:fldChar w:fldCharType="separate"/>
          </w:r>
          <w:r>
            <w:rPr>
              <w:rStyle w:val="17"/>
              <w:rFonts w:ascii="Wingdings" w:hAnsi="Wingdings" w:eastAsia="仿宋GB_2312"/>
            </w:rPr>
            <w:t></w:t>
          </w:r>
          <w:r>
            <w:tab/>
          </w:r>
          <w:r>
            <w:rPr>
              <w:rStyle w:val="17"/>
              <w:rFonts w:hint="eastAsia" w:ascii="仿宋GB_2312" w:hAnsi="仿宋" w:eastAsia="仿宋GB_2312"/>
              <w:b/>
            </w:rPr>
            <w:t>广东深圳市</w:t>
          </w:r>
          <w:r>
            <w:rPr>
              <w:rStyle w:val="17"/>
              <w:rFonts w:hint="eastAsia" w:ascii="仿宋GB_2312" w:hAnsi="仿宋" w:eastAsia="仿宋GB_2312"/>
            </w:rPr>
            <w:t>：发布数字经济产业促进条例</w:t>
          </w:r>
          <w:r>
            <w:tab/>
          </w:r>
          <w:r>
            <w:fldChar w:fldCharType="begin"/>
          </w:r>
          <w:r>
            <w:instrText xml:space="preserve"> PAGEREF _Toc116145765 \h </w:instrText>
          </w:r>
          <w:r>
            <w:fldChar w:fldCharType="separate"/>
          </w:r>
          <w:r>
            <w:t>18</w:t>
          </w:r>
          <w:r>
            <w:fldChar w:fldCharType="end"/>
          </w:r>
          <w:r>
            <w:fldChar w:fldCharType="end"/>
          </w:r>
        </w:p>
        <w:p>
          <w:pPr>
            <w:pStyle w:val="11"/>
          </w:pPr>
          <w:r>
            <w:fldChar w:fldCharType="begin"/>
          </w:r>
          <w:r>
            <w:instrText xml:space="preserve"> HYPERLINK \l "_Toc116145766" </w:instrText>
          </w:r>
          <w:r>
            <w:fldChar w:fldCharType="separate"/>
          </w:r>
          <w:r>
            <w:rPr>
              <w:rStyle w:val="17"/>
              <w:rFonts w:ascii="Wingdings" w:hAnsi="Wingdings" w:eastAsia="仿宋GB_2312"/>
            </w:rPr>
            <w:t></w:t>
          </w:r>
          <w:r>
            <w:tab/>
          </w:r>
          <w:r>
            <w:rPr>
              <w:rStyle w:val="17"/>
              <w:rFonts w:hint="eastAsia" w:ascii="仿宋GB_2312" w:hAnsi="仿宋" w:eastAsia="仿宋GB_2312"/>
              <w:b/>
            </w:rPr>
            <w:t>广东深圳市</w:t>
          </w:r>
          <w:r>
            <w:rPr>
              <w:rStyle w:val="17"/>
              <w:rFonts w:hint="eastAsia" w:ascii="仿宋GB_2312" w:hAnsi="仿宋" w:eastAsia="仿宋GB_2312"/>
            </w:rPr>
            <w:t>：《深圳经济特区人工智能产业促进条例》正式公布</w:t>
          </w:r>
          <w:r>
            <w:tab/>
          </w:r>
          <w:r>
            <w:fldChar w:fldCharType="begin"/>
          </w:r>
          <w:r>
            <w:instrText xml:space="preserve"> PAGEREF _Toc116145766 \h </w:instrText>
          </w:r>
          <w:r>
            <w:fldChar w:fldCharType="separate"/>
          </w:r>
          <w:r>
            <w:t>19</w:t>
          </w:r>
          <w:r>
            <w:fldChar w:fldCharType="end"/>
          </w:r>
          <w:r>
            <w:fldChar w:fldCharType="end"/>
          </w:r>
        </w:p>
        <w:p>
          <w:pPr>
            <w:pStyle w:val="9"/>
          </w:pPr>
          <w:r>
            <w:fldChar w:fldCharType="begin"/>
          </w:r>
          <w:r>
            <w:instrText xml:space="preserve"> HYPERLINK \l "_Toc116145767" </w:instrText>
          </w:r>
          <w:r>
            <w:fldChar w:fldCharType="separate"/>
          </w:r>
          <w:r>
            <w:rPr>
              <w:rStyle w:val="17"/>
              <w:rFonts w:hint="eastAsia" w:ascii="仿宋" w:hAnsi="仿宋" w:eastAsia="仿宋"/>
            </w:rPr>
            <w:t>企业风采</w:t>
          </w:r>
          <w:r>
            <w:tab/>
          </w:r>
          <w:r>
            <w:fldChar w:fldCharType="begin"/>
          </w:r>
          <w:r>
            <w:instrText xml:space="preserve"> PAGEREF _Toc116145767 \h </w:instrText>
          </w:r>
          <w:r>
            <w:fldChar w:fldCharType="separate"/>
          </w:r>
          <w:r>
            <w:t>19</w:t>
          </w:r>
          <w:r>
            <w:fldChar w:fldCharType="end"/>
          </w:r>
          <w:r>
            <w:fldChar w:fldCharType="end"/>
          </w:r>
        </w:p>
        <w:p>
          <w:pPr>
            <w:pStyle w:val="11"/>
          </w:pPr>
          <w:r>
            <w:fldChar w:fldCharType="begin"/>
          </w:r>
          <w:r>
            <w:instrText xml:space="preserve"> HYPERLINK \l "_Toc116145768" </w:instrText>
          </w:r>
          <w:r>
            <w:fldChar w:fldCharType="separate"/>
          </w:r>
          <w:r>
            <w:rPr>
              <w:rStyle w:val="17"/>
              <w:rFonts w:ascii="Wingdings" w:hAnsi="Wingdings" w:eastAsia="仿宋GB_2312"/>
            </w:rPr>
            <w:t></w:t>
          </w:r>
          <w:r>
            <w:tab/>
          </w:r>
          <w:r>
            <w:rPr>
              <w:rStyle w:val="17"/>
              <w:rFonts w:hint="eastAsia" w:ascii="仿宋GB_2312" w:hAnsi="仿宋" w:eastAsia="仿宋GB_2312"/>
              <w:b/>
            </w:rPr>
            <w:t>山东锋士信息技术有限公司</w:t>
          </w:r>
          <w:r>
            <w:tab/>
          </w:r>
          <w:r>
            <w:fldChar w:fldCharType="begin"/>
          </w:r>
          <w:r>
            <w:instrText xml:space="preserve"> PAGEREF _Toc116145768 \h </w:instrText>
          </w:r>
          <w:r>
            <w:fldChar w:fldCharType="separate"/>
          </w:r>
          <w:r>
            <w:t>19</w:t>
          </w:r>
          <w:r>
            <w:fldChar w:fldCharType="end"/>
          </w:r>
          <w:r>
            <w:fldChar w:fldCharType="end"/>
          </w:r>
        </w:p>
        <w:p>
          <w:pPr>
            <w:pStyle w:val="11"/>
          </w:pPr>
          <w:r>
            <w:fldChar w:fldCharType="begin"/>
          </w:r>
          <w:r>
            <w:instrText xml:space="preserve"> HYPERLINK \l "_Toc116145769" </w:instrText>
          </w:r>
          <w:r>
            <w:fldChar w:fldCharType="separate"/>
          </w:r>
          <w:r>
            <w:rPr>
              <w:rStyle w:val="17"/>
              <w:rFonts w:ascii="Wingdings" w:hAnsi="Wingdings" w:eastAsia="仿宋GB_2312"/>
            </w:rPr>
            <w:t></w:t>
          </w:r>
          <w:r>
            <w:tab/>
          </w:r>
          <w:r>
            <w:rPr>
              <w:rStyle w:val="17"/>
              <w:rFonts w:hint="eastAsia" w:ascii="仿宋GB_2312" w:hAnsi="仿宋" w:eastAsia="仿宋GB_2312"/>
              <w:b/>
            </w:rPr>
            <w:t>山东顺国电子科技有限公司</w:t>
          </w:r>
          <w:r>
            <w:tab/>
          </w:r>
          <w:r>
            <w:fldChar w:fldCharType="begin"/>
          </w:r>
          <w:r>
            <w:instrText xml:space="preserve"> PAGEREF _Toc116145769 \h </w:instrText>
          </w:r>
          <w:r>
            <w:fldChar w:fldCharType="separate"/>
          </w:r>
          <w:r>
            <w:t>20</w:t>
          </w:r>
          <w:r>
            <w:fldChar w:fldCharType="end"/>
          </w:r>
          <w:r>
            <w:fldChar w:fldCharType="end"/>
          </w:r>
        </w:p>
        <w:p>
          <w:pPr>
            <w:spacing w:line="360" w:lineRule="auto"/>
            <w:rPr>
              <w:rFonts w:ascii="仿宋_GB2312" w:hAnsi="仿宋" w:eastAsia="仿宋_GB2312"/>
              <w:b/>
              <w:sz w:val="32"/>
              <w:szCs w:val="32"/>
            </w:rPr>
            <w:sectPr>
              <w:pgSz w:w="11906" w:h="16838"/>
              <w:pgMar w:top="1440" w:right="1304" w:bottom="1440" w:left="1446" w:header="851" w:footer="992" w:gutter="0"/>
              <w:pgNumType w:start="1"/>
              <w:cols w:space="425" w:num="1"/>
              <w:titlePg/>
              <w:docGrid w:type="lines" w:linePitch="312" w:charSpace="0"/>
            </w:sectPr>
          </w:pPr>
          <w:r>
            <w:rPr>
              <w:rFonts w:asciiTheme="minorEastAsia" w:hAnsiTheme="minorEastAsia"/>
              <w:szCs w:val="24"/>
            </w:rPr>
            <w:fldChar w:fldCharType="end"/>
          </w:r>
        </w:p>
      </w:sdtContent>
    </w:sdt>
    <w:p>
      <w:pPr>
        <w:pStyle w:val="2"/>
        <w:jc w:val="center"/>
        <w:rPr>
          <w:rFonts w:ascii="仿宋" w:hAnsi="仿宋" w:eastAsia="仿宋"/>
        </w:rPr>
      </w:pPr>
      <w:bookmarkStart w:id="0" w:name="_Toc116145726"/>
      <w:r>
        <w:rPr>
          <w:rFonts w:hint="eastAsia" w:ascii="仿宋" w:hAnsi="仿宋" w:eastAsia="仿宋"/>
        </w:rPr>
        <w:t>重点</w:t>
      </w:r>
      <w:r>
        <w:rPr>
          <w:rFonts w:ascii="仿宋" w:hAnsi="仿宋" w:eastAsia="仿宋"/>
        </w:rPr>
        <w:t>资讯</w:t>
      </w:r>
      <w:bookmarkEnd w:id="0"/>
      <w:bookmarkStart w:id="1" w:name="_Toc31653808"/>
    </w:p>
    <w:p>
      <w:pPr>
        <w:pStyle w:val="21"/>
        <w:numPr>
          <w:ilvl w:val="0"/>
          <w:numId w:val="1"/>
        </w:numPr>
        <w:ind w:firstLineChars="0"/>
        <w:outlineLvl w:val="1"/>
        <w:rPr>
          <w:rFonts w:ascii="仿宋GB_2312" w:hAnsi="仿宋" w:eastAsia="仿宋GB_2312"/>
          <w:sz w:val="28"/>
          <w:szCs w:val="28"/>
        </w:rPr>
      </w:pPr>
      <w:bookmarkStart w:id="2" w:name="_Toc113634198"/>
      <w:bookmarkStart w:id="3" w:name="_Toc116145727"/>
      <w:bookmarkStart w:id="4" w:name="_Toc114475453"/>
      <w:r>
        <w:rPr>
          <w:rFonts w:hint="eastAsia" w:ascii="仿宋GB_2312" w:hAnsi="仿宋" w:eastAsia="仿宋GB_2312"/>
          <w:b/>
          <w:sz w:val="28"/>
          <w:szCs w:val="28"/>
        </w:rPr>
        <w:t>头条：</w:t>
      </w:r>
      <w:r>
        <w:rPr>
          <w:rFonts w:hint="eastAsia" w:ascii="仿宋GB_2312" w:hAnsi="仿宋" w:eastAsia="仿宋GB_2312"/>
          <w:sz w:val="28"/>
          <w:szCs w:val="28"/>
        </w:rPr>
        <w:t>国务院印发支持山东深化新旧动能转换推动绿色低碳高质量发展的意见</w:t>
      </w:r>
      <w:bookmarkEnd w:id="2"/>
      <w:bookmarkEnd w:id="3"/>
    </w:p>
    <w:p>
      <w:pPr>
        <w:pStyle w:val="21"/>
        <w:ind w:left="420" w:firstLine="0" w:firstLineChars="0"/>
        <w:rPr>
          <w:rFonts w:ascii="仿宋GB_2312" w:hAnsi="仿宋" w:eastAsia="仿宋GB_2312"/>
          <w:sz w:val="28"/>
          <w:szCs w:val="28"/>
        </w:rPr>
      </w:pPr>
      <w:r>
        <w:rPr>
          <w:rFonts w:ascii="仿宋GB_2312" w:hAnsi="仿宋" w:eastAsia="仿宋GB_2312"/>
          <w:b/>
          <w:sz w:val="28"/>
          <w:szCs w:val="28"/>
        </w:rPr>
        <w:t>摘要</w:t>
      </w:r>
      <w:r>
        <w:rPr>
          <w:rFonts w:hint="eastAsia" w:ascii="仿宋GB_2312" w:hAnsi="仿宋" w:eastAsia="仿宋GB_2312"/>
          <w:b/>
          <w:sz w:val="28"/>
          <w:szCs w:val="28"/>
        </w:rPr>
        <w:t>：</w:t>
      </w:r>
      <w:r>
        <w:rPr>
          <w:rFonts w:hint="eastAsia" w:ascii="仿宋GB_2312" w:hAnsi="仿宋" w:eastAsia="仿宋GB_2312"/>
          <w:sz w:val="28"/>
          <w:szCs w:val="28"/>
        </w:rPr>
        <w:t>日前，国务院印发《关于支持山东深化新旧动能转换推动绿色低碳高质量发展的意见》（以下简称《意见》），支持山东在深化新旧动能转换基础上，着力探索转型发展之路，进一步增强区域发展活力动力，努力建设绿色低碳高质量发展先行区。《意见》明确了深化新旧动能转换、推动绿色低碳转型发展、促进工业化数字化深度融合、深入实施黄河流域生态保护和高质量发展战略等发展导向，提出了到2027年、2035年的发展目标，并部署了七个方面的主要任务。</w:t>
      </w:r>
    </w:p>
    <w:p>
      <w:pPr>
        <w:pStyle w:val="21"/>
        <w:ind w:left="420" w:firstLine="0" w:firstLineChars="0"/>
        <w:rPr>
          <w:rFonts w:ascii="仿宋GB_2312" w:hAnsi="仿宋" w:eastAsia="仿宋GB_2312"/>
          <w:sz w:val="28"/>
          <w:szCs w:val="28"/>
        </w:rPr>
      </w:pPr>
      <w:r>
        <w:rPr>
          <w:rFonts w:ascii="仿宋GB_2312" w:hAnsi="仿宋" w:eastAsia="仿宋GB_2312"/>
          <w:b/>
          <w:sz w:val="28"/>
          <w:szCs w:val="28"/>
        </w:rPr>
        <w:t>新闻来源：</w:t>
      </w:r>
      <w:r>
        <w:rPr>
          <w:rFonts w:hint="eastAsia" w:ascii="仿宋GB_2312" w:hAnsi="仿宋" w:eastAsia="仿宋GB_2312"/>
          <w:sz w:val="28"/>
          <w:szCs w:val="28"/>
        </w:rPr>
        <w:t>山东省</w:t>
      </w:r>
      <w:r>
        <w:rPr>
          <w:rFonts w:ascii="仿宋GB_2312" w:hAnsi="仿宋" w:eastAsia="仿宋GB_2312"/>
          <w:sz w:val="28"/>
          <w:szCs w:val="28"/>
        </w:rPr>
        <w:t xml:space="preserve">人民政府 </w:t>
      </w:r>
    </w:p>
    <w:p>
      <w:pPr>
        <w:pStyle w:val="21"/>
        <w:ind w:left="420" w:firstLine="0" w:firstLineChars="0"/>
        <w:rPr>
          <w:rStyle w:val="17"/>
        </w:rPr>
      </w:pPr>
      <w:r>
        <w:fldChar w:fldCharType="begin"/>
      </w:r>
      <w:r>
        <w:instrText xml:space="preserve"> HYPERLINK "http://www.shandong.gov.cn/art/2022/9/3/art_97560_553474.html" </w:instrText>
      </w:r>
      <w:r>
        <w:fldChar w:fldCharType="separate"/>
      </w:r>
      <w:r>
        <w:rPr>
          <w:rStyle w:val="17"/>
        </w:rPr>
        <w:t>http://www.shandong.gov.cn/art/2022/9/3/art_97560_553474.html</w:t>
      </w:r>
      <w:r>
        <w:rPr>
          <w:rStyle w:val="17"/>
        </w:rPr>
        <w:fldChar w:fldCharType="end"/>
      </w:r>
      <w:r>
        <w:rPr>
          <w:rStyle w:val="17"/>
        </w:rPr>
        <w:t xml:space="preserve"> </w:t>
      </w:r>
    </w:p>
    <w:p>
      <w:pPr>
        <w:outlineLvl w:val="1"/>
        <w:rPr>
          <w:rFonts w:ascii="仿宋GB_2312" w:hAnsi="仿宋" w:eastAsia="仿宋GB_2312"/>
          <w:sz w:val="28"/>
          <w:szCs w:val="28"/>
        </w:rPr>
      </w:pPr>
    </w:p>
    <w:p>
      <w:pPr>
        <w:outlineLvl w:val="1"/>
        <w:rPr>
          <w:rFonts w:ascii="仿宋GB_2312" w:hAnsi="仿宋" w:eastAsia="仿宋GB_2312"/>
          <w:sz w:val="28"/>
          <w:szCs w:val="28"/>
        </w:rPr>
      </w:pPr>
    </w:p>
    <w:p>
      <w:pPr>
        <w:pStyle w:val="21"/>
        <w:numPr>
          <w:ilvl w:val="0"/>
          <w:numId w:val="1"/>
        </w:numPr>
        <w:ind w:firstLineChars="0"/>
        <w:outlineLvl w:val="1"/>
        <w:rPr>
          <w:rFonts w:ascii="仿宋GB_2312" w:hAnsi="仿宋" w:eastAsia="仿宋GB_2312"/>
          <w:sz w:val="28"/>
          <w:szCs w:val="28"/>
        </w:rPr>
      </w:pPr>
      <w:bookmarkStart w:id="5" w:name="_Toc116145728"/>
      <w:r>
        <w:rPr>
          <w:rFonts w:hint="eastAsia" w:ascii="仿宋GB_2312" w:hAnsi="仿宋" w:eastAsia="仿宋GB_2312"/>
          <w:b/>
          <w:sz w:val="28"/>
          <w:szCs w:val="28"/>
        </w:rPr>
        <w:t>聚焦：</w:t>
      </w:r>
      <w:bookmarkEnd w:id="4"/>
      <w:r>
        <w:rPr>
          <w:rFonts w:hint="eastAsia" w:ascii="仿宋GB_2312" w:hAnsi="仿宋" w:eastAsia="仿宋GB_2312"/>
          <w:sz w:val="28"/>
          <w:szCs w:val="28"/>
        </w:rPr>
        <w:t>山东省委全面深化改革委员会召开会议</w:t>
      </w:r>
      <w:bookmarkEnd w:id="5"/>
      <w:r>
        <w:rPr>
          <w:rFonts w:hint="eastAsia" w:ascii="仿宋GB_2312" w:hAnsi="仿宋" w:eastAsia="仿宋GB_2312"/>
          <w:sz w:val="28"/>
          <w:szCs w:val="28"/>
          <w:lang w:val="en-US" w:eastAsia="zh-CN"/>
        </w:rPr>
        <w:t xml:space="preserve"> 审议《关于深化改革创新促进数字经济高质量发展的若干措施》等文件</w:t>
      </w:r>
      <w:r>
        <w:rPr>
          <w:rFonts w:ascii="仿宋GB_2312" w:hAnsi="仿宋" w:eastAsia="仿宋GB_2312"/>
          <w:sz w:val="28"/>
          <w:szCs w:val="28"/>
        </w:rPr>
        <w:t xml:space="preserve"> </w:t>
      </w:r>
    </w:p>
    <w:p>
      <w:pPr>
        <w:pStyle w:val="21"/>
        <w:ind w:left="420" w:firstLine="0" w:firstLineChars="0"/>
        <w:rPr>
          <w:rFonts w:ascii="仿宋GB_2312" w:hAnsi="仿宋" w:eastAsia="仿宋GB_2312"/>
          <w:sz w:val="28"/>
          <w:szCs w:val="28"/>
        </w:rPr>
      </w:pPr>
      <w:r>
        <w:rPr>
          <w:rFonts w:ascii="仿宋GB_2312" w:hAnsi="仿宋" w:eastAsia="仿宋GB_2312"/>
          <w:b/>
          <w:sz w:val="28"/>
          <w:szCs w:val="28"/>
        </w:rPr>
        <w:t>摘要</w:t>
      </w:r>
      <w:r>
        <w:rPr>
          <w:rFonts w:hint="eastAsia" w:ascii="仿宋GB_2312" w:hAnsi="仿宋" w:eastAsia="仿宋GB_2312"/>
          <w:b/>
          <w:sz w:val="28"/>
          <w:szCs w:val="28"/>
        </w:rPr>
        <w:t>：</w:t>
      </w:r>
      <w:r>
        <w:rPr>
          <w:rFonts w:hint="eastAsia" w:ascii="仿宋GB_2312" w:hAnsi="仿宋" w:eastAsia="仿宋GB_2312"/>
          <w:sz w:val="28"/>
          <w:szCs w:val="28"/>
        </w:rPr>
        <w:t>9月29日，省委全面深化改革委员会召开会议，深入学习贯彻习近平总书记在中央全面深化改革委员会会议上的重要讲话精神，审议有关改革文件，研究部署下一步工作。省委书记、省委全面深化改革委员会主任李干杰主持会议并讲话。会议审议了《关于省属企业在完善公司治理中加强党的领导的意见》《关于促进共同富裕集成化改革的若干措施》《关于深化改革创新促进数字经济高质量发展的若干措施》《关于深入推动山东高等教育高质量发展的若干措施》《党的十八大以来山东省全面深化改革工作情况》。</w:t>
      </w:r>
    </w:p>
    <w:p>
      <w:pPr>
        <w:pStyle w:val="21"/>
        <w:ind w:left="420" w:firstLine="0" w:firstLineChars="0"/>
        <w:rPr>
          <w:rFonts w:ascii="仿宋GB_2312" w:hAnsi="仿宋" w:eastAsia="仿宋GB_2312"/>
          <w:sz w:val="28"/>
          <w:szCs w:val="28"/>
        </w:rPr>
      </w:pPr>
      <w:r>
        <w:rPr>
          <w:rFonts w:ascii="仿宋GB_2312" w:hAnsi="仿宋" w:eastAsia="仿宋GB_2312"/>
          <w:b/>
          <w:sz w:val="28"/>
          <w:szCs w:val="28"/>
        </w:rPr>
        <w:t>新闻来源：</w:t>
      </w:r>
      <w:r>
        <w:rPr>
          <w:rFonts w:hint="eastAsia" w:ascii="仿宋GB_2312" w:hAnsi="仿宋" w:eastAsia="仿宋GB_2312"/>
          <w:sz w:val="28"/>
          <w:szCs w:val="28"/>
        </w:rPr>
        <w:t>山东政事</w:t>
      </w:r>
      <w:r>
        <w:rPr>
          <w:rFonts w:ascii="仿宋GB_2312" w:hAnsi="仿宋" w:eastAsia="仿宋GB_2312"/>
          <w:sz w:val="28"/>
          <w:szCs w:val="28"/>
        </w:rPr>
        <w:t xml:space="preserve"> </w:t>
      </w:r>
    </w:p>
    <w:p>
      <w:pPr>
        <w:pStyle w:val="21"/>
        <w:ind w:left="420" w:firstLine="0" w:firstLineChars="0"/>
        <w:rPr>
          <w:rStyle w:val="17"/>
        </w:rPr>
      </w:pPr>
      <w:r>
        <w:fldChar w:fldCharType="begin"/>
      </w:r>
      <w:r>
        <w:instrText xml:space="preserve"> HYPERLINK "https://mp.weixin.qq.com/s/10msEAmnjz8iKEyxYoUEsg" </w:instrText>
      </w:r>
      <w:r>
        <w:fldChar w:fldCharType="separate"/>
      </w:r>
      <w:r>
        <w:rPr>
          <w:rStyle w:val="17"/>
        </w:rPr>
        <w:t>https://mp.weixin.qq.com/s/10msEAmnjz8iKEyxYoUEsg</w:t>
      </w:r>
      <w:r>
        <w:rPr>
          <w:rStyle w:val="17"/>
        </w:rPr>
        <w:fldChar w:fldCharType="end"/>
      </w:r>
      <w:r>
        <w:t xml:space="preserve"> </w:t>
      </w:r>
    </w:p>
    <w:p>
      <w:pPr>
        <w:pStyle w:val="21"/>
        <w:ind w:left="420" w:firstLine="0" w:firstLineChars="0"/>
        <w:outlineLvl w:val="1"/>
        <w:rPr>
          <w:rFonts w:ascii="仿宋GB_2312" w:hAnsi="仿宋" w:eastAsia="仿宋GB_2312"/>
          <w:sz w:val="28"/>
          <w:szCs w:val="28"/>
        </w:rPr>
      </w:pPr>
    </w:p>
    <w:p>
      <w:pPr>
        <w:pStyle w:val="21"/>
        <w:numPr>
          <w:ilvl w:val="0"/>
          <w:numId w:val="1"/>
        </w:numPr>
        <w:ind w:firstLineChars="0"/>
        <w:outlineLvl w:val="1"/>
        <w:rPr>
          <w:rFonts w:ascii="仿宋GB_2312" w:hAnsi="仿宋" w:eastAsia="仿宋GB_2312"/>
          <w:sz w:val="28"/>
          <w:szCs w:val="28"/>
        </w:rPr>
      </w:pPr>
      <w:bookmarkStart w:id="6" w:name="_Toc116145729"/>
      <w:r>
        <w:rPr>
          <w:rFonts w:hint="eastAsia" w:ascii="仿宋GB_2312" w:hAnsi="仿宋" w:eastAsia="仿宋GB_2312"/>
          <w:b/>
          <w:sz w:val="28"/>
          <w:szCs w:val="28"/>
        </w:rPr>
        <w:t>关注：</w:t>
      </w:r>
      <w:r>
        <w:rPr>
          <w:rFonts w:hint="eastAsia" w:ascii="仿宋GB_2312" w:hAnsi="仿宋" w:eastAsia="仿宋GB_2312"/>
          <w:sz w:val="28"/>
          <w:szCs w:val="28"/>
        </w:rPr>
        <w:t>周乃翔主持召开省政府常务会议 研究先进制造业强省建设等工作</w:t>
      </w:r>
      <w:bookmarkEnd w:id="6"/>
      <w:r>
        <w:rPr>
          <w:rFonts w:ascii="仿宋GB_2312" w:hAnsi="仿宋" w:eastAsia="仿宋GB_2312"/>
          <w:sz w:val="28"/>
          <w:szCs w:val="28"/>
        </w:rPr>
        <w:t xml:space="preserve"> </w:t>
      </w:r>
    </w:p>
    <w:p>
      <w:pPr>
        <w:pStyle w:val="21"/>
        <w:ind w:left="420" w:firstLine="0" w:firstLineChars="0"/>
        <w:rPr>
          <w:rFonts w:ascii="仿宋GB_2312" w:hAnsi="仿宋" w:eastAsia="仿宋GB_2312"/>
          <w:sz w:val="28"/>
          <w:szCs w:val="28"/>
        </w:rPr>
      </w:pPr>
      <w:r>
        <w:rPr>
          <w:rFonts w:ascii="仿宋GB_2312" w:hAnsi="仿宋" w:eastAsia="仿宋GB_2312"/>
          <w:b/>
          <w:sz w:val="28"/>
          <w:szCs w:val="28"/>
        </w:rPr>
        <w:t>摘要</w:t>
      </w:r>
      <w:r>
        <w:rPr>
          <w:rFonts w:hint="eastAsia" w:ascii="仿宋GB_2312" w:hAnsi="仿宋" w:eastAsia="仿宋GB_2312"/>
          <w:b/>
          <w:sz w:val="28"/>
          <w:szCs w:val="28"/>
        </w:rPr>
        <w:t>：</w:t>
      </w:r>
      <w:r>
        <w:rPr>
          <w:rFonts w:hint="eastAsia" w:ascii="仿宋GB_2312" w:hAnsi="仿宋" w:eastAsia="仿宋GB_2312"/>
          <w:sz w:val="28"/>
          <w:szCs w:val="28"/>
        </w:rPr>
        <w:t>9月18日，省委副书记、省长周乃翔主持召开省政府常务会议，研究先进制造业强省建设、平台经济发展、沿黄县（市、区）高质量发展、济南新旧动能转换起步区建设发展等工作。会议强调，要深入贯彻落实习近平总书记关于制造强国战略重要论述，狠抓企业培育、人才引育、数字赋能、品牌打造、产业链培育等关键环节，推动先进制造业强省建设不断取得新突破。要深化5G、大数据、人工智能、边缘计算等技术的创新应用，加快推进石化、钢铁、有色金属等重点行业数字化转型，持续提升全省制造业核心竞争力。</w:t>
      </w:r>
    </w:p>
    <w:p>
      <w:pPr>
        <w:pStyle w:val="21"/>
        <w:ind w:left="420" w:firstLine="0" w:firstLineChars="0"/>
        <w:rPr>
          <w:rFonts w:ascii="仿宋GB_2312" w:hAnsi="仿宋" w:eastAsia="仿宋GB_2312"/>
          <w:sz w:val="28"/>
          <w:szCs w:val="28"/>
        </w:rPr>
      </w:pPr>
      <w:r>
        <w:rPr>
          <w:rFonts w:ascii="仿宋GB_2312" w:hAnsi="仿宋" w:eastAsia="仿宋GB_2312"/>
          <w:b/>
          <w:sz w:val="28"/>
          <w:szCs w:val="28"/>
        </w:rPr>
        <w:t>新闻来源：</w:t>
      </w:r>
      <w:r>
        <w:rPr>
          <w:rFonts w:hint="eastAsia" w:ascii="仿宋GB_2312" w:hAnsi="仿宋" w:eastAsia="仿宋GB_2312"/>
          <w:sz w:val="28"/>
          <w:szCs w:val="28"/>
        </w:rPr>
        <w:t>山东省</w:t>
      </w:r>
      <w:r>
        <w:rPr>
          <w:rFonts w:ascii="仿宋GB_2312" w:hAnsi="仿宋" w:eastAsia="仿宋GB_2312"/>
          <w:sz w:val="28"/>
          <w:szCs w:val="28"/>
        </w:rPr>
        <w:t xml:space="preserve">人民政府 </w:t>
      </w:r>
    </w:p>
    <w:p>
      <w:pPr>
        <w:pStyle w:val="21"/>
        <w:ind w:left="420" w:firstLine="0" w:firstLineChars="0"/>
        <w:rPr>
          <w:rStyle w:val="17"/>
        </w:rPr>
      </w:pPr>
      <w:r>
        <w:fldChar w:fldCharType="begin"/>
      </w:r>
      <w:r>
        <w:instrText xml:space="preserve"> HYPERLINK "http://www.shandong.gov.cn/art/2022/9/18/art_97560_556223.html" </w:instrText>
      </w:r>
      <w:r>
        <w:fldChar w:fldCharType="separate"/>
      </w:r>
      <w:r>
        <w:rPr>
          <w:rStyle w:val="17"/>
        </w:rPr>
        <w:t>http://www.shandong.gov.cn/art/2022/9/18/art_97560_556223.html</w:t>
      </w:r>
      <w:r>
        <w:rPr>
          <w:rStyle w:val="17"/>
        </w:rPr>
        <w:fldChar w:fldCharType="end"/>
      </w:r>
      <w:r>
        <w:rPr>
          <w:rStyle w:val="17"/>
        </w:rPr>
        <w:t xml:space="preserve"> </w:t>
      </w:r>
    </w:p>
    <w:p>
      <w:pPr>
        <w:pStyle w:val="21"/>
        <w:ind w:left="420" w:firstLine="0" w:firstLineChars="0"/>
        <w:outlineLvl w:val="1"/>
        <w:rPr>
          <w:rFonts w:ascii="仿宋GB_2312" w:hAnsi="仿宋" w:eastAsia="仿宋GB_2312"/>
          <w:sz w:val="28"/>
          <w:szCs w:val="28"/>
        </w:rPr>
      </w:pPr>
    </w:p>
    <w:p>
      <w:pPr>
        <w:pStyle w:val="21"/>
        <w:ind w:left="420" w:firstLine="0" w:firstLineChars="0"/>
        <w:outlineLvl w:val="1"/>
        <w:rPr>
          <w:rFonts w:ascii="仿宋GB_2312" w:hAnsi="仿宋" w:eastAsia="仿宋GB_2312"/>
          <w:sz w:val="28"/>
          <w:szCs w:val="28"/>
        </w:rPr>
      </w:pPr>
    </w:p>
    <w:p>
      <w:pPr>
        <w:pStyle w:val="21"/>
        <w:numPr>
          <w:ilvl w:val="0"/>
          <w:numId w:val="1"/>
        </w:numPr>
        <w:ind w:firstLineChars="0"/>
        <w:outlineLvl w:val="1"/>
        <w:rPr>
          <w:rFonts w:ascii="仿宋GB_2312" w:hAnsi="仿宋" w:eastAsia="仿宋GB_2312"/>
          <w:sz w:val="28"/>
          <w:szCs w:val="28"/>
        </w:rPr>
      </w:pPr>
      <w:bookmarkStart w:id="7" w:name="_Toc116145730"/>
      <w:r>
        <w:rPr>
          <w:rFonts w:hint="eastAsia" w:ascii="仿宋GB_2312" w:hAnsi="仿宋" w:eastAsia="仿宋GB_2312"/>
          <w:b/>
          <w:sz w:val="28"/>
          <w:szCs w:val="28"/>
        </w:rPr>
        <w:t>重磅：</w:t>
      </w:r>
      <w:r>
        <w:rPr>
          <w:rFonts w:hint="eastAsia" w:ascii="仿宋GB_2312" w:hAnsi="仿宋" w:eastAsia="仿宋GB_2312"/>
          <w:sz w:val="28"/>
          <w:szCs w:val="28"/>
        </w:rPr>
        <w:t>2022世界先进制造业大会开幕 推进制造业迈向全球价值链中高端</w:t>
      </w:r>
      <w:bookmarkEnd w:id="7"/>
      <w:r>
        <w:rPr>
          <w:rFonts w:ascii="仿宋GB_2312" w:hAnsi="仿宋" w:eastAsia="仿宋GB_2312"/>
          <w:sz w:val="28"/>
          <w:szCs w:val="28"/>
        </w:rPr>
        <w:t xml:space="preserve"> </w:t>
      </w:r>
    </w:p>
    <w:p>
      <w:pPr>
        <w:pStyle w:val="21"/>
        <w:ind w:left="420" w:firstLine="0" w:firstLineChars="0"/>
        <w:rPr>
          <w:rFonts w:ascii="仿宋GB_2312" w:hAnsi="仿宋" w:eastAsia="仿宋GB_2312"/>
          <w:sz w:val="28"/>
          <w:szCs w:val="28"/>
        </w:rPr>
      </w:pPr>
      <w:r>
        <w:rPr>
          <w:rFonts w:ascii="仿宋GB_2312" w:hAnsi="仿宋" w:eastAsia="仿宋GB_2312"/>
          <w:b/>
          <w:sz w:val="28"/>
          <w:szCs w:val="28"/>
        </w:rPr>
        <w:t>摘要</w:t>
      </w:r>
      <w:r>
        <w:rPr>
          <w:rFonts w:hint="eastAsia" w:ascii="仿宋GB_2312" w:hAnsi="仿宋" w:eastAsia="仿宋GB_2312"/>
          <w:b/>
          <w:sz w:val="28"/>
          <w:szCs w:val="28"/>
        </w:rPr>
        <w:t>：</w:t>
      </w:r>
      <w:r>
        <w:rPr>
          <w:rFonts w:hint="eastAsia" w:ascii="仿宋GB_2312" w:hAnsi="仿宋" w:eastAsia="仿宋GB_2312"/>
          <w:sz w:val="28"/>
          <w:szCs w:val="28"/>
        </w:rPr>
        <w:t>近日，2022世界先进制造业大会在济南开幕。作为大会的重要组成部分，3场综合性会议活动、7场平行论坛在3天时间内陆续举行，通过高峰论坛、高端对话、展览展示等多种形式，促进制造业技术、人才、资金、项目的对接交流。其中，围绕制造业数字化转型路径，制造业数字化转型高峰论坛邀请产业主管部门领导、权威专家、领航企业代表展开深入交流。</w:t>
      </w:r>
    </w:p>
    <w:p>
      <w:pPr>
        <w:pStyle w:val="21"/>
        <w:ind w:left="420" w:firstLine="0" w:firstLineChars="0"/>
        <w:rPr>
          <w:rFonts w:ascii="仿宋GB_2312" w:hAnsi="仿宋" w:eastAsia="仿宋GB_2312"/>
          <w:b/>
          <w:sz w:val="28"/>
          <w:szCs w:val="28"/>
        </w:rPr>
      </w:pPr>
      <w:r>
        <w:rPr>
          <w:rFonts w:ascii="仿宋GB_2312" w:hAnsi="仿宋" w:eastAsia="仿宋GB_2312"/>
          <w:b/>
          <w:sz w:val="28"/>
          <w:szCs w:val="28"/>
        </w:rPr>
        <w:t>新闻来源：</w:t>
      </w:r>
      <w:r>
        <w:rPr>
          <w:rFonts w:hint="eastAsia" w:ascii="仿宋GB_2312" w:hAnsi="仿宋" w:eastAsia="仿宋GB_2312"/>
          <w:sz w:val="28"/>
          <w:szCs w:val="28"/>
        </w:rPr>
        <w:t>山东</w:t>
      </w:r>
      <w:r>
        <w:rPr>
          <w:rFonts w:ascii="仿宋GB_2312" w:hAnsi="仿宋" w:eastAsia="仿宋GB_2312"/>
          <w:sz w:val="28"/>
          <w:szCs w:val="28"/>
        </w:rPr>
        <w:t>工信</w:t>
      </w:r>
      <w:r>
        <w:rPr>
          <w:rFonts w:ascii="仿宋GB_2312" w:hAnsi="仿宋" w:eastAsia="仿宋GB_2312"/>
          <w:b/>
          <w:sz w:val="28"/>
          <w:szCs w:val="28"/>
        </w:rPr>
        <w:t xml:space="preserve"> </w:t>
      </w:r>
    </w:p>
    <w:p>
      <w:pPr>
        <w:pStyle w:val="21"/>
        <w:ind w:left="420" w:firstLine="0" w:firstLineChars="0"/>
        <w:rPr>
          <w:rFonts w:ascii="仿宋GB_2312" w:hAnsi="仿宋" w:eastAsia="仿宋GB_2312"/>
          <w:szCs w:val="21"/>
        </w:rPr>
      </w:pPr>
      <w:r>
        <w:fldChar w:fldCharType="begin"/>
      </w:r>
      <w:r>
        <w:instrText xml:space="preserve"> HYPERLINK "https://mp.weixin.qq.com/s/Bq9r2T280wSBAyMMt7GU7w" </w:instrText>
      </w:r>
      <w:r>
        <w:fldChar w:fldCharType="separate"/>
      </w:r>
      <w:r>
        <w:rPr>
          <w:rStyle w:val="17"/>
          <w:rFonts w:ascii="仿宋GB_2312" w:hAnsi="仿宋" w:eastAsia="仿宋GB_2312"/>
          <w:szCs w:val="21"/>
        </w:rPr>
        <w:t>https://mp.weixin.qq.com/s/Bq9r2T280wSBAyMMt7GU7w</w:t>
      </w:r>
      <w:r>
        <w:rPr>
          <w:rStyle w:val="17"/>
          <w:rFonts w:ascii="仿宋GB_2312" w:hAnsi="仿宋" w:eastAsia="仿宋GB_2312"/>
          <w:szCs w:val="21"/>
        </w:rPr>
        <w:fldChar w:fldCharType="end"/>
      </w:r>
      <w:r>
        <w:rPr>
          <w:rFonts w:ascii="仿宋GB_2312" w:hAnsi="仿宋" w:eastAsia="仿宋GB_2312"/>
          <w:szCs w:val="21"/>
        </w:rPr>
        <w:t xml:space="preserve"> </w:t>
      </w:r>
    </w:p>
    <w:p>
      <w:pPr>
        <w:outlineLvl w:val="1"/>
        <w:rPr>
          <w:rFonts w:ascii="仿宋GB_2312" w:hAnsi="仿宋" w:eastAsia="仿宋GB_2312"/>
          <w:sz w:val="28"/>
          <w:szCs w:val="28"/>
        </w:rPr>
      </w:pPr>
    </w:p>
    <w:p>
      <w:pPr>
        <w:pStyle w:val="21"/>
        <w:numPr>
          <w:ilvl w:val="0"/>
          <w:numId w:val="1"/>
        </w:numPr>
        <w:ind w:firstLineChars="0"/>
        <w:outlineLvl w:val="1"/>
        <w:rPr>
          <w:rFonts w:ascii="仿宋GB_2312" w:hAnsi="仿宋" w:eastAsia="仿宋GB_2312"/>
          <w:sz w:val="28"/>
          <w:szCs w:val="28"/>
        </w:rPr>
      </w:pPr>
      <w:bookmarkStart w:id="8" w:name="_Toc113634201"/>
      <w:bookmarkStart w:id="9" w:name="_Toc116145731"/>
      <w:r>
        <w:rPr>
          <w:rFonts w:hint="eastAsia" w:ascii="仿宋GB_2312" w:hAnsi="仿宋" w:eastAsia="仿宋GB_2312"/>
          <w:b/>
          <w:sz w:val="28"/>
          <w:szCs w:val="28"/>
        </w:rPr>
        <w:t>动态：</w:t>
      </w:r>
      <w:r>
        <w:rPr>
          <w:rFonts w:hint="eastAsia" w:ascii="仿宋GB_2312" w:hAnsi="仿宋" w:eastAsia="仿宋GB_2312"/>
          <w:sz w:val="28"/>
          <w:szCs w:val="28"/>
        </w:rPr>
        <w:t>山东省工业软件产业联盟正式成立</w:t>
      </w:r>
      <w:bookmarkEnd w:id="8"/>
      <w:bookmarkEnd w:id="9"/>
      <w:r>
        <w:rPr>
          <w:rFonts w:ascii="仿宋GB_2312" w:hAnsi="仿宋" w:eastAsia="仿宋GB_2312"/>
          <w:sz w:val="28"/>
          <w:szCs w:val="28"/>
        </w:rPr>
        <w:t xml:space="preserve"> </w:t>
      </w:r>
    </w:p>
    <w:p>
      <w:pPr>
        <w:pStyle w:val="21"/>
        <w:ind w:left="420" w:firstLine="0" w:firstLineChars="0"/>
        <w:rPr>
          <w:rFonts w:ascii="仿宋GB_2312" w:hAnsi="仿宋" w:eastAsia="仿宋GB_2312"/>
          <w:sz w:val="28"/>
          <w:szCs w:val="28"/>
        </w:rPr>
      </w:pPr>
      <w:r>
        <w:rPr>
          <w:rFonts w:ascii="仿宋GB_2312" w:hAnsi="仿宋" w:eastAsia="仿宋GB_2312"/>
          <w:b/>
          <w:sz w:val="28"/>
          <w:szCs w:val="28"/>
        </w:rPr>
        <w:t>摘要</w:t>
      </w:r>
      <w:r>
        <w:rPr>
          <w:rFonts w:hint="eastAsia" w:ascii="仿宋GB_2312" w:hAnsi="仿宋" w:eastAsia="仿宋GB_2312"/>
          <w:b/>
          <w:sz w:val="28"/>
          <w:szCs w:val="28"/>
        </w:rPr>
        <w:t>：</w:t>
      </w:r>
      <w:r>
        <w:rPr>
          <w:rFonts w:hint="eastAsia" w:ascii="仿宋GB_2312" w:hAnsi="仿宋" w:eastAsia="仿宋GB_2312"/>
          <w:sz w:val="28"/>
          <w:szCs w:val="28"/>
        </w:rPr>
        <w:t>9月1日，2022世界先进制造业大会举行软件赋能制造业创新发展高峰论坛，由工业软件头部企业、高校、科研院所以及国内知名咨询机构共同组成的山东省工业软件联盟正式成立。联盟将面向全国汇聚“政产学研金服用”产业链上下游资源优势，破解关键软件“卡脖子”难题，探索工业软件产业化路径，构建工业软件创新体系，培育良性发展生态，助力实施高端软件名城、名园、名企、名品“四名”行动，做大做强软件产业。</w:t>
      </w:r>
    </w:p>
    <w:p>
      <w:pPr>
        <w:pStyle w:val="21"/>
        <w:ind w:left="420" w:firstLine="0" w:firstLineChars="0"/>
        <w:rPr>
          <w:rFonts w:ascii="仿宋GB_2312" w:hAnsi="仿宋" w:eastAsia="仿宋GB_2312"/>
          <w:sz w:val="28"/>
          <w:szCs w:val="28"/>
        </w:rPr>
      </w:pPr>
      <w:r>
        <w:rPr>
          <w:rFonts w:ascii="仿宋GB_2312" w:hAnsi="仿宋" w:eastAsia="仿宋GB_2312"/>
          <w:b/>
          <w:sz w:val="28"/>
          <w:szCs w:val="28"/>
        </w:rPr>
        <w:t>新闻来源：</w:t>
      </w:r>
      <w:r>
        <w:rPr>
          <w:rFonts w:hint="eastAsia" w:ascii="仿宋GB_2312" w:hAnsi="仿宋" w:eastAsia="仿宋GB_2312"/>
          <w:sz w:val="28"/>
          <w:szCs w:val="28"/>
        </w:rPr>
        <w:t>大众日报</w:t>
      </w:r>
    </w:p>
    <w:p>
      <w:pPr>
        <w:pStyle w:val="21"/>
        <w:ind w:left="420" w:firstLine="0" w:firstLineChars="0"/>
        <w:rPr>
          <w:rStyle w:val="17"/>
        </w:rPr>
      </w:pPr>
      <w:r>
        <w:fldChar w:fldCharType="begin"/>
      </w:r>
      <w:r>
        <w:instrText xml:space="preserve"> HYPERLINK "https://baijiahao.baidu.com/s?id=1742733934431531584&amp;wfr=spider&amp;for=pc" </w:instrText>
      </w:r>
      <w:r>
        <w:fldChar w:fldCharType="separate"/>
      </w:r>
      <w:r>
        <w:rPr>
          <w:rStyle w:val="17"/>
        </w:rPr>
        <w:t>https://baijiahao.baidu.com/s?id=1742733934431531584&amp;wfr=spider&amp;for=pc</w:t>
      </w:r>
      <w:r>
        <w:rPr>
          <w:rStyle w:val="17"/>
        </w:rPr>
        <w:fldChar w:fldCharType="end"/>
      </w:r>
      <w:r>
        <w:rPr>
          <w:rStyle w:val="17"/>
        </w:rPr>
        <w:t xml:space="preserve"> </w:t>
      </w:r>
    </w:p>
    <w:p>
      <w:pPr>
        <w:outlineLvl w:val="1"/>
        <w:rPr>
          <w:rFonts w:ascii="仿宋GB_2312" w:hAnsi="仿宋" w:eastAsia="仿宋GB_2312"/>
          <w:sz w:val="28"/>
          <w:szCs w:val="28"/>
        </w:rPr>
      </w:pPr>
    </w:p>
    <w:p>
      <w:pPr>
        <w:pStyle w:val="21"/>
        <w:numPr>
          <w:ilvl w:val="0"/>
          <w:numId w:val="1"/>
        </w:numPr>
        <w:ind w:firstLineChars="0"/>
        <w:outlineLvl w:val="1"/>
        <w:rPr>
          <w:rFonts w:ascii="仿宋GB_2312" w:hAnsi="仿宋" w:eastAsia="仿宋GB_2312"/>
          <w:sz w:val="28"/>
          <w:szCs w:val="28"/>
        </w:rPr>
      </w:pPr>
      <w:bookmarkStart w:id="10" w:name="_Toc116145732"/>
      <w:r>
        <w:rPr>
          <w:rFonts w:hint="eastAsia" w:ascii="仿宋GB_2312" w:hAnsi="仿宋" w:eastAsia="仿宋GB_2312"/>
          <w:b/>
          <w:sz w:val="28"/>
          <w:szCs w:val="28"/>
        </w:rPr>
        <w:t>热点：</w:t>
      </w:r>
      <w:r>
        <w:rPr>
          <w:rFonts w:hint="eastAsia" w:ascii="仿宋GB_2312" w:hAnsi="仿宋" w:eastAsia="仿宋GB_2312"/>
          <w:sz w:val="28"/>
          <w:szCs w:val="28"/>
        </w:rPr>
        <w:t>我省首届数字变革创新大赛开幕</w:t>
      </w:r>
      <w:bookmarkEnd w:id="10"/>
      <w:r>
        <w:rPr>
          <w:rFonts w:ascii="仿宋GB_2312" w:hAnsi="仿宋" w:eastAsia="仿宋GB_2312"/>
          <w:sz w:val="28"/>
          <w:szCs w:val="28"/>
        </w:rPr>
        <w:t xml:space="preserve"> </w:t>
      </w:r>
    </w:p>
    <w:p>
      <w:pPr>
        <w:pStyle w:val="21"/>
        <w:ind w:left="420" w:firstLine="0" w:firstLineChars="0"/>
        <w:rPr>
          <w:rFonts w:ascii="仿宋GB_2312" w:hAnsi="仿宋" w:eastAsia="仿宋GB_2312"/>
          <w:sz w:val="28"/>
          <w:szCs w:val="28"/>
        </w:rPr>
      </w:pPr>
      <w:r>
        <w:rPr>
          <w:rFonts w:ascii="仿宋GB_2312" w:hAnsi="仿宋" w:eastAsia="仿宋GB_2312"/>
          <w:b/>
          <w:sz w:val="28"/>
          <w:szCs w:val="28"/>
        </w:rPr>
        <w:t>摘要</w:t>
      </w:r>
      <w:r>
        <w:rPr>
          <w:rFonts w:hint="eastAsia" w:ascii="仿宋GB_2312" w:hAnsi="仿宋" w:eastAsia="仿宋GB_2312"/>
          <w:b/>
          <w:sz w:val="28"/>
          <w:szCs w:val="28"/>
        </w:rPr>
        <w:t>：</w:t>
      </w:r>
      <w:r>
        <w:rPr>
          <w:rFonts w:hint="eastAsia" w:ascii="仿宋GB_2312" w:hAnsi="仿宋" w:eastAsia="仿宋GB_2312"/>
          <w:sz w:val="28"/>
          <w:szCs w:val="28"/>
        </w:rPr>
        <w:t>近日，山东省首届数字变革创新大赛在济南开幕。大赛由省总工会、省委网信办、省工业和信息化厅等单位联合举办。大赛分为创新创意类、技术技能类、重点工程类三类，设有数字治理、数字生活、数字基建、智慧社区、人工智能、区块链、网络安全、工业互联网、大数据技术、信息通信网络、大数据分析、5G基站建设维护等12个赛道。</w:t>
      </w:r>
    </w:p>
    <w:p>
      <w:pPr>
        <w:pStyle w:val="21"/>
        <w:ind w:left="420" w:firstLine="0" w:firstLineChars="0"/>
        <w:rPr>
          <w:rFonts w:ascii="仿宋GB_2312" w:hAnsi="仿宋" w:eastAsia="仿宋GB_2312"/>
          <w:sz w:val="28"/>
          <w:szCs w:val="28"/>
        </w:rPr>
      </w:pPr>
      <w:r>
        <w:rPr>
          <w:rFonts w:ascii="仿宋GB_2312" w:hAnsi="仿宋" w:eastAsia="仿宋GB_2312"/>
          <w:b/>
          <w:sz w:val="28"/>
          <w:szCs w:val="28"/>
        </w:rPr>
        <w:t>新闻来源：</w:t>
      </w:r>
      <w:r>
        <w:rPr>
          <w:rFonts w:hint="eastAsia" w:ascii="仿宋GB_2312" w:hAnsi="仿宋" w:eastAsia="仿宋GB_2312"/>
          <w:sz w:val="28"/>
          <w:szCs w:val="28"/>
        </w:rPr>
        <w:t>大众网</w:t>
      </w:r>
      <w:r>
        <w:rPr>
          <w:rFonts w:ascii="仿宋GB_2312" w:hAnsi="仿宋" w:eastAsia="仿宋GB_2312"/>
          <w:sz w:val="28"/>
          <w:szCs w:val="28"/>
        </w:rPr>
        <w:t xml:space="preserve"> </w:t>
      </w:r>
    </w:p>
    <w:p>
      <w:pPr>
        <w:pStyle w:val="21"/>
        <w:ind w:left="420" w:firstLine="0" w:firstLineChars="0"/>
        <w:rPr>
          <w:rFonts w:ascii="仿宋GB_2312" w:hAnsi="仿宋" w:eastAsia="仿宋GB_2312"/>
          <w:szCs w:val="21"/>
        </w:rPr>
      </w:pPr>
      <w:r>
        <w:fldChar w:fldCharType="begin"/>
      </w:r>
      <w:r>
        <w:instrText xml:space="preserve"> HYPERLINK "http://paper.dzwww.com/dzrb/content/20220909/Articel02005MT.htm" </w:instrText>
      </w:r>
      <w:r>
        <w:fldChar w:fldCharType="separate"/>
      </w:r>
      <w:r>
        <w:rPr>
          <w:rStyle w:val="17"/>
          <w:rFonts w:ascii="仿宋GB_2312" w:hAnsi="仿宋" w:eastAsia="仿宋GB_2312"/>
          <w:szCs w:val="21"/>
        </w:rPr>
        <w:t>http://paper.dzwww.com/dzrb/content/20220909/Articel02005MT.htm</w:t>
      </w:r>
      <w:r>
        <w:rPr>
          <w:rStyle w:val="17"/>
          <w:rFonts w:ascii="仿宋GB_2312" w:hAnsi="仿宋" w:eastAsia="仿宋GB_2312"/>
          <w:szCs w:val="21"/>
        </w:rPr>
        <w:fldChar w:fldCharType="end"/>
      </w:r>
      <w:r>
        <w:rPr>
          <w:rFonts w:ascii="仿宋GB_2312" w:hAnsi="仿宋" w:eastAsia="仿宋GB_2312"/>
          <w:szCs w:val="21"/>
        </w:rPr>
        <w:t xml:space="preserve"> </w:t>
      </w:r>
    </w:p>
    <w:p>
      <w:pPr>
        <w:outlineLvl w:val="1"/>
        <w:rPr>
          <w:rFonts w:ascii="仿宋GB_2312" w:hAnsi="仿宋" w:eastAsia="仿宋GB_2312"/>
          <w:sz w:val="28"/>
          <w:szCs w:val="28"/>
        </w:rPr>
      </w:pPr>
    </w:p>
    <w:p>
      <w:pPr>
        <w:outlineLvl w:val="1"/>
        <w:rPr>
          <w:rFonts w:ascii="仿宋GB_2312" w:hAnsi="仿宋" w:eastAsia="仿宋GB_2312"/>
          <w:sz w:val="28"/>
          <w:szCs w:val="28"/>
        </w:rPr>
      </w:pPr>
    </w:p>
    <w:p>
      <w:pPr>
        <w:pStyle w:val="21"/>
        <w:numPr>
          <w:ilvl w:val="0"/>
          <w:numId w:val="1"/>
        </w:numPr>
        <w:ind w:firstLineChars="0"/>
        <w:outlineLvl w:val="1"/>
        <w:rPr>
          <w:rFonts w:ascii="仿宋GB_2312" w:hAnsi="仿宋" w:eastAsia="仿宋GB_2312"/>
          <w:sz w:val="28"/>
          <w:szCs w:val="28"/>
        </w:rPr>
      </w:pPr>
      <w:bookmarkStart w:id="11" w:name="_Toc116145733"/>
      <w:r>
        <w:rPr>
          <w:rFonts w:hint="eastAsia" w:ascii="仿宋GB_2312" w:hAnsi="仿宋" w:eastAsia="仿宋GB_2312"/>
          <w:b/>
          <w:sz w:val="28"/>
          <w:szCs w:val="28"/>
        </w:rPr>
        <w:t>焦点：</w:t>
      </w:r>
      <w:r>
        <w:rPr>
          <w:rFonts w:hint="eastAsia" w:ascii="仿宋GB_2312" w:hAnsi="仿宋" w:eastAsia="仿宋GB_2312"/>
          <w:sz w:val="28"/>
          <w:szCs w:val="28"/>
        </w:rPr>
        <w:t>我省发布《山东省区域数字经济发展水平评估报告》</w:t>
      </w:r>
      <w:bookmarkEnd w:id="11"/>
      <w:r>
        <w:rPr>
          <w:rFonts w:ascii="仿宋GB_2312" w:hAnsi="仿宋" w:eastAsia="仿宋GB_2312"/>
          <w:sz w:val="28"/>
          <w:szCs w:val="28"/>
        </w:rPr>
        <w:t xml:space="preserve"> </w:t>
      </w:r>
    </w:p>
    <w:p>
      <w:pPr>
        <w:pStyle w:val="21"/>
        <w:ind w:left="420" w:firstLine="0" w:firstLineChars="0"/>
        <w:rPr>
          <w:rFonts w:ascii="仿宋GB_2312" w:hAnsi="仿宋" w:eastAsia="仿宋GB_2312"/>
          <w:sz w:val="28"/>
          <w:szCs w:val="28"/>
        </w:rPr>
      </w:pPr>
      <w:r>
        <w:rPr>
          <w:rFonts w:ascii="仿宋GB_2312" w:hAnsi="仿宋" w:eastAsia="仿宋GB_2312"/>
          <w:b/>
          <w:sz w:val="28"/>
          <w:szCs w:val="28"/>
        </w:rPr>
        <w:t>摘要</w:t>
      </w:r>
      <w:r>
        <w:rPr>
          <w:rFonts w:hint="eastAsia" w:ascii="仿宋GB_2312" w:hAnsi="仿宋" w:eastAsia="仿宋GB_2312"/>
          <w:b/>
          <w:sz w:val="28"/>
          <w:szCs w:val="28"/>
        </w:rPr>
        <w:t>：</w:t>
      </w:r>
      <w:r>
        <w:rPr>
          <w:rFonts w:hint="eastAsia" w:ascii="仿宋GB_2312" w:hAnsi="仿宋" w:eastAsia="仿宋GB_2312"/>
          <w:sz w:val="28"/>
          <w:szCs w:val="28"/>
        </w:rPr>
        <w:t>近日，在济南举办的2022世界先进制造业大会软件赋能制造业创新发展高峰论坛上，我省首次发布《山东省区域数字经济发展水平评估报告（2021-2022年）》。报告围绕新型基础设施、数字产业化、产业数字化和发展环境四个维度,全面反映了省内16市数字经济发展的基本情况和趋势特点，为各市聚力推动数字经济“重点突破”发挥重要参考作用，引导数字经济高质量、跨越式发展。</w:t>
      </w:r>
    </w:p>
    <w:p>
      <w:pPr>
        <w:pStyle w:val="21"/>
        <w:ind w:left="420" w:firstLine="0" w:firstLineChars="0"/>
        <w:rPr>
          <w:rFonts w:ascii="仿宋GB_2312" w:hAnsi="仿宋" w:eastAsia="仿宋GB_2312"/>
          <w:sz w:val="28"/>
          <w:szCs w:val="28"/>
        </w:rPr>
      </w:pPr>
      <w:r>
        <w:rPr>
          <w:rFonts w:ascii="仿宋GB_2312" w:hAnsi="仿宋" w:eastAsia="仿宋GB_2312"/>
          <w:b/>
          <w:sz w:val="28"/>
          <w:szCs w:val="28"/>
        </w:rPr>
        <w:t>新闻来源：</w:t>
      </w:r>
      <w:r>
        <w:rPr>
          <w:rFonts w:hint="eastAsia" w:ascii="仿宋GB_2312" w:hAnsi="仿宋" w:eastAsia="仿宋GB_2312"/>
          <w:sz w:val="28"/>
          <w:szCs w:val="28"/>
        </w:rPr>
        <w:t>山东</w:t>
      </w:r>
      <w:r>
        <w:rPr>
          <w:rFonts w:ascii="仿宋GB_2312" w:hAnsi="仿宋" w:eastAsia="仿宋GB_2312"/>
          <w:sz w:val="28"/>
          <w:szCs w:val="28"/>
        </w:rPr>
        <w:t xml:space="preserve">工信 </w:t>
      </w:r>
    </w:p>
    <w:p>
      <w:pPr>
        <w:pStyle w:val="21"/>
        <w:ind w:left="420" w:firstLine="0" w:firstLineChars="0"/>
        <w:rPr>
          <w:rFonts w:ascii="仿宋GB_2312" w:hAnsi="仿宋" w:eastAsia="仿宋GB_2312"/>
          <w:szCs w:val="21"/>
        </w:rPr>
      </w:pPr>
      <w:r>
        <w:fldChar w:fldCharType="begin"/>
      </w:r>
      <w:r>
        <w:instrText xml:space="preserve"> HYPERLINK "https://mp.weixin.qq.com/s/Xei_jppewoBbIuUjnvhO1w" </w:instrText>
      </w:r>
      <w:r>
        <w:fldChar w:fldCharType="separate"/>
      </w:r>
      <w:r>
        <w:rPr>
          <w:rStyle w:val="17"/>
          <w:rFonts w:ascii="仿宋GB_2312" w:hAnsi="仿宋" w:eastAsia="仿宋GB_2312"/>
          <w:szCs w:val="21"/>
        </w:rPr>
        <w:t>https://mp.weixin.qq.com/s/Xei_jppewoBbIuUjnvhO1w</w:t>
      </w:r>
      <w:r>
        <w:rPr>
          <w:rStyle w:val="17"/>
          <w:rFonts w:ascii="仿宋GB_2312" w:hAnsi="仿宋" w:eastAsia="仿宋GB_2312"/>
          <w:szCs w:val="21"/>
        </w:rPr>
        <w:fldChar w:fldCharType="end"/>
      </w:r>
      <w:r>
        <w:rPr>
          <w:rFonts w:ascii="仿宋GB_2312" w:hAnsi="仿宋" w:eastAsia="仿宋GB_2312"/>
          <w:szCs w:val="21"/>
        </w:rPr>
        <w:t xml:space="preserve"> </w:t>
      </w:r>
    </w:p>
    <w:p>
      <w:pPr>
        <w:outlineLvl w:val="1"/>
        <w:rPr>
          <w:rFonts w:ascii="仿宋GB_2312" w:hAnsi="仿宋" w:eastAsia="仿宋GB_2312"/>
          <w:sz w:val="28"/>
          <w:szCs w:val="28"/>
        </w:rPr>
      </w:pPr>
    </w:p>
    <w:p>
      <w:pPr>
        <w:outlineLvl w:val="1"/>
        <w:rPr>
          <w:rFonts w:ascii="仿宋GB_2312" w:hAnsi="仿宋" w:eastAsia="仿宋GB_2312"/>
          <w:sz w:val="28"/>
          <w:szCs w:val="28"/>
        </w:rPr>
      </w:pPr>
    </w:p>
    <w:p>
      <w:pPr>
        <w:pStyle w:val="21"/>
        <w:numPr>
          <w:ilvl w:val="0"/>
          <w:numId w:val="1"/>
        </w:numPr>
        <w:ind w:firstLineChars="0"/>
        <w:outlineLvl w:val="1"/>
        <w:rPr>
          <w:rFonts w:ascii="仿宋GB_2312" w:hAnsi="仿宋" w:eastAsia="仿宋GB_2312"/>
          <w:sz w:val="28"/>
          <w:szCs w:val="28"/>
        </w:rPr>
      </w:pPr>
      <w:bookmarkStart w:id="12" w:name="_Toc116145734"/>
      <w:r>
        <w:rPr>
          <w:rFonts w:hint="eastAsia" w:ascii="仿宋GB_2312" w:hAnsi="仿宋" w:eastAsia="仿宋GB_2312"/>
          <w:b/>
          <w:sz w:val="28"/>
          <w:szCs w:val="28"/>
        </w:rPr>
        <w:t>推荐：</w:t>
      </w:r>
      <w:r>
        <w:rPr>
          <w:rFonts w:hint="eastAsia" w:ascii="仿宋GB_2312" w:hAnsi="仿宋" w:eastAsia="仿宋GB_2312"/>
          <w:sz w:val="28"/>
          <w:szCs w:val="28"/>
        </w:rPr>
        <w:t>2022世界人工智能大会在上海开幕</w:t>
      </w:r>
      <w:bookmarkEnd w:id="12"/>
      <w:r>
        <w:rPr>
          <w:rFonts w:hint="eastAsia" w:ascii="仿宋GB_2312" w:hAnsi="仿宋" w:eastAsia="仿宋GB_2312"/>
          <w:sz w:val="28"/>
          <w:szCs w:val="28"/>
        </w:rPr>
        <w:t xml:space="preserve"> </w:t>
      </w:r>
      <w:r>
        <w:rPr>
          <w:rFonts w:ascii="仿宋GB_2312" w:hAnsi="仿宋" w:eastAsia="仿宋GB_2312"/>
          <w:sz w:val="28"/>
          <w:szCs w:val="28"/>
        </w:rPr>
        <w:t xml:space="preserve"> </w:t>
      </w:r>
    </w:p>
    <w:p>
      <w:pPr>
        <w:pStyle w:val="21"/>
        <w:ind w:left="420" w:firstLine="0" w:firstLineChars="0"/>
        <w:rPr>
          <w:rFonts w:ascii="仿宋GB_2312" w:hAnsi="仿宋" w:eastAsia="仿宋GB_2312"/>
          <w:sz w:val="28"/>
          <w:szCs w:val="28"/>
        </w:rPr>
      </w:pPr>
      <w:r>
        <w:rPr>
          <w:rFonts w:ascii="仿宋GB_2312" w:hAnsi="仿宋" w:eastAsia="仿宋GB_2312"/>
          <w:b/>
          <w:sz w:val="28"/>
          <w:szCs w:val="28"/>
        </w:rPr>
        <w:t>摘要</w:t>
      </w:r>
      <w:r>
        <w:rPr>
          <w:rFonts w:hint="eastAsia" w:ascii="仿宋GB_2312" w:hAnsi="仿宋" w:eastAsia="仿宋GB_2312"/>
          <w:b/>
          <w:sz w:val="28"/>
          <w:szCs w:val="28"/>
        </w:rPr>
        <w:t>：</w:t>
      </w:r>
      <w:r>
        <w:rPr>
          <w:rFonts w:hint="eastAsia" w:ascii="仿宋GB_2312" w:hAnsi="仿宋" w:eastAsia="仿宋GB_2312"/>
          <w:sz w:val="28"/>
          <w:szCs w:val="28"/>
        </w:rPr>
        <w:t>近日，2022世界人工智能大会在上海开幕，围绕“智联世界 元生无界”这一主题，行业专家、相关企业等就智能机器人、未来出行、城市管理等热点议题展开交流探讨。大会会期3天，展区面积15000平方米，参展企业200余家。</w:t>
      </w:r>
    </w:p>
    <w:p>
      <w:pPr>
        <w:pStyle w:val="21"/>
        <w:ind w:left="420" w:firstLine="0" w:firstLineChars="0"/>
        <w:rPr>
          <w:rFonts w:ascii="仿宋GB_2312" w:hAnsi="仿宋" w:eastAsia="仿宋GB_2312"/>
          <w:sz w:val="28"/>
          <w:szCs w:val="28"/>
        </w:rPr>
      </w:pPr>
      <w:r>
        <w:rPr>
          <w:rFonts w:ascii="仿宋GB_2312" w:hAnsi="仿宋" w:eastAsia="仿宋GB_2312"/>
          <w:b/>
          <w:sz w:val="28"/>
          <w:szCs w:val="28"/>
        </w:rPr>
        <w:t>新闻来源：</w:t>
      </w:r>
      <w:r>
        <w:rPr>
          <w:rFonts w:hint="eastAsia" w:ascii="仿宋GB_2312" w:hAnsi="仿宋" w:eastAsia="仿宋GB_2312"/>
          <w:sz w:val="28"/>
          <w:szCs w:val="28"/>
        </w:rPr>
        <w:t>工信</w:t>
      </w:r>
      <w:r>
        <w:rPr>
          <w:rFonts w:ascii="仿宋GB_2312" w:hAnsi="仿宋" w:eastAsia="仿宋GB_2312"/>
          <w:sz w:val="28"/>
          <w:szCs w:val="28"/>
        </w:rPr>
        <w:t>微报</w:t>
      </w:r>
    </w:p>
    <w:p>
      <w:pPr>
        <w:pStyle w:val="21"/>
        <w:ind w:left="420" w:firstLine="0" w:firstLineChars="0"/>
        <w:rPr>
          <w:rFonts w:ascii="仿宋GB_2312" w:hAnsi="仿宋" w:eastAsia="仿宋GB_2312"/>
          <w:szCs w:val="21"/>
        </w:rPr>
      </w:pPr>
      <w:r>
        <w:fldChar w:fldCharType="begin"/>
      </w:r>
      <w:r>
        <w:instrText xml:space="preserve"> HYPERLINK "https://mp.weixin.qq.com/s/mpO10-wioIDYvVFAEJ7Eog" </w:instrText>
      </w:r>
      <w:r>
        <w:fldChar w:fldCharType="separate"/>
      </w:r>
      <w:r>
        <w:rPr>
          <w:rStyle w:val="17"/>
          <w:rFonts w:ascii="仿宋GB_2312" w:hAnsi="仿宋" w:eastAsia="仿宋GB_2312"/>
          <w:szCs w:val="21"/>
        </w:rPr>
        <w:t>https://mp.weixin.qq.com/s/mpO10-wioIDYvVFAEJ7Eog</w:t>
      </w:r>
      <w:r>
        <w:rPr>
          <w:rStyle w:val="17"/>
          <w:rFonts w:ascii="仿宋GB_2312" w:hAnsi="仿宋" w:eastAsia="仿宋GB_2312"/>
          <w:szCs w:val="21"/>
        </w:rPr>
        <w:fldChar w:fldCharType="end"/>
      </w:r>
      <w:r>
        <w:rPr>
          <w:rFonts w:ascii="仿宋GB_2312" w:hAnsi="仿宋" w:eastAsia="仿宋GB_2312"/>
          <w:szCs w:val="21"/>
        </w:rPr>
        <w:t xml:space="preserve"> </w:t>
      </w:r>
    </w:p>
    <w:p/>
    <w:p/>
    <w:p>
      <w:pPr>
        <w:pStyle w:val="21"/>
        <w:numPr>
          <w:ilvl w:val="0"/>
          <w:numId w:val="1"/>
        </w:numPr>
        <w:ind w:firstLineChars="0"/>
        <w:outlineLvl w:val="1"/>
        <w:rPr>
          <w:rFonts w:ascii="仿宋GB_2312" w:hAnsi="仿宋" w:eastAsia="仿宋GB_2312"/>
          <w:sz w:val="28"/>
          <w:szCs w:val="28"/>
        </w:rPr>
      </w:pPr>
      <w:bookmarkStart w:id="13" w:name="_Toc116145735"/>
      <w:r>
        <w:rPr>
          <w:rFonts w:hint="eastAsia" w:ascii="仿宋GB_2312" w:hAnsi="仿宋" w:eastAsia="仿宋GB_2312"/>
          <w:b/>
          <w:sz w:val="28"/>
          <w:szCs w:val="28"/>
        </w:rPr>
        <w:t>资讯：</w:t>
      </w:r>
      <w:r>
        <w:rPr>
          <w:rFonts w:hint="eastAsia" w:ascii="仿宋GB_2312" w:hAnsi="仿宋" w:eastAsia="仿宋GB_2312"/>
          <w:sz w:val="28"/>
          <w:szCs w:val="28"/>
        </w:rPr>
        <w:t>工信部组织开展2022年移动物联网应用典型案例征集活动</w:t>
      </w:r>
      <w:bookmarkEnd w:id="13"/>
      <w:r>
        <w:rPr>
          <w:rFonts w:ascii="仿宋GB_2312" w:hAnsi="仿宋" w:eastAsia="仿宋GB_2312"/>
          <w:sz w:val="28"/>
          <w:szCs w:val="28"/>
        </w:rPr>
        <w:t xml:space="preserve"> </w:t>
      </w:r>
    </w:p>
    <w:p>
      <w:pPr>
        <w:pStyle w:val="21"/>
        <w:ind w:left="420" w:firstLine="0" w:firstLineChars="0"/>
        <w:rPr>
          <w:rFonts w:ascii="仿宋GB_2312" w:hAnsi="仿宋" w:eastAsia="仿宋GB_2312"/>
          <w:sz w:val="28"/>
          <w:szCs w:val="28"/>
        </w:rPr>
      </w:pPr>
      <w:r>
        <w:rPr>
          <w:rFonts w:ascii="仿宋GB_2312" w:hAnsi="仿宋" w:eastAsia="仿宋GB_2312"/>
          <w:b/>
          <w:sz w:val="28"/>
          <w:szCs w:val="28"/>
        </w:rPr>
        <w:t>摘要</w:t>
      </w:r>
      <w:r>
        <w:rPr>
          <w:rFonts w:hint="eastAsia" w:ascii="仿宋GB_2312" w:hAnsi="仿宋" w:eastAsia="仿宋GB_2312"/>
          <w:b/>
          <w:sz w:val="28"/>
          <w:szCs w:val="28"/>
        </w:rPr>
        <w:t>：</w:t>
      </w:r>
      <w:r>
        <w:rPr>
          <w:rFonts w:hint="eastAsia" w:ascii="仿宋GB_2312" w:hAnsi="仿宋" w:eastAsia="仿宋GB_2312"/>
          <w:sz w:val="28"/>
          <w:szCs w:val="28"/>
        </w:rPr>
        <w:t>工业和信息化部近日印发通知，组织开展2022年移动物联网应用典型案例征集活动，案例征集面向四个重点方向：一是围绕智能家居、网联汽车、智能穿戴等领域的生活智慧化应用；二是围绕智慧农业、智能工厂、智慧医疗等领域的产业数字化应用；三是围绕智慧消防、环保监测、智能表计等领域的治理智能化应用；四是基于NB-IoT、4G、5G多网协同创新应用。通过遴选一批技术先进、成效突出、应用前景良好的移动物联网应用案例，发挥典型作用，进一步提升移动物联网应用广度和深度。</w:t>
      </w:r>
    </w:p>
    <w:p>
      <w:pPr>
        <w:pStyle w:val="21"/>
        <w:ind w:left="420" w:firstLine="0" w:firstLineChars="0"/>
        <w:rPr>
          <w:rFonts w:ascii="仿宋GB_2312" w:hAnsi="仿宋" w:eastAsia="仿宋GB_2312"/>
          <w:b/>
          <w:sz w:val="28"/>
          <w:szCs w:val="28"/>
        </w:rPr>
      </w:pPr>
      <w:r>
        <w:rPr>
          <w:rFonts w:ascii="仿宋GB_2312" w:hAnsi="仿宋" w:eastAsia="仿宋GB_2312"/>
          <w:b/>
          <w:sz w:val="28"/>
          <w:szCs w:val="28"/>
        </w:rPr>
        <w:t>新闻来源：</w:t>
      </w:r>
      <w:r>
        <w:rPr>
          <w:rFonts w:hint="eastAsia" w:ascii="仿宋GB_2312" w:hAnsi="仿宋" w:eastAsia="仿宋GB_2312"/>
          <w:sz w:val="28"/>
          <w:szCs w:val="28"/>
        </w:rPr>
        <w:t>工信</w:t>
      </w:r>
      <w:r>
        <w:rPr>
          <w:rFonts w:ascii="仿宋GB_2312" w:hAnsi="仿宋" w:eastAsia="仿宋GB_2312"/>
          <w:sz w:val="28"/>
          <w:szCs w:val="28"/>
        </w:rPr>
        <w:t>微报</w:t>
      </w:r>
      <w:r>
        <w:rPr>
          <w:rFonts w:ascii="仿宋GB_2312" w:hAnsi="仿宋" w:eastAsia="仿宋GB_2312"/>
          <w:b/>
          <w:sz w:val="28"/>
          <w:szCs w:val="28"/>
        </w:rPr>
        <w:t xml:space="preserve"> </w:t>
      </w:r>
    </w:p>
    <w:p>
      <w:pPr>
        <w:pStyle w:val="21"/>
        <w:ind w:left="420" w:firstLine="0" w:firstLineChars="0"/>
        <w:rPr>
          <w:rFonts w:ascii="仿宋GB_2312" w:hAnsi="仿宋" w:eastAsia="仿宋GB_2312"/>
          <w:szCs w:val="21"/>
        </w:rPr>
      </w:pPr>
      <w:r>
        <w:fldChar w:fldCharType="begin"/>
      </w:r>
      <w:r>
        <w:instrText xml:space="preserve"> HYPERLINK "https://mp.weixin.qq.com/s/FWAw8WHpjGohWQJDTmW8XA" </w:instrText>
      </w:r>
      <w:r>
        <w:fldChar w:fldCharType="separate"/>
      </w:r>
      <w:r>
        <w:rPr>
          <w:rStyle w:val="17"/>
          <w:rFonts w:ascii="仿宋GB_2312" w:hAnsi="仿宋" w:eastAsia="仿宋GB_2312"/>
          <w:szCs w:val="21"/>
        </w:rPr>
        <w:t>https://mp.weixin.qq.com/s/FWAw8WHpjGohWQJDTmW8XA</w:t>
      </w:r>
      <w:r>
        <w:rPr>
          <w:rStyle w:val="17"/>
          <w:rFonts w:ascii="仿宋GB_2312" w:hAnsi="仿宋" w:eastAsia="仿宋GB_2312"/>
          <w:szCs w:val="21"/>
        </w:rPr>
        <w:fldChar w:fldCharType="end"/>
      </w:r>
      <w:r>
        <w:rPr>
          <w:rFonts w:ascii="仿宋GB_2312" w:hAnsi="仿宋" w:eastAsia="仿宋GB_2312"/>
          <w:szCs w:val="21"/>
        </w:rPr>
        <w:t xml:space="preserve"> </w:t>
      </w:r>
    </w:p>
    <w:p/>
    <w:p/>
    <w:p>
      <w:pPr>
        <w:pStyle w:val="21"/>
        <w:numPr>
          <w:ilvl w:val="0"/>
          <w:numId w:val="1"/>
        </w:numPr>
        <w:ind w:firstLineChars="0"/>
        <w:outlineLvl w:val="1"/>
        <w:rPr>
          <w:rFonts w:ascii="仿宋GB_2312" w:hAnsi="仿宋" w:eastAsia="仿宋GB_2312"/>
          <w:sz w:val="28"/>
          <w:szCs w:val="28"/>
        </w:rPr>
      </w:pPr>
      <w:bookmarkStart w:id="14" w:name="_Toc116145736"/>
      <w:r>
        <w:rPr>
          <w:rFonts w:hint="eastAsia" w:ascii="仿宋GB_2312" w:hAnsi="仿宋" w:eastAsia="仿宋GB_2312"/>
          <w:b/>
          <w:sz w:val="28"/>
          <w:szCs w:val="28"/>
        </w:rPr>
        <w:t>解读：</w:t>
      </w:r>
      <w:r>
        <w:rPr>
          <w:rFonts w:hint="eastAsia" w:ascii="仿宋GB_2312" w:hAnsi="仿宋" w:eastAsia="仿宋GB_2312"/>
          <w:sz w:val="28"/>
          <w:szCs w:val="28"/>
        </w:rPr>
        <w:t>工信部印发《5G全连接工厂建设指南》</w:t>
      </w:r>
      <w:bookmarkEnd w:id="14"/>
      <w:r>
        <w:rPr>
          <w:rFonts w:ascii="仿宋GB_2312" w:hAnsi="仿宋" w:eastAsia="仿宋GB_2312"/>
          <w:sz w:val="28"/>
          <w:szCs w:val="28"/>
        </w:rPr>
        <w:t xml:space="preserve"> </w:t>
      </w:r>
    </w:p>
    <w:p>
      <w:pPr>
        <w:pStyle w:val="21"/>
        <w:ind w:left="420" w:firstLine="0" w:firstLineChars="0"/>
        <w:rPr>
          <w:rFonts w:ascii="仿宋GB_2312" w:hAnsi="仿宋" w:eastAsia="仿宋GB_2312"/>
          <w:sz w:val="28"/>
          <w:szCs w:val="28"/>
        </w:rPr>
      </w:pPr>
      <w:r>
        <w:rPr>
          <w:rFonts w:ascii="仿宋GB_2312" w:hAnsi="仿宋" w:eastAsia="仿宋GB_2312"/>
          <w:b/>
          <w:sz w:val="28"/>
          <w:szCs w:val="28"/>
        </w:rPr>
        <w:t>摘要</w:t>
      </w:r>
      <w:r>
        <w:rPr>
          <w:rFonts w:hint="eastAsia" w:ascii="仿宋GB_2312" w:hAnsi="仿宋" w:eastAsia="仿宋GB_2312"/>
          <w:b/>
          <w:sz w:val="28"/>
          <w:szCs w:val="28"/>
        </w:rPr>
        <w:t>：</w:t>
      </w:r>
      <w:r>
        <w:rPr>
          <w:rFonts w:hint="eastAsia" w:ascii="仿宋GB_2312" w:hAnsi="仿宋" w:eastAsia="仿宋GB_2312"/>
          <w:sz w:val="28"/>
          <w:szCs w:val="28"/>
        </w:rPr>
        <w:t>近日，工业和信息化部印发《5G全连接工厂建设指南》，提出“十四五”时期，主要面向原材料、装备、消费品、电子等制造业各行业以及采矿、港口、电力等重点行业领域，推动万家企业开展5G全连接工厂建设，建成1000个分类分级、特色鲜明的工厂，打造100个标杆工厂，推动5G融合应用纵深发展。</w:t>
      </w:r>
    </w:p>
    <w:p>
      <w:pPr>
        <w:pStyle w:val="21"/>
        <w:ind w:left="420" w:firstLine="0" w:firstLineChars="0"/>
        <w:rPr>
          <w:rFonts w:ascii="仿宋GB_2312" w:hAnsi="仿宋" w:eastAsia="仿宋GB_2312"/>
          <w:sz w:val="28"/>
          <w:szCs w:val="28"/>
        </w:rPr>
      </w:pPr>
      <w:r>
        <w:rPr>
          <w:rFonts w:ascii="仿宋GB_2312" w:hAnsi="仿宋" w:eastAsia="仿宋GB_2312"/>
          <w:b/>
          <w:sz w:val="28"/>
          <w:szCs w:val="28"/>
        </w:rPr>
        <w:t>新闻来源：</w:t>
      </w:r>
      <w:r>
        <w:rPr>
          <w:rFonts w:hint="eastAsia" w:ascii="仿宋GB_2312" w:hAnsi="仿宋" w:eastAsia="仿宋GB_2312"/>
          <w:sz w:val="28"/>
          <w:szCs w:val="28"/>
        </w:rPr>
        <w:t>工信微报</w:t>
      </w:r>
    </w:p>
    <w:p>
      <w:pPr>
        <w:pStyle w:val="21"/>
        <w:ind w:left="420" w:firstLine="0" w:firstLineChars="0"/>
        <w:rPr>
          <w:rStyle w:val="17"/>
        </w:rPr>
      </w:pPr>
      <w:r>
        <w:fldChar w:fldCharType="begin"/>
      </w:r>
      <w:r>
        <w:instrText xml:space="preserve"> HYPERLINK "https://mp.weixin.qq.com/s/QPbspYCNL6T0LVDKlrjjUA" </w:instrText>
      </w:r>
      <w:r>
        <w:fldChar w:fldCharType="separate"/>
      </w:r>
      <w:r>
        <w:rPr>
          <w:rStyle w:val="17"/>
        </w:rPr>
        <w:t>https://mp.weixin.qq.com/s/QPbspYCNL6T0LVDKlrjjUA</w:t>
      </w:r>
      <w:r>
        <w:rPr>
          <w:rStyle w:val="17"/>
        </w:rPr>
        <w:fldChar w:fldCharType="end"/>
      </w:r>
      <w:r>
        <w:rPr>
          <w:rStyle w:val="17"/>
        </w:rPr>
        <w:t xml:space="preserve"> </w:t>
      </w:r>
    </w:p>
    <w:p>
      <w:pPr>
        <w:outlineLvl w:val="1"/>
        <w:rPr>
          <w:rFonts w:ascii="仿宋GB_2312" w:hAnsi="仿宋" w:eastAsia="仿宋GB_2312"/>
          <w:sz w:val="28"/>
          <w:szCs w:val="28"/>
        </w:rPr>
      </w:pPr>
    </w:p>
    <w:p>
      <w:pPr>
        <w:pStyle w:val="21"/>
        <w:numPr>
          <w:ilvl w:val="0"/>
          <w:numId w:val="1"/>
        </w:numPr>
        <w:ind w:firstLineChars="0"/>
        <w:outlineLvl w:val="1"/>
        <w:rPr>
          <w:rFonts w:ascii="仿宋GB_2312" w:hAnsi="仿宋" w:eastAsia="仿宋GB_2312"/>
          <w:sz w:val="28"/>
          <w:szCs w:val="28"/>
        </w:rPr>
      </w:pPr>
      <w:bookmarkStart w:id="15" w:name="_Toc116145737"/>
      <w:r>
        <w:rPr>
          <w:rFonts w:hint="eastAsia" w:ascii="仿宋GB_2312" w:hAnsi="仿宋" w:eastAsia="仿宋GB_2312"/>
          <w:b/>
          <w:sz w:val="28"/>
          <w:szCs w:val="28"/>
        </w:rPr>
        <w:t>要闻：</w:t>
      </w:r>
      <w:r>
        <w:rPr>
          <w:rFonts w:hint="eastAsia" w:ascii="仿宋GB_2312" w:hAnsi="仿宋" w:eastAsia="仿宋GB_2312"/>
          <w:sz w:val="28"/>
          <w:szCs w:val="28"/>
        </w:rPr>
        <w:t>2022年“5G+工业互联网”现场工作会在宁波召开</w:t>
      </w:r>
      <w:bookmarkEnd w:id="15"/>
      <w:r>
        <w:rPr>
          <w:rFonts w:ascii="仿宋GB_2312" w:hAnsi="仿宋" w:eastAsia="仿宋GB_2312"/>
          <w:sz w:val="28"/>
          <w:szCs w:val="28"/>
        </w:rPr>
        <w:t xml:space="preserve"> </w:t>
      </w:r>
    </w:p>
    <w:p>
      <w:pPr>
        <w:pStyle w:val="21"/>
        <w:ind w:left="420" w:firstLine="0" w:firstLineChars="0"/>
        <w:rPr>
          <w:rFonts w:ascii="仿宋GB_2312" w:hAnsi="仿宋" w:eastAsia="仿宋GB_2312"/>
          <w:sz w:val="28"/>
          <w:szCs w:val="28"/>
        </w:rPr>
      </w:pPr>
      <w:r>
        <w:rPr>
          <w:rFonts w:ascii="仿宋GB_2312" w:hAnsi="仿宋" w:eastAsia="仿宋GB_2312"/>
          <w:b/>
          <w:sz w:val="28"/>
          <w:szCs w:val="28"/>
        </w:rPr>
        <w:t>摘要</w:t>
      </w:r>
      <w:r>
        <w:rPr>
          <w:rFonts w:hint="eastAsia" w:ascii="仿宋GB_2312" w:hAnsi="仿宋" w:eastAsia="仿宋GB_2312"/>
          <w:b/>
          <w:sz w:val="28"/>
          <w:szCs w:val="28"/>
        </w:rPr>
        <w:t>：</w:t>
      </w:r>
      <w:r>
        <w:rPr>
          <w:rFonts w:hint="eastAsia" w:ascii="仿宋GB_2312" w:hAnsi="仿宋" w:eastAsia="仿宋GB_2312"/>
          <w:sz w:val="28"/>
          <w:szCs w:val="28"/>
        </w:rPr>
        <w:t>2022年9月4日，工业和信息化部在浙江宁波召开“5G+工业互联网”现场工作会。会议以“5G全连接工厂”为主题，着力推动各地区、各行业加快建设5G全连接工厂，为产业数字化转型再添新动力。会议发布《5G全连接工厂建设指南》，对5G全连接工厂建设提出了总体要求，明确了建设内容和建设路径，为各地方、各行业开展建设提供了指引。</w:t>
      </w:r>
    </w:p>
    <w:p>
      <w:pPr>
        <w:pStyle w:val="21"/>
        <w:ind w:left="420" w:firstLine="0" w:firstLineChars="0"/>
        <w:rPr>
          <w:rFonts w:ascii="仿宋GB_2312" w:hAnsi="仿宋" w:eastAsia="仿宋GB_2312"/>
          <w:sz w:val="28"/>
          <w:szCs w:val="28"/>
        </w:rPr>
      </w:pPr>
      <w:r>
        <w:rPr>
          <w:rFonts w:ascii="仿宋GB_2312" w:hAnsi="仿宋" w:eastAsia="仿宋GB_2312"/>
          <w:b/>
          <w:sz w:val="28"/>
          <w:szCs w:val="28"/>
        </w:rPr>
        <w:t>新闻来源：</w:t>
      </w:r>
      <w:r>
        <w:rPr>
          <w:rFonts w:hint="eastAsia" w:ascii="仿宋GB_2312" w:hAnsi="仿宋" w:eastAsia="仿宋GB_2312"/>
          <w:sz w:val="28"/>
          <w:szCs w:val="28"/>
        </w:rPr>
        <w:t>工信微报</w:t>
      </w:r>
      <w:r>
        <w:rPr>
          <w:rFonts w:ascii="仿宋GB_2312" w:hAnsi="仿宋" w:eastAsia="仿宋GB_2312"/>
          <w:sz w:val="28"/>
          <w:szCs w:val="28"/>
        </w:rPr>
        <w:t xml:space="preserve"> </w:t>
      </w:r>
    </w:p>
    <w:p>
      <w:pPr>
        <w:pStyle w:val="21"/>
        <w:ind w:left="420" w:firstLine="0" w:firstLineChars="0"/>
        <w:rPr>
          <w:rFonts w:ascii="仿宋GB_2312" w:hAnsi="仿宋" w:eastAsia="仿宋GB_2312"/>
          <w:szCs w:val="21"/>
        </w:rPr>
      </w:pPr>
      <w:r>
        <w:fldChar w:fldCharType="begin"/>
      </w:r>
      <w:r>
        <w:instrText xml:space="preserve"> HYPERLINK "https://mp.weixin.qq.com/s/ITVmVEfaFNMeXDY7V6X0Fg" </w:instrText>
      </w:r>
      <w:r>
        <w:fldChar w:fldCharType="separate"/>
      </w:r>
      <w:r>
        <w:rPr>
          <w:rStyle w:val="17"/>
          <w:rFonts w:ascii="仿宋GB_2312" w:hAnsi="仿宋" w:eastAsia="仿宋GB_2312"/>
          <w:szCs w:val="21"/>
        </w:rPr>
        <w:t>https://mp.weixin.qq.com/s/ITVmVEfaFNMeXDY7V6X0Fg</w:t>
      </w:r>
      <w:r>
        <w:rPr>
          <w:rStyle w:val="17"/>
          <w:rFonts w:ascii="仿宋GB_2312" w:hAnsi="仿宋" w:eastAsia="仿宋GB_2312"/>
          <w:szCs w:val="21"/>
        </w:rPr>
        <w:fldChar w:fldCharType="end"/>
      </w:r>
      <w:r>
        <w:rPr>
          <w:rFonts w:ascii="仿宋GB_2312" w:hAnsi="仿宋" w:eastAsia="仿宋GB_2312"/>
          <w:szCs w:val="21"/>
        </w:rPr>
        <w:t xml:space="preserve">  </w:t>
      </w:r>
    </w:p>
    <w:p>
      <w:pPr>
        <w:outlineLvl w:val="1"/>
        <w:rPr>
          <w:rFonts w:ascii="仿宋GB_2312" w:hAnsi="仿宋" w:eastAsia="仿宋GB_2312"/>
          <w:sz w:val="28"/>
          <w:szCs w:val="28"/>
        </w:rPr>
      </w:pPr>
    </w:p>
    <w:p>
      <w:pPr>
        <w:pStyle w:val="21"/>
        <w:ind w:firstLine="0" w:firstLineChars="0"/>
        <w:rPr>
          <w:rStyle w:val="17"/>
        </w:rPr>
      </w:pPr>
    </w:p>
    <w:p>
      <w:pPr>
        <w:pStyle w:val="21"/>
        <w:numPr>
          <w:ilvl w:val="0"/>
          <w:numId w:val="1"/>
        </w:numPr>
        <w:ind w:firstLineChars="0"/>
        <w:outlineLvl w:val="1"/>
        <w:rPr>
          <w:rFonts w:ascii="仿宋GB_2312" w:hAnsi="仿宋" w:eastAsia="仿宋GB_2312"/>
          <w:sz w:val="28"/>
          <w:szCs w:val="28"/>
        </w:rPr>
      </w:pPr>
      <w:bookmarkStart w:id="16" w:name="_Toc116145738"/>
      <w:r>
        <w:rPr>
          <w:rFonts w:hint="eastAsia" w:ascii="仿宋GB_2312" w:hAnsi="仿宋" w:eastAsia="仿宋GB_2312"/>
          <w:b/>
          <w:sz w:val="28"/>
          <w:szCs w:val="28"/>
        </w:rPr>
        <w:t>动态：</w:t>
      </w:r>
      <w:r>
        <w:rPr>
          <w:rFonts w:hint="eastAsia" w:ascii="仿宋GB_2312" w:hAnsi="仿宋" w:eastAsia="仿宋GB_2312"/>
          <w:sz w:val="28"/>
          <w:szCs w:val="28"/>
        </w:rPr>
        <w:t>十年来我国加快制造业数字化网络化智能化发展工作情况</w:t>
      </w:r>
      <w:bookmarkEnd w:id="16"/>
      <w:r>
        <w:rPr>
          <w:rFonts w:ascii="仿宋GB_2312" w:hAnsi="仿宋" w:eastAsia="仿宋GB_2312"/>
          <w:sz w:val="28"/>
          <w:szCs w:val="28"/>
        </w:rPr>
        <w:t xml:space="preserve"> </w:t>
      </w:r>
    </w:p>
    <w:p>
      <w:pPr>
        <w:pStyle w:val="21"/>
        <w:ind w:left="420" w:firstLine="0" w:firstLineChars="0"/>
        <w:rPr>
          <w:rFonts w:ascii="仿宋GB_2312" w:hAnsi="仿宋" w:eastAsia="仿宋GB_2312"/>
          <w:sz w:val="28"/>
          <w:szCs w:val="28"/>
        </w:rPr>
      </w:pPr>
      <w:r>
        <w:rPr>
          <w:rFonts w:ascii="仿宋GB_2312" w:hAnsi="仿宋" w:eastAsia="仿宋GB_2312"/>
          <w:b/>
          <w:sz w:val="28"/>
          <w:szCs w:val="28"/>
        </w:rPr>
        <w:t>摘要</w:t>
      </w:r>
      <w:r>
        <w:rPr>
          <w:rFonts w:hint="eastAsia" w:ascii="仿宋GB_2312" w:hAnsi="仿宋" w:eastAsia="仿宋GB_2312"/>
          <w:b/>
          <w:sz w:val="28"/>
          <w:szCs w:val="28"/>
        </w:rPr>
        <w:t>：</w:t>
      </w:r>
      <w:r>
        <w:rPr>
          <w:rFonts w:hint="eastAsia" w:ascii="仿宋GB_2312" w:hAnsi="仿宋" w:eastAsia="仿宋GB_2312"/>
          <w:sz w:val="28"/>
          <w:szCs w:val="28"/>
        </w:rPr>
        <w:t>工业和信息化部近日举行“新时代工业和信息化发展”系列新闻发布会第六场，主题是“加快制造业数字化网络化智能化发展”，介绍了党的十八大以来我国推动制造业数字化转型、发展智能制造和工业互联网等方面工作情况。党的十八大以来，以习近平同志为核心的党中央作出了建设制造强国、网络强国的重大战略决策，将加快传统产业转型升级，推动经济高质量发展摆在更加突出和更加重要的位置。十年来，我国制造业数字化网络化智能化发展加速推进、总体态势持续向好。</w:t>
      </w:r>
    </w:p>
    <w:p>
      <w:pPr>
        <w:pStyle w:val="21"/>
        <w:ind w:left="420" w:firstLine="0" w:firstLineChars="0"/>
        <w:rPr>
          <w:rFonts w:ascii="仿宋GB_2312" w:hAnsi="仿宋" w:eastAsia="仿宋GB_2312"/>
          <w:b/>
          <w:sz w:val="28"/>
          <w:szCs w:val="28"/>
        </w:rPr>
      </w:pPr>
      <w:r>
        <w:rPr>
          <w:rFonts w:ascii="仿宋GB_2312" w:hAnsi="仿宋" w:eastAsia="仿宋GB_2312"/>
          <w:b/>
          <w:sz w:val="28"/>
          <w:szCs w:val="28"/>
        </w:rPr>
        <w:t>新闻来源：</w:t>
      </w:r>
      <w:r>
        <w:rPr>
          <w:rFonts w:hint="eastAsia" w:ascii="仿宋GB_2312" w:hAnsi="仿宋" w:eastAsia="仿宋GB_2312"/>
          <w:sz w:val="28"/>
          <w:szCs w:val="28"/>
        </w:rPr>
        <w:t>工信</w:t>
      </w:r>
      <w:r>
        <w:rPr>
          <w:rFonts w:ascii="仿宋GB_2312" w:hAnsi="仿宋" w:eastAsia="仿宋GB_2312"/>
          <w:sz w:val="28"/>
          <w:szCs w:val="28"/>
        </w:rPr>
        <w:t>微报</w:t>
      </w:r>
      <w:r>
        <w:rPr>
          <w:rFonts w:ascii="仿宋GB_2312" w:hAnsi="仿宋" w:eastAsia="仿宋GB_2312"/>
          <w:b/>
          <w:sz w:val="28"/>
          <w:szCs w:val="28"/>
        </w:rPr>
        <w:t xml:space="preserve"> </w:t>
      </w:r>
    </w:p>
    <w:p>
      <w:pPr>
        <w:pStyle w:val="21"/>
        <w:ind w:left="420" w:firstLine="0" w:firstLineChars="0"/>
        <w:rPr>
          <w:rFonts w:ascii="仿宋GB_2312" w:hAnsi="仿宋" w:eastAsia="仿宋GB_2312"/>
          <w:szCs w:val="21"/>
        </w:rPr>
      </w:pPr>
      <w:r>
        <w:fldChar w:fldCharType="begin"/>
      </w:r>
      <w:r>
        <w:instrText xml:space="preserve"> HYPERLINK "https://mp.weixin.qq.com/s/8LFQJlcgz7XthOtwVtHjKw" </w:instrText>
      </w:r>
      <w:r>
        <w:fldChar w:fldCharType="separate"/>
      </w:r>
      <w:r>
        <w:rPr>
          <w:rStyle w:val="17"/>
          <w:rFonts w:ascii="仿宋GB_2312" w:hAnsi="仿宋" w:eastAsia="仿宋GB_2312"/>
          <w:szCs w:val="21"/>
        </w:rPr>
        <w:t>https://mp.weixin.qq.com/s/8LFQJlcgz7XthOtwVtHjKw</w:t>
      </w:r>
      <w:r>
        <w:rPr>
          <w:rStyle w:val="17"/>
          <w:rFonts w:ascii="仿宋GB_2312" w:hAnsi="仿宋" w:eastAsia="仿宋GB_2312"/>
          <w:szCs w:val="21"/>
        </w:rPr>
        <w:fldChar w:fldCharType="end"/>
      </w:r>
      <w:r>
        <w:rPr>
          <w:rFonts w:ascii="仿宋GB_2312" w:hAnsi="仿宋" w:eastAsia="仿宋GB_2312"/>
          <w:szCs w:val="21"/>
        </w:rPr>
        <w:t xml:space="preserve"> </w:t>
      </w:r>
    </w:p>
    <w:p>
      <w:pPr>
        <w:pStyle w:val="21"/>
        <w:ind w:left="420" w:firstLine="0" w:firstLineChars="0"/>
        <w:rPr>
          <w:rStyle w:val="17"/>
        </w:rPr>
      </w:pPr>
    </w:p>
    <w:p>
      <w:pPr>
        <w:rPr>
          <w:rStyle w:val="17"/>
        </w:rPr>
      </w:pPr>
    </w:p>
    <w:p>
      <w:pPr>
        <w:pStyle w:val="21"/>
        <w:numPr>
          <w:ilvl w:val="0"/>
          <w:numId w:val="1"/>
        </w:numPr>
        <w:ind w:firstLineChars="0"/>
        <w:outlineLvl w:val="1"/>
        <w:rPr>
          <w:rFonts w:ascii="仿宋GB_2312" w:hAnsi="仿宋" w:eastAsia="仿宋GB_2312"/>
          <w:sz w:val="28"/>
          <w:szCs w:val="28"/>
        </w:rPr>
      </w:pPr>
      <w:bookmarkStart w:id="17" w:name="_Toc116145739"/>
      <w:r>
        <w:rPr>
          <w:rFonts w:hint="eastAsia" w:ascii="仿宋GB_2312" w:hAnsi="仿宋" w:eastAsia="仿宋GB_2312"/>
          <w:b/>
          <w:sz w:val="28"/>
          <w:szCs w:val="28"/>
        </w:rPr>
        <w:t>时事：</w:t>
      </w:r>
      <w:r>
        <w:rPr>
          <w:rFonts w:hint="eastAsia" w:ascii="仿宋GB_2312" w:hAnsi="仿宋" w:eastAsia="仿宋GB_2312"/>
          <w:sz w:val="28"/>
          <w:szCs w:val="28"/>
        </w:rPr>
        <w:t>工信部发布60个建材工业智能制造数字转型典型案例</w:t>
      </w:r>
      <w:bookmarkEnd w:id="17"/>
      <w:r>
        <w:rPr>
          <w:rFonts w:ascii="仿宋GB_2312" w:hAnsi="仿宋" w:eastAsia="仿宋GB_2312"/>
          <w:sz w:val="28"/>
          <w:szCs w:val="28"/>
        </w:rPr>
        <w:t xml:space="preserve"> </w:t>
      </w:r>
    </w:p>
    <w:p>
      <w:pPr>
        <w:pStyle w:val="21"/>
        <w:ind w:left="420" w:firstLine="0" w:firstLineChars="0"/>
        <w:rPr>
          <w:rFonts w:ascii="仿宋GB_2312" w:hAnsi="仿宋" w:eastAsia="仿宋GB_2312"/>
          <w:sz w:val="28"/>
          <w:szCs w:val="28"/>
        </w:rPr>
      </w:pPr>
      <w:r>
        <w:rPr>
          <w:rFonts w:ascii="仿宋GB_2312" w:hAnsi="仿宋" w:eastAsia="仿宋GB_2312"/>
          <w:b/>
          <w:sz w:val="28"/>
          <w:szCs w:val="28"/>
        </w:rPr>
        <w:t>摘要</w:t>
      </w:r>
      <w:r>
        <w:rPr>
          <w:rFonts w:hint="eastAsia" w:ascii="仿宋GB_2312" w:hAnsi="仿宋" w:eastAsia="仿宋GB_2312"/>
          <w:b/>
          <w:sz w:val="28"/>
          <w:szCs w:val="28"/>
        </w:rPr>
        <w:t>：</w:t>
      </w:r>
      <w:r>
        <w:rPr>
          <w:rFonts w:hint="eastAsia" w:ascii="仿宋GB_2312" w:hAnsi="仿宋" w:eastAsia="仿宋GB_2312"/>
          <w:sz w:val="28"/>
          <w:szCs w:val="28"/>
        </w:rPr>
        <w:t>近日，经地方推荐、专家评审，工业和信息化部原材料工业司发布2022年60个建材工业智能制造数字转型典型案例，涵盖信息技术供应商、系统解决方案、工业互联网场景、工业APP、智能工厂、数字矿山、单项应用等7个方向。发布案例是为了落实《建材工业智能制造数字转型行动计划（2021-2023年）》，在行业内形成一批可复制、可推广的成果，宣传推广经验做法，推动建材工业与新一代信息技术在更广范围、更深程度、更高水平上实现融合发展。这些案例具有一定的代表性，为建材工业智能制造提供了有益探索。</w:t>
      </w:r>
    </w:p>
    <w:p>
      <w:pPr>
        <w:pStyle w:val="21"/>
        <w:ind w:left="420" w:firstLine="0" w:firstLineChars="0"/>
        <w:rPr>
          <w:rFonts w:ascii="仿宋GB_2312" w:hAnsi="仿宋" w:eastAsia="仿宋GB_2312"/>
          <w:b/>
          <w:sz w:val="28"/>
          <w:szCs w:val="28"/>
        </w:rPr>
      </w:pPr>
      <w:r>
        <w:rPr>
          <w:rFonts w:ascii="仿宋GB_2312" w:hAnsi="仿宋" w:eastAsia="仿宋GB_2312"/>
          <w:b/>
          <w:sz w:val="28"/>
          <w:szCs w:val="28"/>
        </w:rPr>
        <w:t>新闻来源：</w:t>
      </w:r>
      <w:r>
        <w:rPr>
          <w:rFonts w:hint="eastAsia" w:ascii="仿宋GB_2312" w:hAnsi="仿宋" w:eastAsia="仿宋GB_2312"/>
          <w:sz w:val="28"/>
          <w:szCs w:val="28"/>
        </w:rPr>
        <w:t>工信</w:t>
      </w:r>
      <w:r>
        <w:rPr>
          <w:rFonts w:ascii="仿宋GB_2312" w:hAnsi="仿宋" w:eastAsia="仿宋GB_2312"/>
          <w:sz w:val="28"/>
          <w:szCs w:val="28"/>
        </w:rPr>
        <w:t>微报</w:t>
      </w:r>
      <w:r>
        <w:rPr>
          <w:rFonts w:ascii="仿宋GB_2312" w:hAnsi="仿宋" w:eastAsia="仿宋GB_2312"/>
          <w:b/>
          <w:sz w:val="28"/>
          <w:szCs w:val="28"/>
        </w:rPr>
        <w:t xml:space="preserve"> </w:t>
      </w:r>
    </w:p>
    <w:p>
      <w:pPr>
        <w:pStyle w:val="21"/>
        <w:ind w:left="420" w:firstLine="0" w:firstLineChars="0"/>
        <w:rPr>
          <w:rStyle w:val="17"/>
        </w:rPr>
      </w:pPr>
      <w:r>
        <w:fldChar w:fldCharType="begin"/>
      </w:r>
      <w:r>
        <w:instrText xml:space="preserve"> HYPERLINK "https://mp.weixin.qq.com/s/x_CKYZgiz5L8gN3nftTdsg" </w:instrText>
      </w:r>
      <w:r>
        <w:fldChar w:fldCharType="separate"/>
      </w:r>
      <w:r>
        <w:rPr>
          <w:rStyle w:val="17"/>
        </w:rPr>
        <w:t>https://mp.weixin.qq.com/s/x_CKYZgiz5L8gN3nftTdsg</w:t>
      </w:r>
      <w:r>
        <w:rPr>
          <w:rStyle w:val="17"/>
        </w:rPr>
        <w:fldChar w:fldCharType="end"/>
      </w:r>
      <w:r>
        <w:rPr>
          <w:rStyle w:val="17"/>
        </w:rPr>
        <w:t xml:space="preserve"> </w:t>
      </w:r>
    </w:p>
    <w:p>
      <w:pPr>
        <w:rPr>
          <w:rStyle w:val="17"/>
        </w:rPr>
      </w:pPr>
    </w:p>
    <w:p>
      <w:pPr>
        <w:rPr>
          <w:rStyle w:val="17"/>
        </w:rPr>
      </w:pPr>
    </w:p>
    <w:p>
      <w:pPr>
        <w:pStyle w:val="21"/>
        <w:numPr>
          <w:ilvl w:val="0"/>
          <w:numId w:val="1"/>
        </w:numPr>
        <w:ind w:firstLineChars="0"/>
        <w:outlineLvl w:val="1"/>
        <w:rPr>
          <w:rFonts w:ascii="仿宋GB_2312" w:hAnsi="仿宋" w:eastAsia="仿宋GB_2312"/>
          <w:sz w:val="28"/>
          <w:szCs w:val="28"/>
        </w:rPr>
      </w:pPr>
      <w:bookmarkStart w:id="18" w:name="_Toc116145740"/>
      <w:r>
        <w:rPr>
          <w:rFonts w:hint="eastAsia" w:ascii="仿宋GB_2312" w:hAnsi="仿宋" w:eastAsia="仿宋GB_2312"/>
          <w:b/>
          <w:sz w:val="28"/>
          <w:szCs w:val="28"/>
        </w:rPr>
        <w:t>观察：</w:t>
      </w:r>
      <w:r>
        <w:rPr>
          <w:rFonts w:hint="eastAsia" w:ascii="仿宋GB_2312" w:hAnsi="仿宋" w:eastAsia="仿宋GB_2312"/>
          <w:sz w:val="28"/>
          <w:szCs w:val="28"/>
        </w:rPr>
        <w:t>2022年中国大数据产业发展指数报告</w:t>
      </w:r>
      <w:bookmarkEnd w:id="18"/>
      <w:r>
        <w:rPr>
          <w:rFonts w:ascii="仿宋GB_2312" w:hAnsi="仿宋" w:eastAsia="仿宋GB_2312"/>
          <w:sz w:val="28"/>
          <w:szCs w:val="28"/>
        </w:rPr>
        <w:t xml:space="preserve"> </w:t>
      </w:r>
      <w:r>
        <w:rPr>
          <w:rFonts w:hint="eastAsia" w:ascii="仿宋GB_2312" w:hAnsi="仿宋" w:eastAsia="仿宋GB_2312"/>
          <w:sz w:val="28"/>
          <w:szCs w:val="28"/>
          <w:lang w:eastAsia="zh-CN"/>
        </w:rPr>
        <w:t>正式发布</w:t>
      </w:r>
    </w:p>
    <w:p>
      <w:pPr>
        <w:pStyle w:val="21"/>
        <w:ind w:left="420" w:firstLine="0" w:firstLineChars="0"/>
        <w:rPr>
          <w:rFonts w:ascii="仿宋GB_2312" w:hAnsi="仿宋" w:eastAsia="仿宋GB_2312"/>
          <w:sz w:val="28"/>
          <w:szCs w:val="28"/>
        </w:rPr>
      </w:pPr>
      <w:r>
        <w:rPr>
          <w:rFonts w:ascii="仿宋GB_2312" w:hAnsi="仿宋" w:eastAsia="仿宋GB_2312"/>
          <w:b/>
          <w:sz w:val="28"/>
          <w:szCs w:val="28"/>
        </w:rPr>
        <w:t>摘要</w:t>
      </w:r>
      <w:r>
        <w:rPr>
          <w:rFonts w:hint="eastAsia" w:ascii="仿宋GB_2312" w:hAnsi="仿宋" w:eastAsia="仿宋GB_2312"/>
          <w:b/>
          <w:sz w:val="28"/>
          <w:szCs w:val="28"/>
        </w:rPr>
        <w:t>：</w:t>
      </w:r>
      <w:r>
        <w:rPr>
          <w:rFonts w:hint="eastAsia" w:ascii="仿宋GB_2312" w:hAnsi="仿宋" w:eastAsia="仿宋GB_2312"/>
          <w:sz w:val="28"/>
          <w:szCs w:val="28"/>
        </w:rPr>
        <w:t>9月15日，首届“西部数谷”算力产业大会在宁夏举行。会上，北京大数据研究院联合大数据分析与应用技术国家工程实验室、北京治数科技有限公司共同发布2022年中国大数据产业发展指数报告。研究团队在2020年、2021年连续发布大数据产业发展指数的基础上，深入调研了各地大数据政策环境、大数据产业和企业发展状况，基于自身企业库中收录的7472家大数据企业数据和相关合作方数据，对全国31个省级行政区（不包含港澳台地区）和150个重点城市的大数据产业发展情况进行综合评估。</w:t>
      </w:r>
    </w:p>
    <w:p>
      <w:pPr>
        <w:pStyle w:val="21"/>
        <w:ind w:left="420" w:firstLine="0" w:firstLineChars="0"/>
        <w:rPr>
          <w:rFonts w:ascii="仿宋GB_2312" w:hAnsi="仿宋" w:eastAsia="仿宋GB_2312"/>
          <w:b/>
          <w:sz w:val="28"/>
          <w:szCs w:val="28"/>
        </w:rPr>
      </w:pPr>
      <w:r>
        <w:rPr>
          <w:rFonts w:ascii="仿宋GB_2312" w:hAnsi="仿宋" w:eastAsia="仿宋GB_2312"/>
          <w:b/>
          <w:sz w:val="28"/>
          <w:szCs w:val="28"/>
        </w:rPr>
        <w:t>新闻来源：</w:t>
      </w:r>
      <w:r>
        <w:rPr>
          <w:rFonts w:hint="eastAsia" w:ascii="仿宋GB_2312" w:hAnsi="仿宋" w:eastAsia="仿宋GB_2312"/>
          <w:sz w:val="28"/>
          <w:szCs w:val="28"/>
        </w:rPr>
        <w:t>数据观</w:t>
      </w:r>
    </w:p>
    <w:p>
      <w:pPr>
        <w:pStyle w:val="21"/>
        <w:ind w:left="420" w:firstLine="0" w:firstLineChars="0"/>
        <w:rPr>
          <w:rFonts w:ascii="仿宋GB_2312" w:hAnsi="仿宋" w:eastAsia="仿宋GB_2312"/>
          <w:bCs/>
          <w:szCs w:val="21"/>
        </w:rPr>
      </w:pPr>
      <w:r>
        <w:fldChar w:fldCharType="begin"/>
      </w:r>
      <w:r>
        <w:instrText xml:space="preserve"> HYPERLINK "https://mp.weixin.qq.com/s/p6XWO9gLUg2g0kFwPf0ZdA" </w:instrText>
      </w:r>
      <w:r>
        <w:fldChar w:fldCharType="separate"/>
      </w:r>
      <w:r>
        <w:rPr>
          <w:rStyle w:val="17"/>
          <w:rFonts w:ascii="仿宋GB_2312" w:hAnsi="仿宋" w:eastAsia="仿宋GB_2312"/>
          <w:bCs/>
          <w:szCs w:val="21"/>
        </w:rPr>
        <w:t>https://mp.weixin.qq.com/s/p6XWO9gLUg2g0kFwPf0ZdA</w:t>
      </w:r>
      <w:r>
        <w:rPr>
          <w:rStyle w:val="17"/>
          <w:rFonts w:ascii="仿宋GB_2312" w:hAnsi="仿宋" w:eastAsia="仿宋GB_2312"/>
          <w:bCs/>
          <w:szCs w:val="21"/>
        </w:rPr>
        <w:fldChar w:fldCharType="end"/>
      </w:r>
      <w:r>
        <w:rPr>
          <w:rFonts w:ascii="仿宋GB_2312" w:hAnsi="仿宋" w:eastAsia="仿宋GB_2312"/>
          <w:bCs/>
          <w:szCs w:val="21"/>
        </w:rPr>
        <w:t xml:space="preserve"> </w:t>
      </w:r>
    </w:p>
    <w:p>
      <w:pPr>
        <w:pStyle w:val="21"/>
        <w:ind w:left="420" w:firstLine="0" w:firstLineChars="0"/>
      </w:pPr>
    </w:p>
    <w:bookmarkEnd w:id="1"/>
    <w:p/>
    <w:p>
      <w:pPr>
        <w:rPr>
          <w:rStyle w:val="17"/>
        </w:rPr>
      </w:pPr>
    </w:p>
    <w:p>
      <w:pPr>
        <w:pStyle w:val="2"/>
        <w:jc w:val="center"/>
        <w:rPr>
          <w:rStyle w:val="17"/>
          <w:rFonts w:ascii="仿宋" w:hAnsi="仿宋" w:eastAsia="仿宋"/>
          <w:color w:val="auto"/>
          <w:u w:val="none"/>
        </w:rPr>
      </w:pPr>
      <w:bookmarkStart w:id="19" w:name="_Toc116145741"/>
      <w:r>
        <w:rPr>
          <w:rFonts w:hint="eastAsia" w:ascii="仿宋" w:hAnsi="仿宋" w:eastAsia="仿宋"/>
        </w:rPr>
        <w:t>地方</w:t>
      </w:r>
      <w:r>
        <w:rPr>
          <w:rFonts w:ascii="仿宋" w:hAnsi="仿宋" w:eastAsia="仿宋"/>
        </w:rPr>
        <w:t>动态</w:t>
      </w:r>
      <w:bookmarkEnd w:id="19"/>
    </w:p>
    <w:p>
      <w:pPr>
        <w:pStyle w:val="21"/>
        <w:numPr>
          <w:ilvl w:val="0"/>
          <w:numId w:val="2"/>
        </w:numPr>
        <w:ind w:firstLineChars="0"/>
        <w:outlineLvl w:val="1"/>
        <w:rPr>
          <w:rFonts w:ascii="仿宋GB_2312" w:hAnsi="仿宋" w:eastAsia="仿宋GB_2312"/>
          <w:sz w:val="28"/>
          <w:szCs w:val="28"/>
        </w:rPr>
      </w:pPr>
      <w:bookmarkStart w:id="20" w:name="_Toc93307273"/>
      <w:bookmarkStart w:id="21" w:name="_Toc116145742"/>
      <w:r>
        <w:rPr>
          <w:rFonts w:hint="eastAsia" w:ascii="仿宋GB_2312" w:hAnsi="仿宋" w:eastAsia="仿宋GB_2312"/>
          <w:b/>
          <w:sz w:val="28"/>
          <w:szCs w:val="28"/>
        </w:rPr>
        <w:t>济南</w:t>
      </w:r>
      <w:r>
        <w:rPr>
          <w:rFonts w:ascii="仿宋GB_2312" w:hAnsi="仿宋" w:eastAsia="仿宋GB_2312"/>
          <w:b/>
          <w:sz w:val="28"/>
          <w:szCs w:val="28"/>
        </w:rPr>
        <w:t>：</w:t>
      </w:r>
      <w:bookmarkEnd w:id="20"/>
      <w:r>
        <w:rPr>
          <w:rFonts w:hint="eastAsia" w:ascii="仿宋GB_2312" w:hAnsi="仿宋" w:eastAsia="仿宋GB_2312"/>
          <w:sz w:val="28"/>
          <w:szCs w:val="28"/>
        </w:rPr>
        <w:t>持续推进工业强市战略</w:t>
      </w:r>
      <w:bookmarkEnd w:id="21"/>
      <w:r>
        <w:rPr>
          <w:rFonts w:ascii="仿宋GB_2312" w:hAnsi="仿宋" w:eastAsia="仿宋GB_2312"/>
          <w:sz w:val="28"/>
          <w:szCs w:val="28"/>
        </w:rPr>
        <w:t xml:space="preserve"> </w:t>
      </w:r>
    </w:p>
    <w:p>
      <w:pPr>
        <w:pStyle w:val="21"/>
        <w:ind w:left="420" w:firstLine="0" w:firstLineChars="0"/>
        <w:rPr>
          <w:rFonts w:ascii="仿宋GB_2312" w:hAnsi="仿宋" w:eastAsia="仿宋GB_2312"/>
          <w:sz w:val="28"/>
          <w:szCs w:val="28"/>
        </w:rPr>
      </w:pPr>
      <w:r>
        <w:rPr>
          <w:rFonts w:ascii="仿宋GB_2312" w:hAnsi="仿宋" w:eastAsia="仿宋GB_2312"/>
          <w:b/>
          <w:sz w:val="28"/>
          <w:szCs w:val="28"/>
        </w:rPr>
        <w:t>摘要：</w:t>
      </w:r>
      <w:r>
        <w:rPr>
          <w:rFonts w:hint="eastAsia" w:ascii="仿宋GB_2312" w:hAnsi="仿宋" w:eastAsia="仿宋GB_2312"/>
          <w:sz w:val="28"/>
          <w:szCs w:val="28"/>
        </w:rPr>
        <w:t xml:space="preserve">9月27日，济南市召开中共济南市委“山东这十年·济南”主题新闻发布会。会上获悉，党的十八大以来，济南坚定不移实施工业强市战略，着力提升规划引领水平、政策支持力度和服务企业质效，加快构筑集聚集群集约、高端高质高效、专业专注专长的现代工业产业体系，先进制造业和数字经济发展水平双双迈入国家一线城市前列。全市规上工业企业数量由1417家增长到2548家，工业大类产品由142种增加到近300种。 </w:t>
      </w:r>
    </w:p>
    <w:p>
      <w:pPr>
        <w:pStyle w:val="21"/>
        <w:ind w:left="420" w:firstLine="0" w:firstLineChars="0"/>
        <w:rPr>
          <w:rFonts w:ascii="仿宋GB_2312" w:hAnsi="仿宋" w:eastAsia="仿宋GB_2312"/>
          <w:sz w:val="28"/>
          <w:szCs w:val="28"/>
        </w:rPr>
      </w:pPr>
      <w:r>
        <w:rPr>
          <w:rFonts w:ascii="仿宋GB_2312" w:hAnsi="仿宋" w:eastAsia="仿宋GB_2312"/>
          <w:b/>
          <w:sz w:val="28"/>
          <w:szCs w:val="28"/>
        </w:rPr>
        <w:t>新闻来源</w:t>
      </w:r>
      <w:r>
        <w:rPr>
          <w:rFonts w:ascii="仿宋GB_2312" w:hAnsi="仿宋" w:eastAsia="仿宋GB_2312"/>
          <w:sz w:val="28"/>
          <w:szCs w:val="28"/>
        </w:rPr>
        <w:t>：</w:t>
      </w:r>
      <w:r>
        <w:rPr>
          <w:rFonts w:hint="eastAsia" w:ascii="仿宋GB_2312" w:hAnsi="仿宋" w:eastAsia="仿宋GB_2312"/>
          <w:sz w:val="28"/>
          <w:szCs w:val="28"/>
        </w:rPr>
        <w:t>海报</w:t>
      </w:r>
      <w:r>
        <w:rPr>
          <w:rFonts w:ascii="仿宋GB_2312" w:hAnsi="仿宋" w:eastAsia="仿宋GB_2312"/>
          <w:sz w:val="28"/>
          <w:szCs w:val="28"/>
        </w:rPr>
        <w:t>新闻</w:t>
      </w:r>
    </w:p>
    <w:p>
      <w:pPr>
        <w:pStyle w:val="21"/>
        <w:ind w:left="420" w:firstLine="0" w:firstLineChars="0"/>
        <w:rPr>
          <w:rFonts w:ascii="仿宋GB_2312" w:hAnsi="仿宋" w:eastAsia="仿宋GB_2312"/>
          <w:szCs w:val="21"/>
        </w:rPr>
      </w:pPr>
      <w:r>
        <w:fldChar w:fldCharType="begin"/>
      </w:r>
      <w:r>
        <w:instrText xml:space="preserve"> HYPERLINK "https://hb.dzwww.com/p/pfKDMWYaxb.html?f=00000v&amp;r=ThB4" </w:instrText>
      </w:r>
      <w:r>
        <w:fldChar w:fldCharType="separate"/>
      </w:r>
      <w:r>
        <w:rPr>
          <w:rStyle w:val="17"/>
          <w:rFonts w:ascii="仿宋GB_2312" w:hAnsi="仿宋" w:eastAsia="仿宋GB_2312"/>
          <w:szCs w:val="21"/>
        </w:rPr>
        <w:t>https://hb.dzwww.com/p/pfKDMWYaxb.html?f=00000v&amp;r=ThB4</w:t>
      </w:r>
      <w:r>
        <w:rPr>
          <w:rStyle w:val="17"/>
          <w:rFonts w:ascii="仿宋GB_2312" w:hAnsi="仿宋" w:eastAsia="仿宋GB_2312"/>
          <w:szCs w:val="21"/>
        </w:rPr>
        <w:fldChar w:fldCharType="end"/>
      </w:r>
      <w:r>
        <w:rPr>
          <w:rFonts w:ascii="仿宋GB_2312" w:hAnsi="仿宋" w:eastAsia="仿宋GB_2312"/>
          <w:szCs w:val="21"/>
        </w:rPr>
        <w:t xml:space="preserve"> </w:t>
      </w:r>
    </w:p>
    <w:p>
      <w:pPr>
        <w:pStyle w:val="21"/>
        <w:ind w:left="420" w:firstLine="0" w:firstLineChars="0"/>
        <w:rPr>
          <w:rFonts w:ascii="仿宋GB_2312" w:hAnsi="仿宋" w:eastAsia="仿宋GB_2312"/>
          <w:szCs w:val="21"/>
        </w:rPr>
      </w:pPr>
      <w:r>
        <w:rPr>
          <w:rFonts w:ascii="仿宋GB_2312" w:hAnsi="仿宋" w:eastAsia="仿宋GB_2312"/>
          <w:szCs w:val="21"/>
        </w:rPr>
        <w:t xml:space="preserve"> </w:t>
      </w:r>
      <w:r>
        <w:t xml:space="preserve">  </w:t>
      </w:r>
    </w:p>
    <w:p>
      <w:pPr>
        <w:pStyle w:val="21"/>
        <w:ind w:firstLine="0" w:firstLineChars="0"/>
        <w:rPr>
          <w:rFonts w:ascii="仿宋GB_2312" w:hAnsi="仿宋" w:eastAsia="仿宋GB_2312"/>
          <w:sz w:val="28"/>
          <w:szCs w:val="28"/>
        </w:rPr>
      </w:pPr>
    </w:p>
    <w:p>
      <w:pPr>
        <w:pStyle w:val="21"/>
        <w:numPr>
          <w:ilvl w:val="0"/>
          <w:numId w:val="2"/>
        </w:numPr>
        <w:ind w:firstLineChars="0"/>
        <w:outlineLvl w:val="1"/>
        <w:rPr>
          <w:rFonts w:ascii="仿宋GB_2312" w:hAnsi="仿宋" w:eastAsia="仿宋GB_2312"/>
          <w:sz w:val="28"/>
          <w:szCs w:val="28"/>
        </w:rPr>
      </w:pPr>
      <w:bookmarkStart w:id="22" w:name="_Toc65855356"/>
      <w:bookmarkStart w:id="23" w:name="_Toc6650"/>
      <w:bookmarkStart w:id="24" w:name="_Toc116145743"/>
      <w:r>
        <w:rPr>
          <w:rFonts w:hint="eastAsia" w:ascii="仿宋GB_2312" w:hAnsi="仿宋" w:eastAsia="仿宋GB_2312"/>
          <w:b/>
          <w:sz w:val="28"/>
          <w:szCs w:val="28"/>
        </w:rPr>
        <w:t>青岛</w:t>
      </w:r>
      <w:r>
        <w:rPr>
          <w:rFonts w:ascii="仿宋GB_2312" w:hAnsi="仿宋" w:eastAsia="仿宋GB_2312"/>
          <w:b/>
          <w:sz w:val="28"/>
          <w:szCs w:val="28"/>
        </w:rPr>
        <w:t>：</w:t>
      </w:r>
      <w:bookmarkEnd w:id="22"/>
      <w:bookmarkEnd w:id="23"/>
      <w:r>
        <w:rPr>
          <w:rFonts w:hint="eastAsia" w:ascii="仿宋GB_2312" w:hAnsi="仿宋" w:eastAsia="仿宋GB_2312"/>
          <w:sz w:val="28"/>
          <w:szCs w:val="28"/>
        </w:rPr>
        <w:t>发展虚拟现实 助力数字经济</w:t>
      </w:r>
      <w:bookmarkEnd w:id="24"/>
      <w:r>
        <w:rPr>
          <w:rFonts w:ascii="仿宋GB_2312" w:hAnsi="仿宋" w:eastAsia="仿宋GB_2312"/>
          <w:sz w:val="28"/>
          <w:szCs w:val="28"/>
        </w:rPr>
        <w:t xml:space="preserve"> </w:t>
      </w:r>
    </w:p>
    <w:p>
      <w:pPr>
        <w:pStyle w:val="21"/>
        <w:ind w:left="420" w:firstLine="0" w:firstLineChars="0"/>
        <w:rPr>
          <w:rFonts w:ascii="仿宋GB_2312" w:hAnsi="仿宋" w:eastAsia="仿宋GB_2312"/>
          <w:sz w:val="28"/>
          <w:szCs w:val="28"/>
        </w:rPr>
      </w:pPr>
      <w:r>
        <w:rPr>
          <w:rFonts w:ascii="仿宋GB_2312" w:hAnsi="仿宋" w:eastAsia="仿宋GB_2312"/>
          <w:b/>
          <w:sz w:val="28"/>
          <w:szCs w:val="28"/>
        </w:rPr>
        <w:t>摘要：</w:t>
      </w:r>
      <w:r>
        <w:rPr>
          <w:rFonts w:hint="eastAsia" w:ascii="仿宋GB_2312" w:hAnsi="仿宋" w:eastAsia="仿宋GB_2312"/>
          <w:sz w:val="28"/>
          <w:szCs w:val="28"/>
        </w:rPr>
        <w:t>9月22日，2022国际虚拟现实创新大会在青岛国际会议中心开幕。与会嘉宾围绕元宇宙、虚拟现实产业前沿引领技术、典型场景应用等分享真知灼见，推动各方洽谈合作。会上，山东省虚拟现实产业联盟和青岛市虚拟现实产业园揭牌。大会由省工业和信息化厅、青岛市人民政府主办，共设置主论坛、“星鲨杯”全球虚拟现实内容大赛颁奖典礼、5个平行分论坛三部分，致力于整合优势资源，加快推动青岛虚拟现实产业发展。</w:t>
      </w:r>
    </w:p>
    <w:p>
      <w:pPr>
        <w:pStyle w:val="21"/>
        <w:ind w:left="420" w:firstLine="0" w:firstLineChars="0"/>
        <w:rPr>
          <w:rFonts w:ascii="仿宋GB_2312" w:hAnsi="仿宋" w:eastAsia="仿宋GB_2312"/>
          <w:sz w:val="28"/>
          <w:szCs w:val="28"/>
        </w:rPr>
      </w:pPr>
      <w:r>
        <w:rPr>
          <w:rFonts w:ascii="仿宋GB_2312" w:hAnsi="仿宋" w:eastAsia="仿宋GB_2312"/>
          <w:b/>
          <w:sz w:val="28"/>
          <w:szCs w:val="28"/>
        </w:rPr>
        <w:t>新闻来源</w:t>
      </w:r>
      <w:r>
        <w:rPr>
          <w:rFonts w:ascii="仿宋GB_2312" w:hAnsi="仿宋" w:eastAsia="仿宋GB_2312"/>
          <w:sz w:val="28"/>
          <w:szCs w:val="28"/>
        </w:rPr>
        <w:t>：大众网</w:t>
      </w:r>
    </w:p>
    <w:p>
      <w:pPr>
        <w:pStyle w:val="21"/>
        <w:ind w:left="420" w:firstLine="0" w:firstLineChars="0"/>
        <w:rPr>
          <w:rStyle w:val="17"/>
        </w:rPr>
      </w:pPr>
      <w:r>
        <w:fldChar w:fldCharType="begin"/>
      </w:r>
      <w:r>
        <w:instrText xml:space="preserve"> HYPERLINK "https://baijiahao.baidu.com/s?id=1744689523453354122&amp;wfr=spider&amp;for=pc" </w:instrText>
      </w:r>
      <w:r>
        <w:fldChar w:fldCharType="separate"/>
      </w:r>
      <w:r>
        <w:rPr>
          <w:rStyle w:val="17"/>
        </w:rPr>
        <w:t>https://baijiahao.baidu.com/s?id=1744689523453354122&amp;wfr=spider&amp;for=pc</w:t>
      </w:r>
      <w:r>
        <w:rPr>
          <w:rStyle w:val="17"/>
        </w:rPr>
        <w:fldChar w:fldCharType="end"/>
      </w:r>
      <w:r>
        <w:rPr>
          <w:rStyle w:val="17"/>
        </w:rPr>
        <w:t xml:space="preserve"> </w:t>
      </w:r>
    </w:p>
    <w:p>
      <w:pPr>
        <w:pStyle w:val="21"/>
        <w:ind w:left="420" w:firstLine="0" w:firstLineChars="0"/>
        <w:rPr>
          <w:rFonts w:ascii="仿宋GB_2312" w:hAnsi="仿宋" w:eastAsia="仿宋GB_2312"/>
          <w:sz w:val="28"/>
          <w:szCs w:val="28"/>
        </w:rPr>
      </w:pPr>
    </w:p>
    <w:p>
      <w:pPr>
        <w:rPr>
          <w:rStyle w:val="17"/>
        </w:rPr>
      </w:pPr>
    </w:p>
    <w:p>
      <w:pPr>
        <w:pStyle w:val="21"/>
        <w:numPr>
          <w:ilvl w:val="0"/>
          <w:numId w:val="2"/>
        </w:numPr>
        <w:ind w:firstLineChars="0"/>
        <w:outlineLvl w:val="1"/>
        <w:rPr>
          <w:rFonts w:ascii="仿宋GB_2312" w:hAnsi="仿宋" w:eastAsia="仿宋GB_2312"/>
          <w:sz w:val="28"/>
          <w:szCs w:val="28"/>
        </w:rPr>
      </w:pPr>
      <w:bookmarkStart w:id="25" w:name="_Toc116145744"/>
      <w:r>
        <w:rPr>
          <w:rFonts w:hint="eastAsia" w:ascii="仿宋GB_2312" w:hAnsi="仿宋" w:eastAsia="仿宋GB_2312"/>
          <w:b/>
          <w:sz w:val="28"/>
          <w:szCs w:val="28"/>
        </w:rPr>
        <w:t>枣庄</w:t>
      </w:r>
      <w:r>
        <w:rPr>
          <w:rFonts w:ascii="仿宋GB_2312" w:hAnsi="仿宋" w:eastAsia="仿宋GB_2312"/>
          <w:b/>
          <w:sz w:val="28"/>
          <w:szCs w:val="28"/>
        </w:rPr>
        <w:t>：</w:t>
      </w:r>
      <w:r>
        <w:rPr>
          <w:rFonts w:hint="eastAsia" w:ascii="仿宋GB_2312" w:hAnsi="仿宋" w:eastAsia="仿宋GB_2312"/>
          <w:sz w:val="28"/>
          <w:szCs w:val="28"/>
        </w:rPr>
        <w:t>市政府与山东移动签订“数字枣庄”战略合作协议</w:t>
      </w:r>
      <w:bookmarkEnd w:id="25"/>
    </w:p>
    <w:p>
      <w:pPr>
        <w:pStyle w:val="21"/>
        <w:ind w:left="420" w:firstLine="0" w:firstLineChars="0"/>
        <w:rPr>
          <w:rFonts w:ascii="仿宋GB_2312" w:hAnsi="仿宋" w:eastAsia="仿宋GB_2312"/>
          <w:sz w:val="28"/>
          <w:szCs w:val="28"/>
        </w:rPr>
      </w:pPr>
      <w:r>
        <w:rPr>
          <w:rFonts w:ascii="仿宋GB_2312" w:hAnsi="仿宋" w:eastAsia="仿宋GB_2312"/>
          <w:b/>
          <w:sz w:val="28"/>
          <w:szCs w:val="28"/>
        </w:rPr>
        <w:t>摘要：</w:t>
      </w:r>
      <w:r>
        <w:rPr>
          <w:rFonts w:hint="eastAsia" w:ascii="仿宋GB_2312" w:hAnsi="仿宋" w:eastAsia="仿宋GB_2312"/>
          <w:sz w:val="28"/>
          <w:szCs w:val="28"/>
        </w:rPr>
        <w:t>9月7日，“数字枣庄”战略合作协议签约暨“城市大脑”发布仪式在开元凤鸣山庄举行。市委书记陈平出席仪式并致辞。会上获悉，近年来，枣庄市大力推进数字强市建设，深化数字技术与实体经济融合发展，数字经济呈现出蓬勃活力和无限潜能。此次与山东移动达成战略合作，在政务、产业和民生信息化、数字化、智能化等方面深度对接，为枣庄“工业强市、产业兴市”注入强劲数字动能。</w:t>
      </w:r>
    </w:p>
    <w:p>
      <w:pPr>
        <w:pStyle w:val="21"/>
        <w:ind w:left="420" w:firstLine="0" w:firstLineChars="0"/>
        <w:rPr>
          <w:rFonts w:ascii="仿宋GB_2312" w:hAnsi="仿宋" w:eastAsia="仿宋GB_2312"/>
          <w:sz w:val="28"/>
          <w:szCs w:val="28"/>
        </w:rPr>
      </w:pPr>
      <w:r>
        <w:rPr>
          <w:rFonts w:ascii="仿宋GB_2312" w:hAnsi="仿宋" w:eastAsia="仿宋GB_2312"/>
          <w:b/>
          <w:sz w:val="28"/>
          <w:szCs w:val="28"/>
        </w:rPr>
        <w:t>新闻来源</w:t>
      </w:r>
      <w:r>
        <w:rPr>
          <w:rFonts w:ascii="仿宋GB_2312" w:hAnsi="仿宋" w:eastAsia="仿宋GB_2312"/>
          <w:sz w:val="28"/>
          <w:szCs w:val="28"/>
        </w:rPr>
        <w:t>：人民融媒体</w:t>
      </w:r>
    </w:p>
    <w:p>
      <w:pPr>
        <w:pStyle w:val="21"/>
        <w:ind w:left="420" w:firstLine="0" w:firstLineChars="0"/>
        <w:rPr>
          <w:rFonts w:ascii="仿宋GB_2312" w:hAnsi="仿宋" w:eastAsia="仿宋GB_2312"/>
          <w:szCs w:val="21"/>
        </w:rPr>
      </w:pPr>
      <w:r>
        <w:fldChar w:fldCharType="begin"/>
      </w:r>
      <w:r>
        <w:instrText xml:space="preserve"> HYPERLINK "https://baijiahao.baidu.com/s?id=1743389983276396425&amp;wfr=spider&amp;for=pc" </w:instrText>
      </w:r>
      <w:r>
        <w:fldChar w:fldCharType="separate"/>
      </w:r>
      <w:r>
        <w:rPr>
          <w:rStyle w:val="17"/>
          <w:rFonts w:ascii="仿宋GB_2312" w:hAnsi="仿宋" w:eastAsia="仿宋GB_2312"/>
          <w:szCs w:val="21"/>
        </w:rPr>
        <w:t>https://baijiahao.baidu.com/s?id=1743389983276396425&amp;wfr=spider&amp;for=pc</w:t>
      </w:r>
      <w:r>
        <w:rPr>
          <w:rStyle w:val="17"/>
          <w:rFonts w:ascii="仿宋GB_2312" w:hAnsi="仿宋" w:eastAsia="仿宋GB_2312"/>
          <w:szCs w:val="21"/>
        </w:rPr>
        <w:fldChar w:fldCharType="end"/>
      </w:r>
      <w:r>
        <w:rPr>
          <w:rFonts w:ascii="仿宋GB_2312" w:hAnsi="仿宋" w:eastAsia="仿宋GB_2312"/>
          <w:szCs w:val="21"/>
        </w:rPr>
        <w:t xml:space="preserve"> </w:t>
      </w:r>
    </w:p>
    <w:p>
      <w:pPr>
        <w:pStyle w:val="21"/>
        <w:ind w:left="420" w:firstLine="0" w:firstLineChars="0"/>
        <w:rPr>
          <w:rStyle w:val="17"/>
        </w:rPr>
      </w:pPr>
    </w:p>
    <w:p>
      <w:pPr>
        <w:pStyle w:val="21"/>
        <w:ind w:left="420" w:firstLine="0" w:firstLineChars="0"/>
        <w:rPr>
          <w:rFonts w:ascii="仿宋GB_2312" w:hAnsi="仿宋" w:eastAsia="仿宋GB_2312"/>
          <w:szCs w:val="21"/>
        </w:rPr>
      </w:pPr>
    </w:p>
    <w:p>
      <w:pPr>
        <w:pStyle w:val="21"/>
        <w:numPr>
          <w:ilvl w:val="0"/>
          <w:numId w:val="2"/>
        </w:numPr>
        <w:ind w:firstLineChars="0"/>
        <w:outlineLvl w:val="1"/>
        <w:rPr>
          <w:rFonts w:ascii="仿宋GB_2312" w:hAnsi="仿宋" w:eastAsia="仿宋GB_2312"/>
          <w:sz w:val="28"/>
          <w:szCs w:val="28"/>
        </w:rPr>
      </w:pPr>
      <w:bookmarkStart w:id="26" w:name="_Toc114476249"/>
      <w:bookmarkStart w:id="27" w:name="_Toc116145745"/>
      <w:r>
        <w:rPr>
          <w:rFonts w:hint="eastAsia" w:ascii="仿宋GB_2312" w:hAnsi="仿宋" w:eastAsia="仿宋GB_2312"/>
          <w:b/>
          <w:sz w:val="28"/>
          <w:szCs w:val="28"/>
        </w:rPr>
        <w:t>潍坊</w:t>
      </w:r>
      <w:r>
        <w:rPr>
          <w:rFonts w:ascii="仿宋GB_2312" w:hAnsi="仿宋" w:eastAsia="仿宋GB_2312"/>
          <w:b/>
          <w:sz w:val="28"/>
          <w:szCs w:val="28"/>
        </w:rPr>
        <w:t>：</w:t>
      </w:r>
      <w:r>
        <w:rPr>
          <w:rFonts w:hint="eastAsia" w:ascii="仿宋GB_2312" w:hAnsi="仿宋" w:eastAsia="仿宋GB_2312"/>
          <w:sz w:val="28"/>
          <w:szCs w:val="28"/>
        </w:rPr>
        <w:t>加快布局“数字”新赛道</w:t>
      </w:r>
      <w:bookmarkEnd w:id="26"/>
      <w:bookmarkEnd w:id="27"/>
      <w:r>
        <w:rPr>
          <w:rFonts w:ascii="仿宋GB_2312" w:hAnsi="仿宋" w:eastAsia="仿宋GB_2312"/>
          <w:sz w:val="28"/>
          <w:szCs w:val="28"/>
        </w:rPr>
        <w:t xml:space="preserve"> </w:t>
      </w:r>
    </w:p>
    <w:p>
      <w:pPr>
        <w:pStyle w:val="21"/>
        <w:ind w:left="420" w:firstLine="0" w:firstLineChars="0"/>
        <w:rPr>
          <w:rFonts w:ascii="仿宋GB_2312" w:hAnsi="仿宋" w:eastAsia="仿宋GB_2312"/>
          <w:sz w:val="28"/>
          <w:szCs w:val="28"/>
        </w:rPr>
      </w:pPr>
      <w:r>
        <w:rPr>
          <w:rFonts w:ascii="仿宋GB_2312" w:hAnsi="仿宋" w:eastAsia="仿宋GB_2312"/>
          <w:b/>
          <w:sz w:val="28"/>
          <w:szCs w:val="28"/>
        </w:rPr>
        <w:t>摘要：</w:t>
      </w:r>
      <w:r>
        <w:rPr>
          <w:rFonts w:hint="eastAsia" w:ascii="仿宋GB_2312" w:hAnsi="仿宋" w:eastAsia="仿宋GB_2312"/>
          <w:sz w:val="28"/>
          <w:szCs w:val="28"/>
        </w:rPr>
        <w:t>近年来，潍坊市立足自身产业、资源、区位等方面优势，不断寻求发展数字经济的突破口，抢抓数字化新风口，推进数字强市建设。一是通过“数字+企业”，加速孕育新业态新模式；二是通过“数字+农业”，开创智慧农业新局面；三是通过“数字+民生”，让数字红利惠及群众。</w:t>
      </w:r>
    </w:p>
    <w:p>
      <w:pPr>
        <w:pStyle w:val="21"/>
        <w:ind w:left="420" w:firstLine="0" w:firstLineChars="0"/>
        <w:rPr>
          <w:rFonts w:ascii="仿宋GB_2312" w:hAnsi="仿宋" w:eastAsia="仿宋GB_2312"/>
          <w:sz w:val="28"/>
          <w:szCs w:val="28"/>
        </w:rPr>
      </w:pPr>
      <w:r>
        <w:rPr>
          <w:rFonts w:ascii="仿宋GB_2312" w:hAnsi="仿宋" w:eastAsia="仿宋GB_2312"/>
          <w:b/>
          <w:sz w:val="28"/>
          <w:szCs w:val="28"/>
        </w:rPr>
        <w:t>新闻来源</w:t>
      </w:r>
      <w:r>
        <w:rPr>
          <w:rFonts w:ascii="仿宋GB_2312" w:hAnsi="仿宋" w:eastAsia="仿宋GB_2312"/>
          <w:sz w:val="28"/>
          <w:szCs w:val="28"/>
        </w:rPr>
        <w:t>：</w:t>
      </w:r>
      <w:r>
        <w:rPr>
          <w:rFonts w:hint="eastAsia" w:ascii="仿宋GB_2312" w:hAnsi="仿宋" w:eastAsia="仿宋GB_2312"/>
          <w:sz w:val="28"/>
          <w:szCs w:val="28"/>
        </w:rPr>
        <w:t>大众网</w:t>
      </w:r>
    </w:p>
    <w:p>
      <w:pPr>
        <w:pStyle w:val="21"/>
        <w:ind w:left="420" w:firstLine="0" w:firstLineChars="0"/>
        <w:rPr>
          <w:rStyle w:val="17"/>
        </w:rPr>
      </w:pPr>
      <w:r>
        <w:fldChar w:fldCharType="begin"/>
      </w:r>
      <w:r>
        <w:instrText xml:space="preserve"> HYPERLINK "http://sd.dzwww.com/kjww/202209/t20220913_10806104.htm" </w:instrText>
      </w:r>
      <w:r>
        <w:fldChar w:fldCharType="separate"/>
      </w:r>
      <w:r>
        <w:rPr>
          <w:rStyle w:val="17"/>
        </w:rPr>
        <w:t>http://sd.dzwww.com/kjww/202209/t20220913_10806104.htm</w:t>
      </w:r>
      <w:r>
        <w:rPr>
          <w:rStyle w:val="17"/>
        </w:rPr>
        <w:fldChar w:fldCharType="end"/>
      </w:r>
      <w:r>
        <w:rPr>
          <w:rStyle w:val="17"/>
        </w:rPr>
        <w:t xml:space="preserve"> </w:t>
      </w:r>
    </w:p>
    <w:p>
      <w:pPr>
        <w:pStyle w:val="21"/>
        <w:ind w:left="420" w:firstLine="0" w:firstLineChars="0"/>
      </w:pPr>
    </w:p>
    <w:p>
      <w:pPr>
        <w:pStyle w:val="21"/>
        <w:ind w:left="420" w:firstLine="0" w:firstLineChars="0"/>
      </w:pPr>
    </w:p>
    <w:p>
      <w:pPr>
        <w:pStyle w:val="21"/>
        <w:numPr>
          <w:ilvl w:val="0"/>
          <w:numId w:val="2"/>
        </w:numPr>
        <w:ind w:firstLineChars="0"/>
        <w:outlineLvl w:val="1"/>
        <w:rPr>
          <w:rFonts w:ascii="仿宋GB_2312" w:hAnsi="仿宋" w:eastAsia="仿宋GB_2312"/>
          <w:sz w:val="28"/>
          <w:szCs w:val="28"/>
        </w:rPr>
      </w:pPr>
      <w:bookmarkStart w:id="28" w:name="_Toc116145746"/>
      <w:r>
        <w:rPr>
          <w:rFonts w:hint="eastAsia" w:ascii="仿宋GB_2312" w:hAnsi="仿宋" w:eastAsia="仿宋GB_2312"/>
          <w:b/>
          <w:sz w:val="28"/>
          <w:szCs w:val="28"/>
        </w:rPr>
        <w:t>泰安</w:t>
      </w:r>
      <w:r>
        <w:rPr>
          <w:rFonts w:ascii="仿宋GB_2312" w:hAnsi="仿宋" w:eastAsia="仿宋GB_2312"/>
          <w:b/>
          <w:sz w:val="28"/>
          <w:szCs w:val="28"/>
        </w:rPr>
        <w:t>：</w:t>
      </w:r>
      <w:r>
        <w:rPr>
          <w:rFonts w:hint="eastAsia" w:ascii="仿宋GB_2312" w:hAnsi="仿宋" w:eastAsia="仿宋GB_2312"/>
          <w:sz w:val="28"/>
          <w:szCs w:val="28"/>
        </w:rPr>
        <w:t>数字经济产业链联合授信正式启动</w:t>
      </w:r>
      <w:bookmarkEnd w:id="28"/>
      <w:r>
        <w:rPr>
          <w:rFonts w:ascii="仿宋GB_2312" w:hAnsi="仿宋" w:eastAsia="仿宋GB_2312"/>
          <w:sz w:val="28"/>
          <w:szCs w:val="28"/>
        </w:rPr>
        <w:t xml:space="preserve"> </w:t>
      </w:r>
    </w:p>
    <w:p>
      <w:pPr>
        <w:pStyle w:val="21"/>
        <w:ind w:left="420" w:firstLine="0" w:firstLineChars="0"/>
        <w:rPr>
          <w:rFonts w:ascii="仿宋GB_2312" w:hAnsi="仿宋" w:eastAsia="仿宋GB_2312"/>
          <w:sz w:val="28"/>
          <w:szCs w:val="28"/>
        </w:rPr>
      </w:pPr>
      <w:r>
        <w:rPr>
          <w:rFonts w:ascii="仿宋GB_2312" w:hAnsi="仿宋" w:eastAsia="仿宋GB_2312"/>
          <w:b/>
          <w:sz w:val="28"/>
          <w:szCs w:val="28"/>
        </w:rPr>
        <w:t>摘要：</w:t>
      </w:r>
      <w:r>
        <w:rPr>
          <w:rFonts w:hint="eastAsia" w:ascii="仿宋GB_2312" w:hAnsi="仿宋" w:eastAsia="仿宋GB_2312"/>
          <w:sz w:val="28"/>
          <w:szCs w:val="28"/>
        </w:rPr>
        <w:t>9月16日，泰安市数字经济产业链举行联合授信银企签约仪式。会上获悉，数字经济产业链整链联合授信，丰富了联合授信管理下的银企合作模式，有效推动了辖区银行机构融入地方经济发展大局。全市各级各部门单位要以此次签约为契机，更好发挥政府职能作用，调动市场主体作用，不断优化金融生态环境，督促跟进落实合作内容，全力支持金融机构稳健发展。</w:t>
      </w:r>
    </w:p>
    <w:p>
      <w:pPr>
        <w:pStyle w:val="21"/>
        <w:ind w:left="420" w:firstLine="0" w:firstLineChars="0"/>
        <w:rPr>
          <w:rFonts w:ascii="仿宋GB_2312" w:hAnsi="仿宋" w:eastAsia="仿宋GB_2312"/>
          <w:sz w:val="28"/>
          <w:szCs w:val="28"/>
        </w:rPr>
      </w:pPr>
      <w:r>
        <w:rPr>
          <w:rFonts w:ascii="仿宋GB_2312" w:hAnsi="仿宋" w:eastAsia="仿宋GB_2312"/>
          <w:b/>
          <w:sz w:val="28"/>
          <w:szCs w:val="28"/>
        </w:rPr>
        <w:t>新闻来源</w:t>
      </w:r>
      <w:r>
        <w:rPr>
          <w:rFonts w:ascii="仿宋GB_2312" w:hAnsi="仿宋" w:eastAsia="仿宋GB_2312"/>
          <w:sz w:val="28"/>
          <w:szCs w:val="28"/>
        </w:rPr>
        <w:t>：</w:t>
      </w:r>
      <w:r>
        <w:rPr>
          <w:rFonts w:hint="eastAsia" w:ascii="仿宋GB_2312" w:hAnsi="仿宋" w:eastAsia="仿宋GB_2312"/>
          <w:sz w:val="28"/>
          <w:szCs w:val="28"/>
        </w:rPr>
        <w:t>海报</w:t>
      </w:r>
      <w:r>
        <w:rPr>
          <w:rFonts w:ascii="仿宋GB_2312" w:hAnsi="仿宋" w:eastAsia="仿宋GB_2312"/>
          <w:sz w:val="28"/>
          <w:szCs w:val="28"/>
        </w:rPr>
        <w:t>新闻</w:t>
      </w:r>
    </w:p>
    <w:p>
      <w:pPr>
        <w:pStyle w:val="21"/>
        <w:ind w:left="420" w:firstLine="0" w:firstLineChars="0"/>
        <w:rPr>
          <w:rStyle w:val="17"/>
        </w:rPr>
      </w:pPr>
      <w:r>
        <w:fldChar w:fldCharType="begin"/>
      </w:r>
      <w:r>
        <w:instrText xml:space="preserve"> HYPERLINK "https://hb.dzwww.com/p/p7Wskn2dWGf.html?f=00000v&amp;r=g99D" </w:instrText>
      </w:r>
      <w:r>
        <w:fldChar w:fldCharType="separate"/>
      </w:r>
      <w:r>
        <w:rPr>
          <w:rStyle w:val="17"/>
        </w:rPr>
        <w:t>https://hb.dzwww.com/p/p7Wskn2dWGf.html?f=00000v&amp;r=g99D</w:t>
      </w:r>
      <w:r>
        <w:rPr>
          <w:rStyle w:val="17"/>
        </w:rPr>
        <w:fldChar w:fldCharType="end"/>
      </w:r>
      <w:r>
        <w:rPr>
          <w:rStyle w:val="17"/>
        </w:rPr>
        <w:t xml:space="preserve"> </w:t>
      </w:r>
    </w:p>
    <w:p>
      <w:pPr>
        <w:pStyle w:val="21"/>
        <w:rPr>
          <w:rStyle w:val="17"/>
        </w:rPr>
      </w:pPr>
    </w:p>
    <w:p>
      <w:pPr>
        <w:pStyle w:val="21"/>
        <w:rPr>
          <w:rStyle w:val="17"/>
        </w:rPr>
      </w:pPr>
    </w:p>
    <w:p>
      <w:pPr>
        <w:pStyle w:val="21"/>
        <w:numPr>
          <w:ilvl w:val="0"/>
          <w:numId w:val="2"/>
        </w:numPr>
        <w:ind w:firstLineChars="0"/>
        <w:outlineLvl w:val="1"/>
        <w:rPr>
          <w:rFonts w:ascii="仿宋GB_2312" w:hAnsi="仿宋" w:eastAsia="仿宋GB_2312"/>
          <w:sz w:val="28"/>
          <w:szCs w:val="28"/>
        </w:rPr>
      </w:pPr>
      <w:bookmarkStart w:id="29" w:name="_Toc114476251"/>
      <w:bookmarkStart w:id="30" w:name="_Toc116145747"/>
      <w:r>
        <w:rPr>
          <w:rFonts w:hint="eastAsia" w:ascii="仿宋GB_2312" w:hAnsi="仿宋" w:eastAsia="仿宋GB_2312"/>
          <w:b/>
          <w:sz w:val="28"/>
          <w:szCs w:val="28"/>
        </w:rPr>
        <w:t>威海</w:t>
      </w:r>
      <w:r>
        <w:rPr>
          <w:rFonts w:ascii="仿宋GB_2312" w:hAnsi="仿宋" w:eastAsia="仿宋GB_2312"/>
          <w:b/>
          <w:sz w:val="28"/>
          <w:szCs w:val="28"/>
        </w:rPr>
        <w:t>：</w:t>
      </w:r>
      <w:r>
        <w:rPr>
          <w:rFonts w:hint="eastAsia" w:ascii="仿宋GB_2312" w:hAnsi="仿宋" w:eastAsia="仿宋GB_2312"/>
          <w:sz w:val="28"/>
          <w:szCs w:val="28"/>
        </w:rPr>
        <w:t>298个基础设施“七网”项目加速推进</w:t>
      </w:r>
      <w:bookmarkEnd w:id="29"/>
      <w:bookmarkEnd w:id="30"/>
      <w:r>
        <w:rPr>
          <w:rFonts w:ascii="仿宋GB_2312" w:hAnsi="仿宋" w:eastAsia="仿宋GB_2312"/>
          <w:sz w:val="28"/>
          <w:szCs w:val="28"/>
        </w:rPr>
        <w:t xml:space="preserve"> </w:t>
      </w:r>
    </w:p>
    <w:p>
      <w:pPr>
        <w:pStyle w:val="21"/>
        <w:ind w:left="420" w:firstLine="0" w:firstLineChars="0"/>
        <w:rPr>
          <w:rFonts w:ascii="仿宋GB_2312" w:hAnsi="仿宋" w:eastAsia="仿宋GB_2312"/>
          <w:sz w:val="28"/>
          <w:szCs w:val="28"/>
        </w:rPr>
      </w:pPr>
      <w:r>
        <w:rPr>
          <w:rFonts w:ascii="仿宋GB_2312" w:hAnsi="仿宋" w:eastAsia="仿宋GB_2312"/>
          <w:b/>
          <w:sz w:val="28"/>
          <w:szCs w:val="28"/>
        </w:rPr>
        <w:t>摘要：</w:t>
      </w:r>
      <w:r>
        <w:rPr>
          <w:rFonts w:hint="eastAsia" w:ascii="仿宋GB_2312" w:hAnsi="仿宋" w:eastAsia="仿宋GB_2312"/>
          <w:sz w:val="28"/>
          <w:szCs w:val="28"/>
        </w:rPr>
        <w:t>2022年，对照全省“十大扩需求”安排部署，威海共筛选确定了298个基础设施“七网”项目，总投资超过5200亿元。其中，新型基础设施网的建设不断推进，“数字经济”加速布局。目前，全市在工业、教育、政务、医疗、电力等多个行业领域打造5G典型应用场景20余个，10个企业项目获评山东省5G试点示范，宝威新材料建起行业“5G+工业互联网”智能工厂，“无人工厂”已成为现实。</w:t>
      </w:r>
    </w:p>
    <w:p>
      <w:pPr>
        <w:pStyle w:val="21"/>
        <w:ind w:left="420" w:firstLine="0" w:firstLineChars="0"/>
        <w:rPr>
          <w:rFonts w:ascii="仿宋GB_2312" w:hAnsi="仿宋" w:eastAsia="仿宋GB_2312"/>
          <w:sz w:val="28"/>
          <w:szCs w:val="28"/>
        </w:rPr>
      </w:pPr>
      <w:r>
        <w:rPr>
          <w:rFonts w:ascii="仿宋GB_2312" w:hAnsi="仿宋" w:eastAsia="仿宋GB_2312"/>
          <w:b/>
          <w:sz w:val="28"/>
          <w:szCs w:val="28"/>
        </w:rPr>
        <w:t>新闻来源</w:t>
      </w:r>
      <w:r>
        <w:rPr>
          <w:rFonts w:ascii="仿宋GB_2312" w:hAnsi="仿宋" w:eastAsia="仿宋GB_2312"/>
          <w:sz w:val="28"/>
          <w:szCs w:val="28"/>
        </w:rPr>
        <w:t>：</w:t>
      </w:r>
      <w:r>
        <w:rPr>
          <w:rFonts w:hint="eastAsia" w:ascii="仿宋GB_2312" w:hAnsi="仿宋" w:eastAsia="仿宋GB_2312"/>
          <w:sz w:val="28"/>
          <w:szCs w:val="28"/>
        </w:rPr>
        <w:t>海报</w:t>
      </w:r>
      <w:r>
        <w:rPr>
          <w:rFonts w:ascii="仿宋GB_2312" w:hAnsi="仿宋" w:eastAsia="仿宋GB_2312"/>
          <w:sz w:val="28"/>
          <w:szCs w:val="28"/>
        </w:rPr>
        <w:t>新闻</w:t>
      </w:r>
    </w:p>
    <w:p>
      <w:pPr>
        <w:pStyle w:val="21"/>
        <w:ind w:left="420" w:firstLine="0" w:firstLineChars="0"/>
        <w:rPr>
          <w:rStyle w:val="17"/>
        </w:rPr>
      </w:pPr>
      <w:r>
        <w:fldChar w:fldCharType="begin"/>
      </w:r>
      <w:r>
        <w:instrText xml:space="preserve"> HYPERLINK "https://hb.dzwww.com/p/p3qzD9RTEGd.html?f=00000v&amp;r=nw7N" </w:instrText>
      </w:r>
      <w:r>
        <w:fldChar w:fldCharType="separate"/>
      </w:r>
      <w:r>
        <w:rPr>
          <w:rStyle w:val="17"/>
        </w:rPr>
        <w:t>https://hb.dzwww.com/p/p3qzD9RTEGd.html?f=00000v&amp;r=nw7N</w:t>
      </w:r>
      <w:r>
        <w:rPr>
          <w:rStyle w:val="17"/>
        </w:rPr>
        <w:fldChar w:fldCharType="end"/>
      </w:r>
      <w:r>
        <w:rPr>
          <w:rStyle w:val="17"/>
        </w:rPr>
        <w:t xml:space="preserve"> </w:t>
      </w:r>
    </w:p>
    <w:p>
      <w:pPr>
        <w:pStyle w:val="21"/>
        <w:rPr>
          <w:rStyle w:val="17"/>
        </w:rPr>
      </w:pPr>
    </w:p>
    <w:p>
      <w:pPr>
        <w:pStyle w:val="21"/>
        <w:ind w:left="420" w:firstLine="0" w:firstLineChars="0"/>
        <w:rPr>
          <w:rStyle w:val="17"/>
        </w:rPr>
      </w:pPr>
    </w:p>
    <w:p>
      <w:pPr>
        <w:pStyle w:val="21"/>
        <w:numPr>
          <w:ilvl w:val="0"/>
          <w:numId w:val="2"/>
        </w:numPr>
        <w:ind w:firstLineChars="0"/>
        <w:outlineLvl w:val="1"/>
        <w:rPr>
          <w:rFonts w:ascii="仿宋GB_2312" w:hAnsi="仿宋" w:eastAsia="仿宋GB_2312"/>
          <w:sz w:val="28"/>
          <w:szCs w:val="28"/>
        </w:rPr>
      </w:pPr>
      <w:bookmarkStart w:id="31" w:name="_Toc116145748"/>
      <w:r>
        <w:rPr>
          <w:rFonts w:hint="eastAsia" w:ascii="仿宋GB_2312" w:hAnsi="仿宋" w:eastAsia="仿宋GB_2312"/>
          <w:b/>
          <w:sz w:val="28"/>
          <w:szCs w:val="28"/>
        </w:rPr>
        <w:t>日照</w:t>
      </w:r>
      <w:r>
        <w:rPr>
          <w:rFonts w:ascii="仿宋GB_2312" w:hAnsi="仿宋" w:eastAsia="仿宋GB_2312"/>
          <w:b/>
          <w:sz w:val="28"/>
          <w:szCs w:val="28"/>
        </w:rPr>
        <w:t>：</w:t>
      </w:r>
      <w:r>
        <w:rPr>
          <w:rFonts w:hint="eastAsia" w:ascii="仿宋GB_2312" w:hAnsi="仿宋" w:eastAsia="仿宋GB_2312"/>
          <w:sz w:val="28"/>
          <w:szCs w:val="28"/>
        </w:rPr>
        <w:t>市政府与浪潮集团签署战略合作协议</w:t>
      </w:r>
      <w:bookmarkEnd w:id="31"/>
      <w:r>
        <w:rPr>
          <w:rFonts w:ascii="仿宋GB_2312" w:hAnsi="仿宋" w:eastAsia="仿宋GB_2312"/>
          <w:sz w:val="28"/>
          <w:szCs w:val="28"/>
        </w:rPr>
        <w:t xml:space="preserve"> </w:t>
      </w:r>
    </w:p>
    <w:p>
      <w:pPr>
        <w:pStyle w:val="21"/>
        <w:ind w:left="420" w:firstLine="0" w:firstLineChars="0"/>
        <w:rPr>
          <w:rFonts w:ascii="仿宋GB_2312" w:hAnsi="仿宋" w:eastAsia="仿宋GB_2312"/>
          <w:sz w:val="28"/>
          <w:szCs w:val="28"/>
        </w:rPr>
      </w:pPr>
      <w:r>
        <w:rPr>
          <w:rFonts w:ascii="仿宋GB_2312" w:hAnsi="仿宋" w:eastAsia="仿宋GB_2312"/>
          <w:b/>
          <w:sz w:val="28"/>
          <w:szCs w:val="28"/>
        </w:rPr>
        <w:t>摘要：</w:t>
      </w:r>
      <w:r>
        <w:rPr>
          <w:rFonts w:hint="eastAsia" w:ascii="仿宋GB_2312" w:hAnsi="仿宋" w:eastAsia="仿宋GB_2312"/>
          <w:sz w:val="28"/>
          <w:szCs w:val="28"/>
        </w:rPr>
        <w:t>9月15日，浪潮集团与日照市人民政府签署战略合作协议。根据协议，浪潮集团将与日照市共同成立数字产业公司，以此为载体扎根日照、服务日照，围绕数字基础设施、数字经济、数字政府、数字社会等多领域深化务实合作，为日照数字强市建设作出积极贡献。</w:t>
      </w:r>
    </w:p>
    <w:p>
      <w:pPr>
        <w:pStyle w:val="21"/>
        <w:ind w:left="420" w:firstLine="0" w:firstLineChars="0"/>
        <w:rPr>
          <w:rFonts w:ascii="仿宋GB_2312" w:hAnsi="仿宋" w:eastAsia="仿宋GB_2312"/>
          <w:sz w:val="28"/>
          <w:szCs w:val="28"/>
        </w:rPr>
      </w:pPr>
      <w:r>
        <w:rPr>
          <w:rFonts w:ascii="仿宋GB_2312" w:hAnsi="仿宋" w:eastAsia="仿宋GB_2312"/>
          <w:b/>
          <w:sz w:val="28"/>
          <w:szCs w:val="28"/>
        </w:rPr>
        <w:t>新闻来源</w:t>
      </w:r>
      <w:r>
        <w:rPr>
          <w:rFonts w:ascii="仿宋GB_2312" w:hAnsi="仿宋" w:eastAsia="仿宋GB_2312"/>
          <w:sz w:val="28"/>
          <w:szCs w:val="28"/>
        </w:rPr>
        <w:t>：</w:t>
      </w:r>
      <w:r>
        <w:rPr>
          <w:rFonts w:hint="eastAsia" w:ascii="仿宋GB_2312" w:hAnsi="仿宋" w:eastAsia="仿宋GB_2312"/>
          <w:sz w:val="28"/>
          <w:szCs w:val="28"/>
        </w:rPr>
        <w:t>闪电</w:t>
      </w:r>
      <w:r>
        <w:rPr>
          <w:rFonts w:ascii="仿宋GB_2312" w:hAnsi="仿宋" w:eastAsia="仿宋GB_2312"/>
          <w:sz w:val="28"/>
          <w:szCs w:val="28"/>
        </w:rPr>
        <w:t>新闻</w:t>
      </w:r>
    </w:p>
    <w:p>
      <w:pPr>
        <w:pStyle w:val="21"/>
        <w:rPr>
          <w:rStyle w:val="17"/>
        </w:rPr>
      </w:pPr>
      <w:r>
        <w:fldChar w:fldCharType="begin"/>
      </w:r>
      <w:r>
        <w:instrText xml:space="preserve"> HYPERLINK "https://baijiahao.baidu.com/s?id=1744044945980552302&amp;wfr=spider&amp;for=pc" </w:instrText>
      </w:r>
      <w:r>
        <w:fldChar w:fldCharType="separate"/>
      </w:r>
      <w:r>
        <w:rPr>
          <w:rStyle w:val="17"/>
        </w:rPr>
        <w:t>https://baijiahao.baidu.com/s?id=1744044945980552302&amp;wfr=spider&amp;for=pc</w:t>
      </w:r>
      <w:r>
        <w:rPr>
          <w:rStyle w:val="17"/>
        </w:rPr>
        <w:fldChar w:fldCharType="end"/>
      </w:r>
      <w:r>
        <w:rPr>
          <w:rStyle w:val="17"/>
        </w:rPr>
        <w:t xml:space="preserve"> </w:t>
      </w:r>
    </w:p>
    <w:p>
      <w:pPr>
        <w:pStyle w:val="21"/>
        <w:ind w:left="420" w:firstLine="0" w:firstLineChars="0"/>
        <w:rPr>
          <w:rStyle w:val="17"/>
        </w:rPr>
      </w:pPr>
    </w:p>
    <w:p>
      <w:pPr>
        <w:pStyle w:val="21"/>
        <w:rPr>
          <w:rStyle w:val="17"/>
        </w:rPr>
      </w:pPr>
    </w:p>
    <w:p>
      <w:pPr>
        <w:pStyle w:val="21"/>
        <w:rPr>
          <w:rStyle w:val="17"/>
        </w:rPr>
      </w:pPr>
    </w:p>
    <w:p>
      <w:pPr>
        <w:pStyle w:val="21"/>
        <w:numPr>
          <w:ilvl w:val="0"/>
          <w:numId w:val="2"/>
        </w:numPr>
        <w:ind w:firstLineChars="0"/>
        <w:outlineLvl w:val="1"/>
        <w:rPr>
          <w:rFonts w:ascii="仿宋GB_2312" w:hAnsi="仿宋" w:eastAsia="仿宋GB_2312"/>
          <w:sz w:val="28"/>
          <w:szCs w:val="28"/>
        </w:rPr>
      </w:pPr>
      <w:bookmarkStart w:id="32" w:name="_Toc13531"/>
      <w:bookmarkStart w:id="33" w:name="_Toc113634213"/>
      <w:bookmarkStart w:id="34" w:name="_Toc116145749"/>
      <w:r>
        <w:rPr>
          <w:rFonts w:hint="eastAsia" w:ascii="仿宋GB_2312" w:hAnsi="仿宋" w:eastAsia="仿宋GB_2312"/>
          <w:b/>
          <w:sz w:val="28"/>
          <w:szCs w:val="28"/>
        </w:rPr>
        <w:t>临沂：</w:t>
      </w:r>
      <w:bookmarkEnd w:id="32"/>
      <w:r>
        <w:rPr>
          <w:rFonts w:hint="eastAsia" w:ascii="仿宋GB_2312" w:hAnsi="仿宋" w:eastAsia="仿宋GB_2312"/>
          <w:sz w:val="28"/>
          <w:szCs w:val="28"/>
        </w:rPr>
        <w:t>5G智慧化工园区</w:t>
      </w:r>
      <w:bookmarkStart w:id="57" w:name="_GoBack"/>
      <w:bookmarkEnd w:id="57"/>
      <w:r>
        <w:rPr>
          <w:rFonts w:hint="eastAsia" w:ascii="仿宋GB_2312" w:hAnsi="仿宋" w:eastAsia="仿宋GB_2312"/>
          <w:sz w:val="28"/>
          <w:szCs w:val="28"/>
        </w:rPr>
        <w:t>投入使用</w:t>
      </w:r>
      <w:bookmarkEnd w:id="33"/>
      <w:bookmarkEnd w:id="34"/>
      <w:r>
        <w:rPr>
          <w:rFonts w:ascii="仿宋GB_2312" w:hAnsi="仿宋" w:eastAsia="仿宋GB_2312"/>
          <w:sz w:val="28"/>
          <w:szCs w:val="28"/>
        </w:rPr>
        <w:t xml:space="preserve"> </w:t>
      </w:r>
    </w:p>
    <w:p>
      <w:pPr>
        <w:pStyle w:val="21"/>
        <w:ind w:left="420" w:firstLine="0" w:firstLineChars="0"/>
        <w:rPr>
          <w:rFonts w:ascii="仿宋GB_2312" w:hAnsi="仿宋" w:eastAsia="仿宋GB_2312"/>
          <w:sz w:val="28"/>
          <w:szCs w:val="28"/>
        </w:rPr>
      </w:pPr>
      <w:r>
        <w:rPr>
          <w:rFonts w:ascii="仿宋GB_2312" w:hAnsi="仿宋" w:eastAsia="仿宋GB_2312"/>
          <w:b/>
          <w:sz w:val="28"/>
          <w:szCs w:val="28"/>
        </w:rPr>
        <w:t>摘要：</w:t>
      </w:r>
      <w:r>
        <w:rPr>
          <w:rFonts w:hint="eastAsia" w:ascii="仿宋GB_2312" w:hAnsi="仿宋" w:eastAsia="仿宋GB_2312"/>
          <w:sz w:val="28"/>
          <w:szCs w:val="28"/>
        </w:rPr>
        <w:t>中国移动山东公司临沂分公司联合临沭开发区管委会共同打造临沂本地首个5G智慧化工园区，</w:t>
      </w:r>
      <w:r>
        <w:rPr>
          <w:rFonts w:ascii="仿宋GB_2312" w:hAnsi="仿宋" w:eastAsia="仿宋GB_2312"/>
          <w:sz w:val="28"/>
          <w:szCs w:val="28"/>
        </w:rPr>
        <w:t>并</w:t>
      </w:r>
      <w:r>
        <w:rPr>
          <w:rFonts w:hint="eastAsia" w:ascii="仿宋GB_2312" w:hAnsi="仿宋" w:eastAsia="仿宋GB_2312"/>
          <w:sz w:val="28"/>
          <w:szCs w:val="28"/>
        </w:rPr>
        <w:t>于2022年投入使用。作为中国移动自主创新研发的全国首批“边缘云网一体化”集成试点，该平台包含5G全方位园区安防、5G可视化智慧调度、5G有毒有害气体预警、5G+智慧安监4大应用场景，利用5G、AI、物联网等技术实现园区多维度24小时智能监控，为园区提供安全稳定高效的软环境。</w:t>
      </w:r>
    </w:p>
    <w:p>
      <w:pPr>
        <w:pStyle w:val="21"/>
        <w:ind w:left="420" w:firstLine="0" w:firstLineChars="0"/>
        <w:rPr>
          <w:rFonts w:ascii="仿宋GB_2312" w:hAnsi="仿宋" w:eastAsia="仿宋GB_2312"/>
          <w:sz w:val="28"/>
          <w:szCs w:val="28"/>
        </w:rPr>
      </w:pPr>
      <w:r>
        <w:rPr>
          <w:rFonts w:ascii="仿宋GB_2312" w:hAnsi="仿宋" w:eastAsia="仿宋GB_2312"/>
          <w:b/>
          <w:sz w:val="28"/>
          <w:szCs w:val="28"/>
        </w:rPr>
        <w:t>新闻来源</w:t>
      </w:r>
      <w:r>
        <w:rPr>
          <w:rFonts w:ascii="仿宋GB_2312" w:hAnsi="仿宋" w:eastAsia="仿宋GB_2312"/>
          <w:sz w:val="28"/>
          <w:szCs w:val="28"/>
        </w:rPr>
        <w:t>：</w:t>
      </w:r>
      <w:r>
        <w:rPr>
          <w:rFonts w:hint="eastAsia" w:ascii="仿宋GB_2312" w:hAnsi="仿宋" w:eastAsia="仿宋GB_2312"/>
          <w:sz w:val="28"/>
          <w:szCs w:val="28"/>
        </w:rPr>
        <w:t>大众网</w:t>
      </w:r>
    </w:p>
    <w:p>
      <w:pPr>
        <w:pStyle w:val="21"/>
        <w:ind w:left="420" w:firstLine="0" w:firstLineChars="0"/>
        <w:rPr>
          <w:rStyle w:val="17"/>
        </w:rPr>
      </w:pPr>
      <w:r>
        <w:fldChar w:fldCharType="begin"/>
      </w:r>
      <w:r>
        <w:instrText xml:space="preserve"> HYPERLINK "http://linyi.dzwww.com/lysh/202209/t20220905_10772057.htm" </w:instrText>
      </w:r>
      <w:r>
        <w:fldChar w:fldCharType="separate"/>
      </w:r>
      <w:r>
        <w:rPr>
          <w:rStyle w:val="17"/>
        </w:rPr>
        <w:t>http://linyi.dzwww.com/lysh/202209/t20220905_10772057.htm</w:t>
      </w:r>
      <w:r>
        <w:rPr>
          <w:rStyle w:val="17"/>
        </w:rPr>
        <w:fldChar w:fldCharType="end"/>
      </w:r>
      <w:r>
        <w:rPr>
          <w:rStyle w:val="17"/>
        </w:rPr>
        <w:t xml:space="preserve"> </w:t>
      </w:r>
    </w:p>
    <w:p>
      <w:pPr>
        <w:pStyle w:val="21"/>
        <w:ind w:left="420" w:firstLine="0" w:firstLineChars="0"/>
        <w:rPr>
          <w:rFonts w:ascii="仿宋GB_2312" w:hAnsi="仿宋" w:eastAsia="仿宋GB_2312"/>
          <w:szCs w:val="21"/>
        </w:rPr>
      </w:pPr>
      <w:r>
        <w:rPr>
          <w:rFonts w:ascii="仿宋GB_2312" w:hAnsi="仿宋" w:eastAsia="仿宋GB_2312"/>
          <w:szCs w:val="21"/>
        </w:rPr>
        <w:t xml:space="preserve">  </w:t>
      </w:r>
    </w:p>
    <w:p>
      <w:pPr>
        <w:pStyle w:val="21"/>
        <w:ind w:left="420" w:firstLine="0" w:firstLineChars="0"/>
        <w:rPr>
          <w:rStyle w:val="17"/>
        </w:rPr>
      </w:pPr>
    </w:p>
    <w:p>
      <w:pPr>
        <w:pStyle w:val="21"/>
        <w:numPr>
          <w:ilvl w:val="0"/>
          <w:numId w:val="2"/>
        </w:numPr>
        <w:ind w:firstLineChars="0"/>
        <w:outlineLvl w:val="1"/>
        <w:rPr>
          <w:rFonts w:ascii="仿宋GB_2312" w:hAnsi="仿宋" w:eastAsia="仿宋GB_2312"/>
          <w:sz w:val="28"/>
          <w:szCs w:val="28"/>
        </w:rPr>
      </w:pPr>
      <w:bookmarkStart w:id="35" w:name="_Toc116145750"/>
      <w:r>
        <w:rPr>
          <w:rFonts w:hint="eastAsia" w:ascii="仿宋GB_2312" w:hAnsi="仿宋" w:eastAsia="仿宋GB_2312"/>
          <w:b/>
          <w:sz w:val="28"/>
          <w:szCs w:val="28"/>
        </w:rPr>
        <w:t>德州：</w:t>
      </w:r>
      <w:r>
        <w:rPr>
          <w:rFonts w:hint="eastAsia" w:ascii="仿宋GB_2312" w:hAnsi="仿宋" w:eastAsia="仿宋GB_2312"/>
          <w:sz w:val="28"/>
          <w:szCs w:val="28"/>
        </w:rPr>
        <w:t>召开全市制造业数字化转型现场会</w:t>
      </w:r>
      <w:bookmarkEnd w:id="35"/>
    </w:p>
    <w:p>
      <w:pPr>
        <w:pStyle w:val="21"/>
        <w:ind w:left="420" w:firstLine="0" w:firstLineChars="0"/>
        <w:rPr>
          <w:rFonts w:ascii="仿宋GB_2312" w:hAnsi="仿宋" w:eastAsia="仿宋GB_2312"/>
          <w:sz w:val="28"/>
          <w:szCs w:val="28"/>
        </w:rPr>
      </w:pPr>
      <w:r>
        <w:rPr>
          <w:rFonts w:ascii="仿宋GB_2312" w:hAnsi="仿宋" w:eastAsia="仿宋GB_2312"/>
          <w:b/>
          <w:sz w:val="28"/>
          <w:szCs w:val="28"/>
        </w:rPr>
        <w:t>摘要：</w:t>
      </w:r>
      <w:r>
        <w:rPr>
          <w:rFonts w:hint="eastAsia" w:ascii="仿宋GB_2312" w:hAnsi="仿宋" w:eastAsia="仿宋GB_2312"/>
          <w:sz w:val="28"/>
          <w:szCs w:val="28"/>
        </w:rPr>
        <w:t>为深入贯彻落实先进制造业强市建设暨优化营商环境、“双招双引”动员大会精神，推动全市制造业数字化转型升级，9月14日，德州市制造业数字化转型现场会暨“百名首席数字服务官进千企”活动启动仪式召开。会上启动“百名首席数字服务官进千企”活动，开展数字化转型升级专题培训会，并进行数字化转型典型案例分享。</w:t>
      </w:r>
    </w:p>
    <w:p>
      <w:pPr>
        <w:pStyle w:val="21"/>
        <w:ind w:left="420" w:firstLine="0" w:firstLineChars="0"/>
        <w:rPr>
          <w:rFonts w:ascii="仿宋GB_2312" w:hAnsi="仿宋" w:eastAsia="仿宋GB_2312"/>
          <w:sz w:val="28"/>
          <w:szCs w:val="28"/>
        </w:rPr>
      </w:pPr>
      <w:r>
        <w:rPr>
          <w:rFonts w:ascii="仿宋GB_2312" w:hAnsi="仿宋" w:eastAsia="仿宋GB_2312"/>
          <w:b/>
          <w:sz w:val="28"/>
          <w:szCs w:val="28"/>
        </w:rPr>
        <w:t>新闻来源</w:t>
      </w:r>
      <w:r>
        <w:rPr>
          <w:rFonts w:ascii="仿宋GB_2312" w:hAnsi="仿宋" w:eastAsia="仿宋GB_2312"/>
          <w:sz w:val="28"/>
          <w:szCs w:val="28"/>
        </w:rPr>
        <w:t>：</w:t>
      </w:r>
      <w:r>
        <w:rPr>
          <w:rFonts w:hint="eastAsia" w:ascii="仿宋GB_2312" w:hAnsi="仿宋" w:eastAsia="仿宋GB_2312"/>
          <w:sz w:val="28"/>
          <w:szCs w:val="28"/>
        </w:rPr>
        <w:t>德州市人民</w:t>
      </w:r>
      <w:r>
        <w:rPr>
          <w:rFonts w:ascii="仿宋GB_2312" w:hAnsi="仿宋" w:eastAsia="仿宋GB_2312"/>
          <w:sz w:val="28"/>
          <w:szCs w:val="28"/>
        </w:rPr>
        <w:t>政府</w:t>
      </w:r>
    </w:p>
    <w:p>
      <w:pPr>
        <w:pStyle w:val="21"/>
        <w:ind w:left="420" w:firstLine="0" w:firstLineChars="0"/>
        <w:rPr>
          <w:rStyle w:val="17"/>
        </w:rPr>
      </w:pPr>
      <w:r>
        <w:fldChar w:fldCharType="begin"/>
      </w:r>
      <w:r>
        <w:instrText xml:space="preserve"> HYPERLINK "http://www.dezhou.gov.cn/n42860412/n42860999/n42861191/c75529911/content.html" </w:instrText>
      </w:r>
      <w:r>
        <w:fldChar w:fldCharType="separate"/>
      </w:r>
      <w:r>
        <w:rPr>
          <w:rStyle w:val="17"/>
        </w:rPr>
        <w:t>http://www.dezhou.gov.cn/n42860412/n42860999/n42861191/c75529911/content.html</w:t>
      </w:r>
      <w:r>
        <w:rPr>
          <w:rStyle w:val="17"/>
        </w:rPr>
        <w:fldChar w:fldCharType="end"/>
      </w:r>
      <w:r>
        <w:rPr>
          <w:rStyle w:val="17"/>
        </w:rPr>
        <w:t xml:space="preserve"> </w:t>
      </w:r>
    </w:p>
    <w:p>
      <w:pPr>
        <w:pStyle w:val="21"/>
        <w:ind w:left="420" w:firstLine="0" w:firstLineChars="0"/>
        <w:rPr>
          <w:rFonts w:ascii="仿宋GB_2312" w:hAnsi="仿宋" w:eastAsia="仿宋GB_2312"/>
          <w:szCs w:val="21"/>
        </w:rPr>
      </w:pPr>
      <w:r>
        <w:rPr>
          <w:rFonts w:ascii="仿宋GB_2312" w:hAnsi="仿宋" w:eastAsia="仿宋GB_2312"/>
          <w:szCs w:val="21"/>
        </w:rPr>
        <w:t xml:space="preserve">  </w:t>
      </w:r>
    </w:p>
    <w:p>
      <w:pPr>
        <w:pStyle w:val="21"/>
        <w:ind w:left="420" w:firstLine="0" w:firstLineChars="0"/>
        <w:rPr>
          <w:rStyle w:val="17"/>
        </w:rPr>
      </w:pPr>
    </w:p>
    <w:p>
      <w:pPr>
        <w:pStyle w:val="21"/>
        <w:ind w:left="420" w:firstLine="0" w:firstLineChars="0"/>
        <w:rPr>
          <w:rStyle w:val="17"/>
        </w:rPr>
      </w:pPr>
    </w:p>
    <w:p>
      <w:pPr>
        <w:pStyle w:val="21"/>
        <w:numPr>
          <w:ilvl w:val="0"/>
          <w:numId w:val="2"/>
        </w:numPr>
        <w:ind w:firstLineChars="0"/>
        <w:outlineLvl w:val="1"/>
        <w:rPr>
          <w:rFonts w:ascii="仿宋GB_2312" w:hAnsi="仿宋" w:eastAsia="仿宋GB_2312"/>
          <w:sz w:val="28"/>
          <w:szCs w:val="28"/>
        </w:rPr>
      </w:pPr>
      <w:bookmarkStart w:id="36" w:name="_Toc116145751"/>
      <w:bookmarkStart w:id="37" w:name="_Toc113634215"/>
      <w:r>
        <w:rPr>
          <w:rFonts w:hint="eastAsia" w:ascii="仿宋GB_2312" w:hAnsi="仿宋" w:eastAsia="仿宋GB_2312"/>
          <w:b/>
          <w:sz w:val="28"/>
          <w:szCs w:val="28"/>
        </w:rPr>
        <w:t>滨州：</w:t>
      </w:r>
      <w:r>
        <w:rPr>
          <w:rFonts w:hint="eastAsia" w:ascii="仿宋GB_2312" w:hAnsi="仿宋" w:eastAsia="仿宋GB_2312"/>
          <w:sz w:val="28"/>
          <w:szCs w:val="28"/>
        </w:rPr>
        <w:t>召开“5G+移动云+企业数字化能力提升”专项培训活动</w:t>
      </w:r>
      <w:bookmarkEnd w:id="36"/>
      <w:bookmarkEnd w:id="37"/>
      <w:r>
        <w:rPr>
          <w:rFonts w:ascii="仿宋GB_2312" w:hAnsi="仿宋" w:eastAsia="仿宋GB_2312"/>
          <w:sz w:val="28"/>
          <w:szCs w:val="28"/>
        </w:rPr>
        <w:t xml:space="preserve"> </w:t>
      </w:r>
    </w:p>
    <w:p>
      <w:pPr>
        <w:pStyle w:val="21"/>
        <w:ind w:left="420" w:firstLine="0" w:firstLineChars="0"/>
        <w:rPr>
          <w:rFonts w:ascii="仿宋GB_2312" w:hAnsi="仿宋" w:eastAsia="仿宋GB_2312"/>
          <w:sz w:val="28"/>
          <w:szCs w:val="28"/>
        </w:rPr>
      </w:pPr>
      <w:r>
        <w:rPr>
          <w:rFonts w:ascii="仿宋GB_2312" w:hAnsi="仿宋" w:eastAsia="仿宋GB_2312"/>
          <w:b/>
          <w:sz w:val="28"/>
          <w:szCs w:val="28"/>
        </w:rPr>
        <w:t>摘要：</w:t>
      </w:r>
      <w:r>
        <w:rPr>
          <w:rFonts w:hint="eastAsia" w:ascii="仿宋GB_2312" w:hAnsi="仿宋" w:eastAsia="仿宋GB_2312"/>
          <w:sz w:val="28"/>
          <w:szCs w:val="28"/>
        </w:rPr>
        <w:t>近日，由滨州市科学技术局指导，滨州科技创新联合会主办，中国移动山东公司滨州分公司承办的“5G+移动云+企业数字化能力提升”专项培训活动在滨州移动生产调度中心召开。活动现场作“5G赋能‘千行百业’”“移动云-算力无所不及”等主题培训。会后，与会来宾参观滨州移动5G边缘云机房、滨州渤海活塞有限公司5G智慧工厂，实地感受5G赋能企业数字化能力提升成果。下一步，滨州移动将积极发挥“央企+属地”优势，推动5G、移动云技术融合创新发展，更好地为滨州市政府、企业提供“连接+算力+能力”的新型信息服务，助力滨州市数字化转型升级。</w:t>
      </w:r>
    </w:p>
    <w:p>
      <w:pPr>
        <w:pStyle w:val="21"/>
        <w:ind w:left="420" w:firstLine="0" w:firstLineChars="0"/>
        <w:rPr>
          <w:rFonts w:ascii="仿宋GB_2312" w:hAnsi="仿宋" w:eastAsia="仿宋GB_2312"/>
          <w:sz w:val="28"/>
          <w:szCs w:val="28"/>
        </w:rPr>
      </w:pPr>
      <w:r>
        <w:rPr>
          <w:rFonts w:ascii="仿宋GB_2312" w:hAnsi="仿宋" w:eastAsia="仿宋GB_2312"/>
          <w:b/>
          <w:sz w:val="28"/>
          <w:szCs w:val="28"/>
        </w:rPr>
        <w:t>新闻来源</w:t>
      </w:r>
      <w:r>
        <w:rPr>
          <w:rFonts w:ascii="仿宋GB_2312" w:hAnsi="仿宋" w:eastAsia="仿宋GB_2312"/>
          <w:sz w:val="28"/>
          <w:szCs w:val="28"/>
        </w:rPr>
        <w:t>：</w:t>
      </w:r>
      <w:r>
        <w:rPr>
          <w:rFonts w:hint="eastAsia" w:ascii="仿宋GB_2312" w:hAnsi="仿宋" w:eastAsia="仿宋GB_2312"/>
          <w:sz w:val="28"/>
          <w:szCs w:val="28"/>
        </w:rPr>
        <w:t>海报</w:t>
      </w:r>
      <w:r>
        <w:rPr>
          <w:rFonts w:ascii="仿宋GB_2312" w:hAnsi="仿宋" w:eastAsia="仿宋GB_2312"/>
          <w:sz w:val="28"/>
          <w:szCs w:val="28"/>
        </w:rPr>
        <w:t>新闻</w:t>
      </w:r>
    </w:p>
    <w:p>
      <w:pPr>
        <w:pStyle w:val="21"/>
        <w:ind w:left="420" w:firstLine="0" w:firstLineChars="0"/>
        <w:rPr>
          <w:rStyle w:val="17"/>
        </w:rPr>
      </w:pPr>
      <w:r>
        <w:fldChar w:fldCharType="begin"/>
      </w:r>
      <w:r>
        <w:instrText xml:space="preserve"> HYPERLINK "https://hb.dzwww.com/p/p5vkXv8VWG9.html?f=00000v&amp;r=3sqJ" </w:instrText>
      </w:r>
      <w:r>
        <w:fldChar w:fldCharType="separate"/>
      </w:r>
      <w:r>
        <w:rPr>
          <w:rStyle w:val="17"/>
        </w:rPr>
        <w:t>https://hb.dzwww.com/p/p5vkXv8VWG9.html?f=00000v&amp;r=3sqJ</w:t>
      </w:r>
      <w:r>
        <w:rPr>
          <w:rStyle w:val="17"/>
        </w:rPr>
        <w:fldChar w:fldCharType="end"/>
      </w:r>
      <w:r>
        <w:rPr>
          <w:rStyle w:val="17"/>
        </w:rPr>
        <w:t xml:space="preserve"> </w:t>
      </w:r>
    </w:p>
    <w:p>
      <w:pPr>
        <w:pStyle w:val="21"/>
        <w:ind w:left="420" w:firstLine="0" w:firstLineChars="0"/>
        <w:rPr>
          <w:rStyle w:val="17"/>
        </w:rPr>
      </w:pPr>
    </w:p>
    <w:p>
      <w:pPr>
        <w:pStyle w:val="21"/>
        <w:numPr>
          <w:ilvl w:val="0"/>
          <w:numId w:val="2"/>
        </w:numPr>
        <w:ind w:firstLineChars="0"/>
        <w:outlineLvl w:val="1"/>
        <w:rPr>
          <w:rFonts w:ascii="仿宋GB_2312" w:hAnsi="仿宋" w:eastAsia="仿宋GB_2312"/>
          <w:sz w:val="28"/>
          <w:szCs w:val="28"/>
        </w:rPr>
      </w:pPr>
      <w:bookmarkStart w:id="38" w:name="_Toc116145752"/>
      <w:r>
        <w:rPr>
          <w:rFonts w:hint="eastAsia" w:ascii="仿宋GB_2312" w:hAnsi="仿宋" w:eastAsia="仿宋GB_2312"/>
          <w:b/>
          <w:sz w:val="28"/>
          <w:szCs w:val="28"/>
        </w:rPr>
        <w:t>菏泽：</w:t>
      </w:r>
      <w:r>
        <w:rPr>
          <w:rFonts w:hint="eastAsia" w:ascii="仿宋GB_2312" w:hAnsi="仿宋" w:eastAsia="仿宋GB_2312"/>
          <w:sz w:val="28"/>
          <w:szCs w:val="28"/>
        </w:rPr>
        <w:t>举办数字经济与新一代信息技术产业发展论坛</w:t>
      </w:r>
      <w:bookmarkEnd w:id="38"/>
      <w:r>
        <w:rPr>
          <w:rFonts w:ascii="仿宋GB_2312" w:hAnsi="仿宋" w:eastAsia="仿宋GB_2312"/>
          <w:sz w:val="28"/>
          <w:szCs w:val="28"/>
        </w:rPr>
        <w:t xml:space="preserve"> </w:t>
      </w:r>
    </w:p>
    <w:p>
      <w:pPr>
        <w:pStyle w:val="21"/>
        <w:ind w:left="420" w:firstLine="0" w:firstLineChars="0"/>
        <w:rPr>
          <w:rFonts w:ascii="仿宋GB_2312" w:hAnsi="仿宋" w:eastAsia="仿宋GB_2312"/>
          <w:sz w:val="28"/>
          <w:szCs w:val="28"/>
        </w:rPr>
      </w:pPr>
      <w:r>
        <w:rPr>
          <w:rFonts w:ascii="仿宋GB_2312" w:hAnsi="仿宋" w:eastAsia="仿宋GB_2312"/>
          <w:b/>
          <w:sz w:val="28"/>
          <w:szCs w:val="28"/>
        </w:rPr>
        <w:t>摘要：</w:t>
      </w:r>
      <w:r>
        <w:rPr>
          <w:rFonts w:hint="eastAsia" w:ascii="仿宋GB_2312" w:hAnsi="仿宋" w:eastAsia="仿宋GB_2312"/>
          <w:sz w:val="28"/>
          <w:szCs w:val="28"/>
        </w:rPr>
        <w:t>9月15日，由山东省科协、菏泽市人民政府、中国软件行业协会主办，菏泽市科协、山东省大数据研究会等承办的山东省第五届新旧动能转换国家战略数字经济与新一代信息技术产业发展论坛暨项目推介对接会在菏泽举办。会上，相关专家学者以推动数字经济和实体经济紧密结合、北斗+5G融合与数字经济、数字经济背景下的元宇宙发展趋势、科技助力制造业占领“智”高点等为主题，作了主旨报告。论坛现场发布近百项信息技术产业项目并进行项目对接，会上同步举行科技合作签约仪式。</w:t>
      </w:r>
    </w:p>
    <w:p>
      <w:pPr>
        <w:pStyle w:val="21"/>
        <w:ind w:left="420" w:firstLine="0" w:firstLineChars="0"/>
        <w:rPr>
          <w:rFonts w:ascii="仿宋GB_2312" w:hAnsi="仿宋" w:eastAsia="仿宋GB_2312"/>
          <w:sz w:val="28"/>
          <w:szCs w:val="28"/>
        </w:rPr>
      </w:pPr>
      <w:r>
        <w:rPr>
          <w:rFonts w:ascii="仿宋GB_2312" w:hAnsi="仿宋" w:eastAsia="仿宋GB_2312"/>
          <w:b/>
          <w:sz w:val="28"/>
          <w:szCs w:val="28"/>
        </w:rPr>
        <w:t>新闻来源</w:t>
      </w:r>
      <w:r>
        <w:rPr>
          <w:rFonts w:ascii="仿宋GB_2312" w:hAnsi="仿宋" w:eastAsia="仿宋GB_2312"/>
          <w:sz w:val="28"/>
          <w:szCs w:val="28"/>
        </w:rPr>
        <w:t>：</w:t>
      </w:r>
      <w:r>
        <w:rPr>
          <w:rFonts w:hint="eastAsia" w:ascii="仿宋GB_2312" w:hAnsi="仿宋" w:eastAsia="仿宋GB_2312"/>
          <w:sz w:val="28"/>
          <w:szCs w:val="28"/>
        </w:rPr>
        <w:t>齐鲁壹点</w:t>
      </w:r>
    </w:p>
    <w:p>
      <w:pPr>
        <w:pStyle w:val="21"/>
        <w:ind w:left="420" w:firstLine="0" w:firstLineChars="0"/>
        <w:rPr>
          <w:rStyle w:val="17"/>
        </w:rPr>
      </w:pPr>
      <w:r>
        <w:fldChar w:fldCharType="begin"/>
      </w:r>
      <w:r>
        <w:instrText xml:space="preserve"> HYPERLINK "https://baijiahao.baidu.com/s?id=1744114562411291426&amp;wfr=spider&amp;for=pc" </w:instrText>
      </w:r>
      <w:r>
        <w:fldChar w:fldCharType="separate"/>
      </w:r>
      <w:r>
        <w:rPr>
          <w:rStyle w:val="17"/>
        </w:rPr>
        <w:t>https://baijiahao.baidu.com/s?id=1744114562411291426&amp;wfr=spider&amp;for=pc</w:t>
      </w:r>
      <w:r>
        <w:rPr>
          <w:rStyle w:val="17"/>
        </w:rPr>
        <w:fldChar w:fldCharType="end"/>
      </w:r>
      <w:r>
        <w:rPr>
          <w:rStyle w:val="17"/>
        </w:rPr>
        <w:t xml:space="preserve"> </w:t>
      </w:r>
    </w:p>
    <w:p>
      <w:pPr>
        <w:pStyle w:val="21"/>
        <w:ind w:left="420" w:firstLine="0" w:firstLineChars="0"/>
        <w:rPr>
          <w:rStyle w:val="17"/>
        </w:rPr>
      </w:pPr>
    </w:p>
    <w:p>
      <w:pPr>
        <w:pStyle w:val="21"/>
        <w:ind w:left="420" w:firstLine="0" w:firstLineChars="0"/>
        <w:rPr>
          <w:rStyle w:val="17"/>
        </w:rPr>
      </w:pPr>
    </w:p>
    <w:p>
      <w:pPr>
        <w:pStyle w:val="21"/>
        <w:numPr>
          <w:ilvl w:val="0"/>
          <w:numId w:val="2"/>
        </w:numPr>
        <w:ind w:firstLineChars="0"/>
        <w:outlineLvl w:val="1"/>
        <w:rPr>
          <w:rFonts w:ascii="仿宋GB_2312" w:hAnsi="仿宋" w:eastAsia="仿宋GB_2312"/>
          <w:sz w:val="28"/>
          <w:szCs w:val="28"/>
        </w:rPr>
      </w:pPr>
      <w:bookmarkStart w:id="39" w:name="_Toc116145753"/>
      <w:r>
        <w:rPr>
          <w:rFonts w:hint="eastAsia" w:ascii="仿宋GB_2312" w:hAnsi="仿宋" w:eastAsia="仿宋GB_2312"/>
          <w:b/>
          <w:sz w:val="28"/>
          <w:szCs w:val="28"/>
        </w:rPr>
        <w:t>济南章丘区</w:t>
      </w:r>
      <w:r>
        <w:rPr>
          <w:rFonts w:ascii="仿宋GB_2312" w:hAnsi="仿宋" w:eastAsia="仿宋GB_2312"/>
          <w:b/>
          <w:sz w:val="28"/>
          <w:szCs w:val="28"/>
        </w:rPr>
        <w:t>：</w:t>
      </w:r>
      <w:r>
        <w:rPr>
          <w:rFonts w:hint="eastAsia" w:ascii="仿宋GB_2312" w:hAnsi="仿宋" w:eastAsia="仿宋GB_2312"/>
          <w:sz w:val="28"/>
          <w:szCs w:val="28"/>
        </w:rPr>
        <w:t>坚持工业强区战略不动摇</w:t>
      </w:r>
      <w:bookmarkEnd w:id="39"/>
      <w:r>
        <w:rPr>
          <w:rFonts w:ascii="仿宋GB_2312" w:hAnsi="仿宋" w:eastAsia="仿宋GB_2312"/>
          <w:sz w:val="28"/>
          <w:szCs w:val="28"/>
        </w:rPr>
        <w:t xml:space="preserve"> </w:t>
      </w:r>
    </w:p>
    <w:p>
      <w:pPr>
        <w:pStyle w:val="21"/>
        <w:ind w:left="420" w:firstLine="0" w:firstLineChars="0"/>
        <w:rPr>
          <w:rFonts w:ascii="仿宋GB_2312" w:hAnsi="仿宋" w:eastAsia="仿宋GB_2312"/>
          <w:b/>
          <w:sz w:val="28"/>
          <w:szCs w:val="28"/>
        </w:rPr>
      </w:pPr>
      <w:r>
        <w:rPr>
          <w:rFonts w:ascii="仿宋GB_2312" w:hAnsi="仿宋" w:eastAsia="仿宋GB_2312"/>
          <w:b/>
          <w:sz w:val="28"/>
          <w:szCs w:val="28"/>
        </w:rPr>
        <w:t>摘要：</w:t>
      </w:r>
      <w:r>
        <w:rPr>
          <w:rFonts w:hint="eastAsia" w:ascii="仿宋GB_2312" w:hAnsi="仿宋" w:eastAsia="仿宋GB_2312"/>
          <w:sz w:val="28"/>
          <w:szCs w:val="28"/>
        </w:rPr>
        <w:t>9月13日，济南市委、市政府召开“勇当排头兵 建设强省会”济南市喜迎二十大主题系列新闻发布会章丘专场。发布会以“牢记嘱托走在前 济东强区开新局”为主题，聚焦章丘区十年发展情况展开介绍并回答记者提问。会上获悉，章丘区系统推进产业建链育群，梳理整合汽车、机械装备、新材料、食品医药包装、建工建材、数字经济六大产业链条，一链一策制定发展路径，明水经开区医药及防护用品产业集群获省特色产业集群综合评价第一位。</w:t>
      </w:r>
    </w:p>
    <w:p>
      <w:pPr>
        <w:pStyle w:val="21"/>
        <w:ind w:left="420" w:firstLine="0" w:firstLineChars="0"/>
        <w:rPr>
          <w:rFonts w:ascii="仿宋GB_2312" w:hAnsi="仿宋" w:eastAsia="仿宋GB_2312"/>
          <w:sz w:val="28"/>
          <w:szCs w:val="28"/>
        </w:rPr>
      </w:pPr>
      <w:r>
        <w:rPr>
          <w:rFonts w:ascii="仿宋GB_2312" w:hAnsi="仿宋" w:eastAsia="仿宋GB_2312"/>
          <w:b/>
          <w:sz w:val="28"/>
          <w:szCs w:val="28"/>
        </w:rPr>
        <w:t>新闻来源</w:t>
      </w:r>
      <w:r>
        <w:rPr>
          <w:rFonts w:ascii="仿宋GB_2312" w:hAnsi="仿宋" w:eastAsia="仿宋GB_2312"/>
          <w:sz w:val="28"/>
          <w:szCs w:val="28"/>
        </w:rPr>
        <w:t>：海报新闻</w:t>
      </w:r>
    </w:p>
    <w:p>
      <w:pPr>
        <w:pStyle w:val="21"/>
        <w:ind w:left="420" w:firstLine="0" w:firstLineChars="0"/>
        <w:rPr>
          <w:rFonts w:ascii="仿宋GB_2312" w:hAnsi="仿宋" w:eastAsia="仿宋GB_2312"/>
          <w:szCs w:val="21"/>
        </w:rPr>
      </w:pPr>
      <w:r>
        <w:fldChar w:fldCharType="begin"/>
      </w:r>
      <w:r>
        <w:instrText xml:space="preserve"> HYPERLINK "https://hb.dzwww.com/p/p9M2eEE31G9.html?f=00000v&amp;r=kHPK" </w:instrText>
      </w:r>
      <w:r>
        <w:fldChar w:fldCharType="separate"/>
      </w:r>
      <w:r>
        <w:rPr>
          <w:rStyle w:val="17"/>
          <w:rFonts w:ascii="仿宋GB_2312" w:hAnsi="仿宋" w:eastAsia="仿宋GB_2312"/>
          <w:szCs w:val="21"/>
        </w:rPr>
        <w:t>https://hb.dzwww.com/p/p9M2eEE31G9.html?f=00000v&amp;r=kHPK</w:t>
      </w:r>
      <w:r>
        <w:rPr>
          <w:rStyle w:val="17"/>
          <w:rFonts w:ascii="仿宋GB_2312" w:hAnsi="仿宋" w:eastAsia="仿宋GB_2312"/>
          <w:szCs w:val="21"/>
        </w:rPr>
        <w:fldChar w:fldCharType="end"/>
      </w:r>
      <w:r>
        <w:rPr>
          <w:rFonts w:ascii="仿宋GB_2312" w:hAnsi="仿宋" w:eastAsia="仿宋GB_2312"/>
          <w:szCs w:val="21"/>
        </w:rPr>
        <w:t xml:space="preserve"> </w:t>
      </w:r>
    </w:p>
    <w:p>
      <w:pPr>
        <w:pStyle w:val="21"/>
        <w:ind w:left="420" w:firstLine="0" w:firstLineChars="0"/>
        <w:rPr>
          <w:rStyle w:val="17"/>
        </w:rPr>
      </w:pPr>
    </w:p>
    <w:p>
      <w:pPr>
        <w:pStyle w:val="21"/>
        <w:ind w:left="420" w:firstLine="0" w:firstLineChars="0"/>
        <w:rPr>
          <w:rStyle w:val="17"/>
        </w:rPr>
      </w:pPr>
    </w:p>
    <w:p>
      <w:pPr>
        <w:rPr>
          <w:rStyle w:val="17"/>
        </w:rPr>
      </w:pPr>
    </w:p>
    <w:p>
      <w:pPr>
        <w:pStyle w:val="21"/>
        <w:numPr>
          <w:ilvl w:val="0"/>
          <w:numId w:val="2"/>
        </w:numPr>
        <w:ind w:firstLineChars="0"/>
        <w:outlineLvl w:val="1"/>
        <w:rPr>
          <w:rFonts w:ascii="仿宋GB_2312" w:hAnsi="仿宋" w:eastAsia="仿宋GB_2312"/>
          <w:sz w:val="28"/>
          <w:szCs w:val="28"/>
        </w:rPr>
      </w:pPr>
      <w:bookmarkStart w:id="40" w:name="_Toc116145755"/>
      <w:r>
        <w:rPr>
          <w:rFonts w:hint="eastAsia" w:ascii="仿宋GB_2312" w:hAnsi="仿宋" w:eastAsia="仿宋GB_2312"/>
          <w:b/>
          <w:sz w:val="28"/>
          <w:szCs w:val="28"/>
        </w:rPr>
        <w:t>烟台龙口市</w:t>
      </w:r>
      <w:r>
        <w:rPr>
          <w:rFonts w:ascii="仿宋GB_2312" w:hAnsi="仿宋" w:eastAsia="仿宋GB_2312"/>
          <w:b/>
          <w:sz w:val="28"/>
          <w:szCs w:val="28"/>
        </w:rPr>
        <w:t>：</w:t>
      </w:r>
      <w:r>
        <w:rPr>
          <w:rFonts w:hint="eastAsia" w:ascii="仿宋GB_2312" w:hAnsi="仿宋" w:eastAsia="仿宋GB_2312"/>
          <w:sz w:val="28"/>
          <w:szCs w:val="28"/>
        </w:rPr>
        <w:t>市政府与烟台联通签署数字强市战略合作协议</w:t>
      </w:r>
      <w:bookmarkEnd w:id="40"/>
      <w:r>
        <w:rPr>
          <w:rFonts w:ascii="仿宋GB_2312" w:hAnsi="仿宋" w:eastAsia="仿宋GB_2312"/>
          <w:sz w:val="28"/>
          <w:szCs w:val="28"/>
        </w:rPr>
        <w:t xml:space="preserve"> </w:t>
      </w:r>
    </w:p>
    <w:p>
      <w:pPr>
        <w:pStyle w:val="21"/>
        <w:ind w:left="420" w:firstLine="0" w:firstLineChars="0"/>
        <w:rPr>
          <w:rFonts w:ascii="仿宋GB_2312" w:hAnsi="仿宋" w:eastAsia="仿宋GB_2312"/>
          <w:sz w:val="28"/>
          <w:szCs w:val="28"/>
        </w:rPr>
      </w:pPr>
      <w:r>
        <w:rPr>
          <w:rFonts w:ascii="仿宋GB_2312" w:hAnsi="仿宋" w:eastAsia="仿宋GB_2312"/>
          <w:b/>
          <w:sz w:val="28"/>
          <w:szCs w:val="28"/>
        </w:rPr>
        <w:t>摘要：</w:t>
      </w:r>
      <w:r>
        <w:rPr>
          <w:rFonts w:hint="eastAsia" w:ascii="仿宋GB_2312" w:hAnsi="仿宋" w:eastAsia="仿宋GB_2312"/>
          <w:sz w:val="28"/>
          <w:szCs w:val="28"/>
        </w:rPr>
        <w:t>近日，“2022华为·龙口城市智能体与产业大会”在龙口市举行。会上，市政府与烟台联通签署数字强市战略合作协议。根据协议，双方将携手共同落实“网络强国”战略，统筹推进“新型基础设施”建设，构建系统完备、高效实用、智能绿色、安全可靠的现代化基础设施体系，构筑坚实的数字化转型基座；建设龙口市级工业互联网平台，打造一批工业互联网应用和企业上云示范标杆，共同推进企业数字化转型及“两化”深度融合。</w:t>
      </w:r>
    </w:p>
    <w:p>
      <w:pPr>
        <w:pStyle w:val="21"/>
        <w:ind w:left="420" w:firstLine="0" w:firstLineChars="0"/>
        <w:rPr>
          <w:rFonts w:ascii="仿宋GB_2312" w:hAnsi="仿宋" w:eastAsia="仿宋GB_2312"/>
          <w:sz w:val="28"/>
          <w:szCs w:val="28"/>
        </w:rPr>
      </w:pPr>
      <w:r>
        <w:rPr>
          <w:rFonts w:ascii="仿宋GB_2312" w:hAnsi="仿宋" w:eastAsia="仿宋GB_2312"/>
          <w:b/>
          <w:sz w:val="28"/>
          <w:szCs w:val="28"/>
        </w:rPr>
        <w:t>新闻来源</w:t>
      </w:r>
      <w:r>
        <w:rPr>
          <w:rFonts w:ascii="仿宋GB_2312" w:hAnsi="仿宋" w:eastAsia="仿宋GB_2312"/>
          <w:sz w:val="28"/>
          <w:szCs w:val="28"/>
        </w:rPr>
        <w:t>：</w:t>
      </w:r>
      <w:r>
        <w:rPr>
          <w:rFonts w:hint="eastAsia" w:ascii="仿宋GB_2312" w:hAnsi="仿宋" w:eastAsia="仿宋GB_2312"/>
          <w:sz w:val="28"/>
          <w:szCs w:val="28"/>
        </w:rPr>
        <w:t>海报新闻</w:t>
      </w:r>
    </w:p>
    <w:p>
      <w:pPr>
        <w:pStyle w:val="21"/>
        <w:ind w:left="420" w:firstLine="0" w:firstLineChars="0"/>
        <w:rPr>
          <w:rFonts w:ascii="仿宋GB_2312" w:hAnsi="仿宋" w:eastAsia="仿宋GB_2312"/>
          <w:szCs w:val="21"/>
        </w:rPr>
      </w:pPr>
      <w:r>
        <w:fldChar w:fldCharType="begin"/>
      </w:r>
      <w:r>
        <w:instrText xml:space="preserve"> HYPERLINK "https://hb.dzwww.com/p/p31QWTlO34.html?f=00000v&amp;r=UWPO" </w:instrText>
      </w:r>
      <w:r>
        <w:fldChar w:fldCharType="separate"/>
      </w:r>
      <w:r>
        <w:rPr>
          <w:rStyle w:val="17"/>
          <w:rFonts w:ascii="仿宋GB_2312" w:hAnsi="仿宋" w:eastAsia="仿宋GB_2312"/>
          <w:szCs w:val="21"/>
        </w:rPr>
        <w:t>https://hb.dzwww.com/p/p31QWTlO34.html?f=00000v&amp;r=UWPO</w:t>
      </w:r>
      <w:r>
        <w:rPr>
          <w:rStyle w:val="17"/>
          <w:rFonts w:ascii="仿宋GB_2312" w:hAnsi="仿宋" w:eastAsia="仿宋GB_2312"/>
          <w:szCs w:val="21"/>
        </w:rPr>
        <w:fldChar w:fldCharType="end"/>
      </w:r>
      <w:r>
        <w:rPr>
          <w:rStyle w:val="17"/>
          <w:rFonts w:ascii="仿宋GB_2312" w:hAnsi="仿宋" w:eastAsia="仿宋GB_2312"/>
          <w:szCs w:val="21"/>
        </w:rPr>
        <w:t xml:space="preserve"> </w:t>
      </w:r>
    </w:p>
    <w:p>
      <w:pPr>
        <w:pStyle w:val="21"/>
        <w:ind w:left="420" w:firstLine="0" w:firstLineChars="0"/>
        <w:rPr>
          <w:rFonts w:ascii="仿宋GB_2312" w:hAnsi="仿宋" w:eastAsia="仿宋GB_2312"/>
          <w:szCs w:val="21"/>
        </w:rPr>
      </w:pPr>
    </w:p>
    <w:p>
      <w:pPr>
        <w:pStyle w:val="21"/>
        <w:rPr>
          <w:rStyle w:val="17"/>
        </w:rPr>
      </w:pPr>
    </w:p>
    <w:p>
      <w:pPr>
        <w:pStyle w:val="21"/>
        <w:numPr>
          <w:ilvl w:val="0"/>
          <w:numId w:val="2"/>
        </w:numPr>
        <w:ind w:firstLineChars="0"/>
        <w:outlineLvl w:val="1"/>
        <w:rPr>
          <w:rFonts w:ascii="仿宋GB_2312" w:hAnsi="仿宋" w:eastAsia="仿宋GB_2312"/>
          <w:sz w:val="28"/>
          <w:szCs w:val="28"/>
        </w:rPr>
      </w:pPr>
      <w:bookmarkStart w:id="41" w:name="_Toc116145756"/>
      <w:r>
        <w:rPr>
          <w:rFonts w:hint="eastAsia" w:ascii="仿宋GB_2312" w:hAnsi="仿宋" w:eastAsia="仿宋GB_2312"/>
          <w:b/>
          <w:sz w:val="28"/>
          <w:szCs w:val="28"/>
        </w:rPr>
        <w:t>济宁高新区</w:t>
      </w:r>
      <w:r>
        <w:rPr>
          <w:rFonts w:ascii="仿宋GB_2312" w:hAnsi="仿宋" w:eastAsia="仿宋GB_2312"/>
          <w:b/>
          <w:sz w:val="28"/>
          <w:szCs w:val="28"/>
        </w:rPr>
        <w:t>：</w:t>
      </w:r>
      <w:r>
        <w:rPr>
          <w:rFonts w:hint="eastAsia" w:ascii="仿宋GB_2312" w:hAnsi="仿宋" w:eastAsia="仿宋GB_2312"/>
          <w:sz w:val="28"/>
          <w:szCs w:val="28"/>
        </w:rPr>
        <w:t>聚力打造智能终端产业园 提升招商引资成效</w:t>
      </w:r>
      <w:bookmarkEnd w:id="41"/>
      <w:r>
        <w:rPr>
          <w:rFonts w:ascii="仿宋GB_2312" w:hAnsi="仿宋" w:eastAsia="仿宋GB_2312"/>
          <w:sz w:val="28"/>
          <w:szCs w:val="28"/>
        </w:rPr>
        <w:t xml:space="preserve"> </w:t>
      </w:r>
    </w:p>
    <w:p>
      <w:pPr>
        <w:pStyle w:val="21"/>
        <w:ind w:left="420" w:firstLine="0" w:firstLineChars="0"/>
        <w:rPr>
          <w:rFonts w:ascii="仿宋GB_2312" w:hAnsi="仿宋" w:eastAsia="仿宋GB_2312"/>
          <w:sz w:val="28"/>
          <w:szCs w:val="28"/>
        </w:rPr>
      </w:pPr>
      <w:r>
        <w:rPr>
          <w:rFonts w:ascii="仿宋GB_2312" w:hAnsi="仿宋" w:eastAsia="仿宋GB_2312"/>
          <w:b/>
          <w:sz w:val="28"/>
          <w:szCs w:val="28"/>
        </w:rPr>
        <w:t>摘要：</w:t>
      </w:r>
      <w:r>
        <w:rPr>
          <w:rFonts w:hint="eastAsia" w:ascii="仿宋GB_2312" w:hAnsi="仿宋" w:eastAsia="仿宋GB_2312"/>
          <w:sz w:val="28"/>
          <w:szCs w:val="28"/>
        </w:rPr>
        <w:t>济宁高新区智能终端产业园是济宁高新区聚焦培育“231”先进制造业集群，按照“园区化聚集、规模化发展”的原则，重点打造的数字经济园区。主导产业为大数据（软件及系统集成）+物联网（智能终端制造）。近年来，产业园推行开发建设和营运一体化的管理运行模式，先后荣获国家软件产业国际创新园、国家级光电特色产业基地、山东省信息技术产业基地、山东省2020年十大重大招商项目、山东省省级数字经济园区等荣誉，现已成为济宁高新区智能制造产业革新升级重要驱动引擎。</w:t>
      </w:r>
    </w:p>
    <w:p>
      <w:pPr>
        <w:pStyle w:val="21"/>
        <w:ind w:left="420" w:firstLine="0" w:firstLineChars="0"/>
        <w:rPr>
          <w:rFonts w:ascii="仿宋GB_2312" w:hAnsi="仿宋" w:eastAsia="仿宋GB_2312"/>
          <w:sz w:val="28"/>
          <w:szCs w:val="28"/>
        </w:rPr>
      </w:pPr>
      <w:r>
        <w:rPr>
          <w:rFonts w:ascii="仿宋GB_2312" w:hAnsi="仿宋" w:eastAsia="仿宋GB_2312"/>
          <w:b/>
          <w:sz w:val="28"/>
          <w:szCs w:val="28"/>
        </w:rPr>
        <w:t>新闻来源</w:t>
      </w:r>
      <w:r>
        <w:rPr>
          <w:rFonts w:ascii="仿宋GB_2312" w:hAnsi="仿宋" w:eastAsia="仿宋GB_2312"/>
          <w:sz w:val="28"/>
          <w:szCs w:val="28"/>
        </w:rPr>
        <w:t>：</w:t>
      </w:r>
      <w:r>
        <w:rPr>
          <w:rFonts w:hint="eastAsia" w:ascii="仿宋GB_2312" w:hAnsi="仿宋" w:eastAsia="仿宋GB_2312"/>
          <w:sz w:val="28"/>
          <w:szCs w:val="28"/>
        </w:rPr>
        <w:t>海报新闻</w:t>
      </w:r>
    </w:p>
    <w:p>
      <w:pPr>
        <w:pStyle w:val="21"/>
        <w:ind w:left="420" w:firstLine="0" w:firstLineChars="0"/>
        <w:rPr>
          <w:rFonts w:ascii="仿宋GB_2312" w:hAnsi="仿宋" w:eastAsia="仿宋GB_2312"/>
          <w:szCs w:val="21"/>
        </w:rPr>
      </w:pPr>
      <w:r>
        <w:fldChar w:fldCharType="begin"/>
      </w:r>
      <w:r>
        <w:instrText xml:space="preserve"> HYPERLINK "https://hb.dzwww.com/p/p55WpyPSe.html?f=00000v&amp;r=Y2IJ" </w:instrText>
      </w:r>
      <w:r>
        <w:fldChar w:fldCharType="separate"/>
      </w:r>
      <w:r>
        <w:rPr>
          <w:rStyle w:val="17"/>
          <w:rFonts w:ascii="仿宋GB_2312" w:hAnsi="仿宋" w:eastAsia="仿宋GB_2312"/>
          <w:szCs w:val="21"/>
        </w:rPr>
        <w:t>https://hb.dzwww.com/p/p55WpyPSe.html?f=00000v&amp;r=Y2IJ</w:t>
      </w:r>
      <w:r>
        <w:rPr>
          <w:rStyle w:val="17"/>
          <w:rFonts w:ascii="仿宋GB_2312" w:hAnsi="仿宋" w:eastAsia="仿宋GB_2312"/>
          <w:szCs w:val="21"/>
        </w:rPr>
        <w:fldChar w:fldCharType="end"/>
      </w:r>
      <w:r>
        <w:rPr>
          <w:rStyle w:val="17"/>
          <w:rFonts w:ascii="仿宋GB_2312" w:hAnsi="仿宋" w:eastAsia="仿宋GB_2312"/>
          <w:szCs w:val="21"/>
        </w:rPr>
        <w:t xml:space="preserve"> </w:t>
      </w:r>
    </w:p>
    <w:p>
      <w:pPr>
        <w:rPr>
          <w:rStyle w:val="17"/>
        </w:rPr>
      </w:pPr>
    </w:p>
    <w:p>
      <w:pPr>
        <w:rPr>
          <w:rStyle w:val="17"/>
        </w:rPr>
      </w:pPr>
    </w:p>
    <w:p>
      <w:pPr>
        <w:pStyle w:val="2"/>
        <w:jc w:val="center"/>
        <w:rPr>
          <w:rFonts w:ascii="仿宋" w:hAnsi="仿宋" w:eastAsia="仿宋"/>
        </w:rPr>
      </w:pPr>
      <w:bookmarkStart w:id="42" w:name="_Toc84594301"/>
      <w:bookmarkStart w:id="43" w:name="_Toc65675020"/>
      <w:bookmarkStart w:id="44" w:name="_Toc116145757"/>
      <w:r>
        <w:rPr>
          <w:rFonts w:hint="eastAsia" w:ascii="仿宋" w:hAnsi="仿宋" w:eastAsia="仿宋"/>
        </w:rPr>
        <w:t>他山之石</w:t>
      </w:r>
      <w:bookmarkEnd w:id="42"/>
      <w:bookmarkEnd w:id="43"/>
      <w:bookmarkEnd w:id="44"/>
    </w:p>
    <w:p>
      <w:pPr>
        <w:pStyle w:val="21"/>
        <w:numPr>
          <w:ilvl w:val="0"/>
          <w:numId w:val="2"/>
        </w:numPr>
        <w:ind w:firstLineChars="0"/>
        <w:outlineLvl w:val="1"/>
        <w:rPr>
          <w:rFonts w:ascii="仿宋GB_2312" w:hAnsi="仿宋" w:eastAsia="仿宋GB_2312"/>
          <w:sz w:val="28"/>
          <w:szCs w:val="28"/>
        </w:rPr>
      </w:pPr>
      <w:bookmarkStart w:id="45" w:name="_Toc116145758"/>
      <w:r>
        <w:rPr>
          <w:rFonts w:hint="eastAsia" w:ascii="仿宋GB_2312" w:hAnsi="仿宋" w:eastAsia="仿宋GB_2312"/>
          <w:b/>
          <w:sz w:val="28"/>
          <w:szCs w:val="28"/>
        </w:rPr>
        <w:t>上海市：</w:t>
      </w:r>
      <w:r>
        <w:rPr>
          <w:rFonts w:hint="eastAsia" w:ascii="仿宋GB_2312" w:hAnsi="仿宋" w:eastAsia="仿宋GB_2312"/>
          <w:sz w:val="28"/>
          <w:szCs w:val="28"/>
        </w:rPr>
        <w:t>发布促进人工智能产业发展条例</w:t>
      </w:r>
      <w:bookmarkEnd w:id="45"/>
      <w:r>
        <w:rPr>
          <w:rFonts w:ascii="仿宋GB_2312" w:hAnsi="仿宋" w:eastAsia="仿宋GB_2312"/>
          <w:sz w:val="28"/>
          <w:szCs w:val="28"/>
        </w:rPr>
        <w:t xml:space="preserve"> </w:t>
      </w:r>
    </w:p>
    <w:p>
      <w:pPr>
        <w:pStyle w:val="21"/>
        <w:ind w:left="420" w:firstLine="0" w:firstLineChars="0"/>
        <w:rPr>
          <w:rFonts w:ascii="仿宋GB_2312" w:hAnsi="仿宋" w:eastAsia="仿宋GB_2312"/>
          <w:sz w:val="28"/>
          <w:szCs w:val="28"/>
        </w:rPr>
      </w:pPr>
      <w:r>
        <w:rPr>
          <w:rFonts w:ascii="仿宋GB_2312" w:hAnsi="仿宋" w:eastAsia="仿宋GB_2312"/>
          <w:b/>
          <w:sz w:val="28"/>
          <w:szCs w:val="28"/>
        </w:rPr>
        <w:t>摘要：</w:t>
      </w:r>
      <w:r>
        <w:rPr>
          <w:rFonts w:hint="eastAsia" w:ascii="仿宋GB_2312" w:hAnsi="仿宋" w:eastAsia="仿宋GB_2312"/>
          <w:sz w:val="28"/>
          <w:szCs w:val="28"/>
        </w:rPr>
        <w:t>9月22日，《上海市促进人工智能产业发展条例》（以下简称《条例》）经上海市十五届人大常委会第四十四次会议表决通过。《条例》包括总则、基本要素与科技创新、产业发展、应用赋能、产业治理与安全、附则等六章共七十二条，将于2022年10月1日起施行。</w:t>
      </w:r>
    </w:p>
    <w:p>
      <w:pPr>
        <w:pStyle w:val="21"/>
        <w:ind w:left="420" w:firstLine="0" w:firstLineChars="0"/>
        <w:rPr>
          <w:rFonts w:ascii="仿宋GB_2312" w:hAnsi="仿宋" w:eastAsia="仿宋GB_2312"/>
          <w:sz w:val="28"/>
          <w:szCs w:val="28"/>
        </w:rPr>
      </w:pPr>
      <w:r>
        <w:rPr>
          <w:rFonts w:ascii="仿宋GB_2312" w:hAnsi="仿宋" w:eastAsia="仿宋GB_2312"/>
          <w:b/>
          <w:sz w:val="28"/>
          <w:szCs w:val="28"/>
        </w:rPr>
        <w:t>新闻来源</w:t>
      </w:r>
      <w:r>
        <w:rPr>
          <w:rFonts w:ascii="仿宋GB_2312" w:hAnsi="仿宋" w:eastAsia="仿宋GB_2312"/>
          <w:sz w:val="28"/>
          <w:szCs w:val="28"/>
        </w:rPr>
        <w:t>：</w:t>
      </w:r>
      <w:r>
        <w:rPr>
          <w:rFonts w:hint="eastAsia" w:ascii="仿宋GB_2312" w:hAnsi="仿宋" w:eastAsia="仿宋GB_2312"/>
          <w:sz w:val="28"/>
          <w:szCs w:val="28"/>
        </w:rPr>
        <w:t>中国经济</w:t>
      </w:r>
      <w:r>
        <w:rPr>
          <w:rFonts w:ascii="仿宋GB_2312" w:hAnsi="仿宋" w:eastAsia="仿宋GB_2312"/>
          <w:sz w:val="28"/>
          <w:szCs w:val="28"/>
        </w:rPr>
        <w:t>时报</w:t>
      </w:r>
    </w:p>
    <w:p>
      <w:pPr>
        <w:pStyle w:val="21"/>
        <w:ind w:left="420" w:firstLine="0" w:firstLineChars="0"/>
        <w:rPr>
          <w:rStyle w:val="17"/>
          <w:szCs w:val="21"/>
        </w:rPr>
      </w:pPr>
      <w:r>
        <w:fldChar w:fldCharType="begin"/>
      </w:r>
      <w:r>
        <w:instrText xml:space="preserve"> HYPERLINK "https://www.cet.com.cn/dfpd/yqdt/3249967.shtml" </w:instrText>
      </w:r>
      <w:r>
        <w:fldChar w:fldCharType="separate"/>
      </w:r>
      <w:r>
        <w:rPr>
          <w:rStyle w:val="17"/>
          <w:rFonts w:ascii="仿宋GB_2312" w:hAnsi="仿宋" w:eastAsia="仿宋GB_2312"/>
          <w:szCs w:val="21"/>
        </w:rPr>
        <w:t>https://www.cet.com.cn/dfpd/yqdt/3249967.shtml</w:t>
      </w:r>
      <w:r>
        <w:rPr>
          <w:rStyle w:val="17"/>
          <w:rFonts w:ascii="仿宋GB_2312" w:hAnsi="仿宋" w:eastAsia="仿宋GB_2312"/>
          <w:szCs w:val="21"/>
        </w:rPr>
        <w:fldChar w:fldCharType="end"/>
      </w:r>
      <w:r>
        <w:rPr>
          <w:rStyle w:val="17"/>
          <w:rFonts w:ascii="仿宋GB_2312" w:hAnsi="仿宋" w:eastAsia="仿宋GB_2312"/>
          <w:szCs w:val="21"/>
        </w:rPr>
        <w:t xml:space="preserve"> </w:t>
      </w:r>
    </w:p>
    <w:p>
      <w:pPr>
        <w:pStyle w:val="21"/>
        <w:ind w:left="420" w:firstLine="0" w:firstLineChars="0"/>
        <w:rPr>
          <w:rFonts w:ascii="仿宋GB_2312" w:hAnsi="仿宋" w:eastAsia="仿宋GB_2312"/>
          <w:szCs w:val="21"/>
        </w:rPr>
      </w:pPr>
      <w:r>
        <w:rPr>
          <w:rFonts w:ascii="仿宋GB_2312" w:hAnsi="仿宋" w:eastAsia="仿宋GB_2312"/>
          <w:szCs w:val="21"/>
        </w:rPr>
        <w:t xml:space="preserve">  </w:t>
      </w:r>
    </w:p>
    <w:p>
      <w:pPr>
        <w:pStyle w:val="21"/>
        <w:ind w:left="420" w:firstLine="0" w:firstLineChars="0"/>
        <w:rPr>
          <w:rStyle w:val="17"/>
        </w:rPr>
      </w:pPr>
    </w:p>
    <w:p>
      <w:pPr>
        <w:pStyle w:val="21"/>
        <w:numPr>
          <w:ilvl w:val="0"/>
          <w:numId w:val="2"/>
        </w:numPr>
        <w:ind w:firstLineChars="0"/>
        <w:outlineLvl w:val="1"/>
        <w:rPr>
          <w:rFonts w:ascii="仿宋GB_2312" w:hAnsi="仿宋" w:eastAsia="仿宋GB_2312"/>
          <w:sz w:val="28"/>
          <w:szCs w:val="28"/>
        </w:rPr>
      </w:pPr>
      <w:bookmarkStart w:id="46" w:name="_Toc116145759"/>
      <w:r>
        <w:rPr>
          <w:rFonts w:hint="eastAsia" w:ascii="仿宋GB_2312" w:hAnsi="仿宋" w:eastAsia="仿宋GB_2312"/>
          <w:b/>
          <w:sz w:val="28"/>
          <w:szCs w:val="28"/>
        </w:rPr>
        <w:t>上海市：</w:t>
      </w:r>
      <w:r>
        <w:rPr>
          <w:rFonts w:hint="eastAsia" w:ascii="仿宋GB_2312" w:hAnsi="仿宋" w:eastAsia="仿宋GB_2312"/>
          <w:sz w:val="28"/>
          <w:szCs w:val="28"/>
        </w:rPr>
        <w:t>发布《数都上海2035》</w:t>
      </w:r>
      <w:bookmarkEnd w:id="46"/>
    </w:p>
    <w:p>
      <w:pPr>
        <w:pStyle w:val="21"/>
        <w:ind w:left="420" w:firstLine="0" w:firstLineChars="0"/>
        <w:rPr>
          <w:rFonts w:ascii="仿宋GB_2312" w:hAnsi="仿宋" w:eastAsia="仿宋GB_2312"/>
          <w:sz w:val="28"/>
          <w:szCs w:val="28"/>
        </w:rPr>
      </w:pPr>
      <w:r>
        <w:rPr>
          <w:rFonts w:ascii="仿宋GB_2312" w:hAnsi="仿宋" w:eastAsia="仿宋GB_2312"/>
          <w:b/>
          <w:sz w:val="28"/>
          <w:szCs w:val="28"/>
        </w:rPr>
        <w:t>摘要：</w:t>
      </w:r>
      <w:r>
        <w:rPr>
          <w:rFonts w:hint="eastAsia" w:ascii="仿宋GB_2312" w:hAnsi="仿宋" w:eastAsia="仿宋GB_2312"/>
          <w:sz w:val="28"/>
          <w:szCs w:val="28"/>
        </w:rPr>
        <w:t>日前，上海市数字化办正式发布《数都上海2035》白皮书。这是上海推进城市数字化建设的阶段性旗舰成果。该白皮书在上海市数字化办指导下，由上海市城市数字化转型应用促进中心主编，埃森哲与浦发银行作为上海城市数字化转型课题合作伙伴联合编撰。白皮书深入解读了上海全面推进城市数字化转型的重要意义、内涵目标、建设领域、行动原则，全方位勾勒上海未来的转型方向，明确了8大领域、34项具体行动建议。</w:t>
      </w:r>
    </w:p>
    <w:p>
      <w:pPr>
        <w:pStyle w:val="21"/>
        <w:ind w:left="420" w:firstLine="0" w:firstLineChars="0"/>
        <w:rPr>
          <w:rFonts w:ascii="仿宋GB_2312" w:hAnsi="仿宋" w:eastAsia="仿宋GB_2312"/>
          <w:sz w:val="28"/>
          <w:szCs w:val="28"/>
        </w:rPr>
      </w:pPr>
      <w:r>
        <w:rPr>
          <w:rFonts w:ascii="仿宋GB_2312" w:hAnsi="仿宋" w:eastAsia="仿宋GB_2312"/>
          <w:b/>
          <w:sz w:val="28"/>
          <w:szCs w:val="28"/>
        </w:rPr>
        <w:t>新闻来源</w:t>
      </w:r>
      <w:r>
        <w:rPr>
          <w:rFonts w:ascii="仿宋GB_2312" w:hAnsi="仿宋" w:eastAsia="仿宋GB_2312"/>
          <w:sz w:val="28"/>
          <w:szCs w:val="28"/>
        </w:rPr>
        <w:t>：</w:t>
      </w:r>
      <w:r>
        <w:rPr>
          <w:rFonts w:hint="eastAsia" w:ascii="仿宋GB_2312" w:hAnsi="仿宋" w:eastAsia="仿宋GB_2312"/>
          <w:sz w:val="28"/>
          <w:szCs w:val="28"/>
        </w:rPr>
        <w:t>上海市</w:t>
      </w:r>
      <w:r>
        <w:rPr>
          <w:rFonts w:ascii="仿宋GB_2312" w:hAnsi="仿宋" w:eastAsia="仿宋GB_2312"/>
          <w:sz w:val="28"/>
          <w:szCs w:val="28"/>
        </w:rPr>
        <w:t xml:space="preserve">人民政府 </w:t>
      </w:r>
    </w:p>
    <w:p>
      <w:pPr>
        <w:pStyle w:val="21"/>
        <w:ind w:left="420" w:firstLine="0" w:firstLineChars="0"/>
        <w:rPr>
          <w:rFonts w:ascii="仿宋GB_2312" w:hAnsi="仿宋" w:eastAsia="仿宋GB_2312"/>
          <w:szCs w:val="21"/>
        </w:rPr>
      </w:pPr>
      <w:r>
        <w:fldChar w:fldCharType="begin"/>
      </w:r>
      <w:r>
        <w:instrText xml:space="preserve"> HYPERLINK "https://www.shanghai.gov.cn/nw31406/20220831/6b90c26f600c41398c85b695371f3597.html" </w:instrText>
      </w:r>
      <w:r>
        <w:fldChar w:fldCharType="separate"/>
      </w:r>
      <w:r>
        <w:rPr>
          <w:rStyle w:val="17"/>
          <w:rFonts w:ascii="仿宋GB_2312" w:hAnsi="仿宋" w:eastAsia="仿宋GB_2312"/>
          <w:szCs w:val="21"/>
        </w:rPr>
        <w:t>https://www.shanghai.gov.cn/nw31406/20220831/6b90c26f600c41398c85b695371f3597.html</w:t>
      </w:r>
      <w:r>
        <w:rPr>
          <w:rStyle w:val="17"/>
          <w:rFonts w:ascii="仿宋GB_2312" w:hAnsi="仿宋" w:eastAsia="仿宋GB_2312"/>
          <w:szCs w:val="21"/>
        </w:rPr>
        <w:fldChar w:fldCharType="end"/>
      </w:r>
      <w:r>
        <w:rPr>
          <w:rFonts w:ascii="仿宋GB_2312" w:hAnsi="仿宋" w:eastAsia="仿宋GB_2312"/>
          <w:szCs w:val="21"/>
        </w:rPr>
        <w:t xml:space="preserve"> </w:t>
      </w:r>
    </w:p>
    <w:p>
      <w:pPr>
        <w:pStyle w:val="21"/>
        <w:ind w:left="420" w:firstLine="0" w:firstLineChars="0"/>
        <w:rPr>
          <w:rStyle w:val="17"/>
        </w:rPr>
      </w:pPr>
    </w:p>
    <w:p>
      <w:pPr>
        <w:pStyle w:val="21"/>
        <w:ind w:left="420" w:firstLine="0" w:firstLineChars="0"/>
        <w:rPr>
          <w:rStyle w:val="17"/>
        </w:rPr>
      </w:pPr>
    </w:p>
    <w:p>
      <w:pPr>
        <w:pStyle w:val="21"/>
        <w:ind w:left="420" w:firstLine="0" w:firstLineChars="0"/>
        <w:rPr>
          <w:rStyle w:val="17"/>
          <w:rFonts w:ascii="仿宋GB_2312" w:hAnsi="仿宋" w:eastAsia="仿宋GB_2312"/>
          <w:szCs w:val="21"/>
        </w:rPr>
      </w:pPr>
    </w:p>
    <w:p>
      <w:pPr>
        <w:pStyle w:val="21"/>
        <w:ind w:left="420" w:firstLine="0" w:firstLineChars="0"/>
        <w:rPr>
          <w:rStyle w:val="17"/>
        </w:rPr>
      </w:pPr>
    </w:p>
    <w:p>
      <w:pPr>
        <w:pStyle w:val="21"/>
        <w:numPr>
          <w:ilvl w:val="0"/>
          <w:numId w:val="2"/>
        </w:numPr>
        <w:ind w:firstLineChars="0"/>
        <w:outlineLvl w:val="1"/>
        <w:rPr>
          <w:rFonts w:ascii="仿宋GB_2312" w:hAnsi="仿宋" w:eastAsia="仿宋GB_2312"/>
          <w:sz w:val="28"/>
          <w:szCs w:val="28"/>
        </w:rPr>
      </w:pPr>
      <w:bookmarkStart w:id="47" w:name="_Toc116145760"/>
      <w:r>
        <w:rPr>
          <w:rFonts w:hint="eastAsia" w:ascii="仿宋GB_2312" w:hAnsi="仿宋" w:eastAsia="仿宋GB_2312"/>
          <w:b/>
          <w:sz w:val="28"/>
          <w:szCs w:val="28"/>
        </w:rPr>
        <w:t>安徽省</w:t>
      </w:r>
      <w:r>
        <w:rPr>
          <w:rFonts w:hint="eastAsia" w:ascii="仿宋GB_2312" w:hAnsi="仿宋" w:eastAsia="仿宋GB_2312"/>
          <w:sz w:val="28"/>
          <w:szCs w:val="28"/>
        </w:rPr>
        <w:t>：发布加快发展数字经济行动方案（2022—2024年）</w:t>
      </w:r>
      <w:bookmarkEnd w:id="47"/>
      <w:r>
        <w:rPr>
          <w:rFonts w:ascii="仿宋GB_2312" w:hAnsi="仿宋" w:eastAsia="仿宋GB_2312"/>
          <w:sz w:val="28"/>
          <w:szCs w:val="28"/>
        </w:rPr>
        <w:t xml:space="preserve"> </w:t>
      </w:r>
    </w:p>
    <w:p>
      <w:pPr>
        <w:pStyle w:val="21"/>
        <w:ind w:left="420" w:firstLine="0" w:firstLineChars="0"/>
        <w:rPr>
          <w:rFonts w:ascii="仿宋GB_2312" w:hAnsi="仿宋" w:eastAsia="仿宋GB_2312"/>
          <w:sz w:val="28"/>
          <w:szCs w:val="28"/>
        </w:rPr>
      </w:pPr>
      <w:r>
        <w:rPr>
          <w:rFonts w:ascii="仿宋GB_2312" w:hAnsi="仿宋" w:eastAsia="仿宋GB_2312"/>
          <w:b/>
          <w:bCs/>
          <w:sz w:val="28"/>
          <w:szCs w:val="28"/>
        </w:rPr>
        <w:t>摘要</w:t>
      </w:r>
      <w:r>
        <w:rPr>
          <w:rFonts w:ascii="仿宋GB_2312" w:hAnsi="仿宋" w:eastAsia="仿宋GB_2312"/>
          <w:sz w:val="28"/>
          <w:szCs w:val="28"/>
        </w:rPr>
        <w:t>：</w:t>
      </w:r>
      <w:r>
        <w:rPr>
          <w:rFonts w:hint="eastAsia" w:ascii="仿宋GB_2312" w:hAnsi="仿宋" w:eastAsia="仿宋GB_2312"/>
          <w:sz w:val="28"/>
          <w:szCs w:val="28"/>
        </w:rPr>
        <w:t>近日，安徽省人民政府办公厅正式印发《加快发展数字经济行动方案（2022—2024年）》（以下简称“《方案》”），立足省情实际，结合全省已有产业基础，着重对数字经济的产业发展相关部分进一步细化，从科技创新、产业数字化、数字产业化、数字基础设施和数据要素价值方面提出五大行动，多措并举不断做强做优做大全省数字经济</w:t>
      </w:r>
      <w:r>
        <w:rPr>
          <w:rFonts w:ascii="仿宋GB_2312" w:hAnsi="仿宋" w:eastAsia="仿宋GB_2312"/>
          <w:sz w:val="28"/>
          <w:szCs w:val="28"/>
        </w:rPr>
        <w:t>。</w:t>
      </w:r>
    </w:p>
    <w:p>
      <w:pPr>
        <w:pStyle w:val="21"/>
        <w:ind w:left="420" w:firstLine="0" w:firstLineChars="0"/>
        <w:rPr>
          <w:rFonts w:ascii="仿宋GB_2312" w:hAnsi="仿宋" w:eastAsia="仿宋GB_2312"/>
          <w:sz w:val="28"/>
          <w:szCs w:val="28"/>
        </w:rPr>
      </w:pPr>
      <w:r>
        <w:rPr>
          <w:rFonts w:ascii="仿宋GB_2312" w:hAnsi="仿宋" w:eastAsia="仿宋GB_2312"/>
          <w:sz w:val="28"/>
          <w:szCs w:val="28"/>
        </w:rPr>
        <w:t>新闻来源：</w:t>
      </w:r>
      <w:r>
        <w:rPr>
          <w:rFonts w:hint="eastAsia" w:ascii="仿宋GB_2312" w:hAnsi="仿宋" w:eastAsia="仿宋GB_2312"/>
          <w:sz w:val="28"/>
          <w:szCs w:val="28"/>
        </w:rPr>
        <w:t>安徽省</w:t>
      </w:r>
      <w:r>
        <w:rPr>
          <w:rFonts w:ascii="仿宋GB_2312" w:hAnsi="仿宋" w:eastAsia="仿宋GB_2312"/>
          <w:sz w:val="28"/>
          <w:szCs w:val="28"/>
        </w:rPr>
        <w:t>人民政府</w:t>
      </w:r>
    </w:p>
    <w:p>
      <w:pPr>
        <w:pStyle w:val="21"/>
        <w:ind w:left="420" w:firstLine="0" w:firstLineChars="0"/>
        <w:rPr>
          <w:rFonts w:ascii="仿宋GB_2312" w:hAnsi="仿宋" w:eastAsia="仿宋GB_2312"/>
          <w:szCs w:val="21"/>
        </w:rPr>
      </w:pPr>
      <w:r>
        <w:fldChar w:fldCharType="begin"/>
      </w:r>
      <w:r>
        <w:instrText xml:space="preserve"> HYPERLINK "https://www.ah.gov.cn/zwyw/ztzl/tdgzlfzdysdgjz/zcjd/zc/554168831.html" </w:instrText>
      </w:r>
      <w:r>
        <w:fldChar w:fldCharType="separate"/>
      </w:r>
      <w:r>
        <w:rPr>
          <w:rStyle w:val="17"/>
          <w:rFonts w:ascii="仿宋GB_2312" w:hAnsi="仿宋" w:eastAsia="仿宋GB_2312"/>
          <w:szCs w:val="21"/>
        </w:rPr>
        <w:t>https://www.ah.gov.cn/zwyw/ztzl/tdgzlfzdysdgjz/zcjd/zc/554168831.html</w:t>
      </w:r>
      <w:r>
        <w:rPr>
          <w:rStyle w:val="17"/>
          <w:rFonts w:ascii="仿宋GB_2312" w:hAnsi="仿宋" w:eastAsia="仿宋GB_2312"/>
          <w:szCs w:val="21"/>
        </w:rPr>
        <w:fldChar w:fldCharType="end"/>
      </w:r>
      <w:r>
        <w:rPr>
          <w:rFonts w:ascii="仿宋GB_2312" w:hAnsi="仿宋" w:eastAsia="仿宋GB_2312"/>
          <w:szCs w:val="21"/>
        </w:rPr>
        <w:t xml:space="preserve"> </w:t>
      </w:r>
    </w:p>
    <w:p>
      <w:pPr>
        <w:pStyle w:val="21"/>
        <w:ind w:left="420" w:firstLine="0" w:firstLineChars="0"/>
        <w:rPr>
          <w:rStyle w:val="17"/>
        </w:rPr>
      </w:pPr>
    </w:p>
    <w:p>
      <w:pPr>
        <w:pStyle w:val="21"/>
        <w:ind w:left="420" w:firstLine="0" w:firstLineChars="0"/>
        <w:rPr>
          <w:rStyle w:val="17"/>
        </w:rPr>
      </w:pPr>
    </w:p>
    <w:p>
      <w:pPr>
        <w:pStyle w:val="21"/>
        <w:numPr>
          <w:ilvl w:val="0"/>
          <w:numId w:val="2"/>
        </w:numPr>
        <w:ind w:firstLineChars="0"/>
        <w:outlineLvl w:val="1"/>
        <w:rPr>
          <w:rFonts w:ascii="仿宋GB_2312" w:hAnsi="仿宋" w:eastAsia="仿宋GB_2312"/>
          <w:sz w:val="28"/>
          <w:szCs w:val="28"/>
        </w:rPr>
      </w:pPr>
      <w:bookmarkStart w:id="48" w:name="_Toc116145761"/>
      <w:r>
        <w:rPr>
          <w:rFonts w:hint="eastAsia" w:ascii="仿宋GB_2312" w:hAnsi="仿宋" w:eastAsia="仿宋GB_2312"/>
          <w:b/>
          <w:sz w:val="28"/>
          <w:szCs w:val="28"/>
        </w:rPr>
        <w:t>河南省</w:t>
      </w:r>
      <w:r>
        <w:rPr>
          <w:rFonts w:hint="eastAsia" w:ascii="仿宋GB_2312" w:hAnsi="仿宋" w:eastAsia="仿宋GB_2312"/>
          <w:sz w:val="28"/>
          <w:szCs w:val="28"/>
        </w:rPr>
        <w:t>：出台大数据产业发展行动计划</w:t>
      </w:r>
      <w:bookmarkEnd w:id="48"/>
      <w:r>
        <w:rPr>
          <w:rFonts w:ascii="仿宋GB_2312" w:hAnsi="仿宋" w:eastAsia="仿宋GB_2312"/>
          <w:sz w:val="28"/>
          <w:szCs w:val="28"/>
        </w:rPr>
        <w:t xml:space="preserve"> </w:t>
      </w:r>
    </w:p>
    <w:p>
      <w:pPr>
        <w:pStyle w:val="21"/>
        <w:ind w:left="420" w:firstLine="0" w:firstLineChars="0"/>
        <w:rPr>
          <w:rFonts w:ascii="仿宋GB_2312" w:hAnsi="仿宋" w:eastAsia="仿宋GB_2312"/>
          <w:sz w:val="28"/>
          <w:szCs w:val="28"/>
        </w:rPr>
      </w:pPr>
      <w:r>
        <w:rPr>
          <w:rFonts w:ascii="仿宋GB_2312" w:hAnsi="仿宋" w:eastAsia="仿宋GB_2312"/>
          <w:b/>
          <w:bCs/>
          <w:sz w:val="28"/>
          <w:szCs w:val="28"/>
        </w:rPr>
        <w:t>摘要</w:t>
      </w:r>
      <w:r>
        <w:rPr>
          <w:rFonts w:ascii="仿宋GB_2312" w:hAnsi="仿宋" w:eastAsia="仿宋GB_2312"/>
          <w:sz w:val="28"/>
          <w:szCs w:val="28"/>
        </w:rPr>
        <w:t>：</w:t>
      </w:r>
      <w:r>
        <w:rPr>
          <w:rFonts w:hint="eastAsia" w:ascii="仿宋GB_2312" w:hAnsi="仿宋" w:eastAsia="仿宋GB_2312"/>
          <w:sz w:val="28"/>
          <w:szCs w:val="28"/>
        </w:rPr>
        <w:t>河南省政府办公厅近日印发《河南省大数据产业发展行动计划（2022—2025）》，提出以释放数据要素价值为导向，夯实数字基础设施，培育数据要素市场，提升产业发展水平，深化融合创新应用，统筹产业发展与安全，加快构建“底座牢固、资源富集、创新活跃、应用繁荣、治理有序”的现代化大数据产业体系，目标是到2025年，基本建成全国领先、中部领跑的数据要素高效配置先导区、大数据产业创新发展区、大数据融合应用示范区</w:t>
      </w:r>
      <w:r>
        <w:rPr>
          <w:rFonts w:ascii="仿宋GB_2312" w:hAnsi="仿宋" w:eastAsia="仿宋GB_2312"/>
          <w:sz w:val="28"/>
          <w:szCs w:val="28"/>
        </w:rPr>
        <w:t>。</w:t>
      </w:r>
    </w:p>
    <w:p>
      <w:pPr>
        <w:pStyle w:val="21"/>
        <w:ind w:left="420" w:firstLine="0" w:firstLineChars="0"/>
        <w:rPr>
          <w:rFonts w:ascii="仿宋GB_2312" w:hAnsi="仿宋" w:eastAsia="仿宋GB_2312"/>
          <w:sz w:val="28"/>
          <w:szCs w:val="28"/>
        </w:rPr>
      </w:pPr>
      <w:r>
        <w:rPr>
          <w:rFonts w:ascii="仿宋GB_2312" w:hAnsi="仿宋" w:eastAsia="仿宋GB_2312"/>
          <w:sz w:val="28"/>
          <w:szCs w:val="28"/>
        </w:rPr>
        <w:t>新闻来源：</w:t>
      </w:r>
      <w:r>
        <w:rPr>
          <w:rFonts w:hint="eastAsia" w:ascii="仿宋GB_2312" w:hAnsi="仿宋" w:eastAsia="仿宋GB_2312"/>
          <w:sz w:val="28"/>
          <w:szCs w:val="28"/>
        </w:rPr>
        <w:t>中华人民共和国</w:t>
      </w:r>
      <w:r>
        <w:rPr>
          <w:rFonts w:ascii="仿宋GB_2312" w:hAnsi="仿宋" w:eastAsia="仿宋GB_2312"/>
          <w:sz w:val="28"/>
          <w:szCs w:val="28"/>
        </w:rPr>
        <w:t>中央人民政府</w:t>
      </w:r>
    </w:p>
    <w:p>
      <w:pPr>
        <w:pStyle w:val="21"/>
        <w:ind w:left="420" w:firstLine="0" w:firstLineChars="0"/>
        <w:rPr>
          <w:rFonts w:ascii="仿宋GB_2312" w:hAnsi="仿宋" w:eastAsia="仿宋GB_2312"/>
          <w:szCs w:val="21"/>
        </w:rPr>
      </w:pPr>
      <w:r>
        <w:fldChar w:fldCharType="begin"/>
      </w:r>
      <w:r>
        <w:instrText xml:space="preserve"> HYPERLINK "http://www.gov.cn/xinwen/2022-09/22/content_5711128.htm" </w:instrText>
      </w:r>
      <w:r>
        <w:fldChar w:fldCharType="separate"/>
      </w:r>
      <w:r>
        <w:rPr>
          <w:rStyle w:val="17"/>
          <w:rFonts w:ascii="仿宋GB_2312" w:hAnsi="仿宋" w:eastAsia="仿宋GB_2312"/>
          <w:szCs w:val="21"/>
        </w:rPr>
        <w:t>http://www.gov.cn/xinwen/2022-09/22/content_5711128.htm</w:t>
      </w:r>
      <w:r>
        <w:rPr>
          <w:rStyle w:val="17"/>
          <w:rFonts w:ascii="仿宋GB_2312" w:hAnsi="仿宋" w:eastAsia="仿宋GB_2312"/>
          <w:szCs w:val="21"/>
        </w:rPr>
        <w:fldChar w:fldCharType="end"/>
      </w:r>
      <w:r>
        <w:rPr>
          <w:rStyle w:val="17"/>
          <w:rFonts w:ascii="仿宋GB_2312" w:hAnsi="仿宋" w:eastAsia="仿宋GB_2312"/>
          <w:szCs w:val="21"/>
        </w:rPr>
        <w:t xml:space="preserve"> </w:t>
      </w:r>
    </w:p>
    <w:p>
      <w:pPr>
        <w:pStyle w:val="21"/>
        <w:ind w:left="420" w:firstLine="0" w:firstLineChars="0"/>
        <w:rPr>
          <w:rStyle w:val="17"/>
        </w:rPr>
      </w:pPr>
    </w:p>
    <w:p>
      <w:pPr>
        <w:pStyle w:val="21"/>
        <w:ind w:left="420" w:firstLine="0" w:firstLineChars="0"/>
        <w:rPr>
          <w:rStyle w:val="17"/>
        </w:rPr>
      </w:pPr>
    </w:p>
    <w:p>
      <w:pPr>
        <w:pStyle w:val="21"/>
        <w:ind w:left="420" w:firstLine="0" w:firstLineChars="0"/>
        <w:rPr>
          <w:rStyle w:val="17"/>
        </w:rPr>
      </w:pPr>
    </w:p>
    <w:p>
      <w:pPr>
        <w:pStyle w:val="21"/>
        <w:numPr>
          <w:ilvl w:val="0"/>
          <w:numId w:val="2"/>
        </w:numPr>
        <w:ind w:firstLineChars="0"/>
        <w:outlineLvl w:val="1"/>
        <w:rPr>
          <w:rFonts w:ascii="仿宋GB_2312" w:hAnsi="仿宋" w:eastAsia="仿宋GB_2312"/>
          <w:sz w:val="28"/>
          <w:szCs w:val="28"/>
        </w:rPr>
      </w:pPr>
      <w:bookmarkStart w:id="49" w:name="_Toc116145762"/>
      <w:r>
        <w:rPr>
          <w:rFonts w:hint="eastAsia" w:ascii="仿宋GB_2312" w:hAnsi="仿宋" w:eastAsia="仿宋GB_2312"/>
          <w:b/>
          <w:sz w:val="28"/>
          <w:szCs w:val="28"/>
        </w:rPr>
        <w:t>河南省</w:t>
      </w:r>
      <w:r>
        <w:rPr>
          <w:rFonts w:hint="eastAsia" w:ascii="仿宋GB_2312" w:hAnsi="仿宋" w:eastAsia="仿宋GB_2312"/>
          <w:sz w:val="28"/>
          <w:szCs w:val="28"/>
        </w:rPr>
        <w:t>：发布元宇宙产业发展行动计划</w:t>
      </w:r>
      <w:bookmarkEnd w:id="49"/>
      <w:r>
        <w:rPr>
          <w:rFonts w:ascii="仿宋GB_2312" w:hAnsi="仿宋" w:eastAsia="仿宋GB_2312"/>
          <w:sz w:val="28"/>
          <w:szCs w:val="28"/>
        </w:rPr>
        <w:t xml:space="preserve"> </w:t>
      </w:r>
    </w:p>
    <w:p>
      <w:pPr>
        <w:pStyle w:val="21"/>
        <w:ind w:left="420" w:firstLine="0" w:firstLineChars="0"/>
        <w:rPr>
          <w:rFonts w:ascii="仿宋GB_2312" w:hAnsi="仿宋" w:eastAsia="仿宋GB_2312"/>
          <w:sz w:val="28"/>
          <w:szCs w:val="28"/>
        </w:rPr>
      </w:pPr>
      <w:r>
        <w:rPr>
          <w:rFonts w:ascii="仿宋GB_2312" w:hAnsi="仿宋" w:eastAsia="仿宋GB_2312"/>
          <w:b/>
          <w:bCs/>
          <w:sz w:val="28"/>
          <w:szCs w:val="28"/>
        </w:rPr>
        <w:t>摘要</w:t>
      </w:r>
      <w:r>
        <w:rPr>
          <w:rFonts w:ascii="仿宋GB_2312" w:hAnsi="仿宋" w:eastAsia="仿宋GB_2312"/>
          <w:sz w:val="28"/>
          <w:szCs w:val="28"/>
        </w:rPr>
        <w:t>：</w:t>
      </w:r>
      <w:r>
        <w:rPr>
          <w:rFonts w:hint="eastAsia" w:ascii="仿宋GB_2312" w:hAnsi="仿宋" w:eastAsia="仿宋GB_2312"/>
          <w:sz w:val="28"/>
          <w:szCs w:val="28"/>
        </w:rPr>
        <w:t>近日，河南省人民政府办公厅印发《河南省元宇宙产业发展行动计划（2022—2025年）》（以下简称《行动计划》），河南将抢抓机遇，布局元宇宙产业发展。《行动计划》提出，建设元宇宙产业研究院、制造业创新中心、重点实验室、工程研究中心和技术创新中心等创新载体。发挥嵩山实验室、信大先进技术研究院等研发机构和重点骨干企业工程研究中心等创新平台引领作用，对扩展现实（增强现实/虚拟现实/混合现实）、数字资产、数字孪生、脑机接口、三维建模等关键技术进行协同攻关，推动创新成果转化</w:t>
      </w:r>
      <w:r>
        <w:rPr>
          <w:rFonts w:ascii="仿宋GB_2312" w:hAnsi="仿宋" w:eastAsia="仿宋GB_2312"/>
          <w:sz w:val="28"/>
          <w:szCs w:val="28"/>
        </w:rPr>
        <w:t>。</w:t>
      </w:r>
    </w:p>
    <w:p>
      <w:pPr>
        <w:pStyle w:val="21"/>
        <w:ind w:left="420" w:firstLine="0" w:firstLineChars="0"/>
        <w:rPr>
          <w:rFonts w:ascii="仿宋GB_2312" w:hAnsi="仿宋" w:eastAsia="仿宋GB_2312"/>
          <w:sz w:val="28"/>
          <w:szCs w:val="28"/>
        </w:rPr>
      </w:pPr>
      <w:r>
        <w:rPr>
          <w:rFonts w:ascii="仿宋GB_2312" w:hAnsi="仿宋" w:eastAsia="仿宋GB_2312"/>
          <w:sz w:val="28"/>
          <w:szCs w:val="28"/>
        </w:rPr>
        <w:t>新闻来源：</w:t>
      </w:r>
      <w:r>
        <w:rPr>
          <w:rFonts w:hint="eastAsia" w:ascii="仿宋GB_2312" w:hAnsi="仿宋" w:eastAsia="仿宋GB_2312"/>
          <w:sz w:val="28"/>
          <w:szCs w:val="28"/>
        </w:rPr>
        <w:t>数据观</w:t>
      </w:r>
    </w:p>
    <w:p>
      <w:pPr>
        <w:pStyle w:val="21"/>
        <w:ind w:left="420" w:firstLine="0" w:firstLineChars="0"/>
        <w:rPr>
          <w:rFonts w:ascii="仿宋GB_2312" w:hAnsi="仿宋" w:eastAsia="仿宋GB_2312"/>
          <w:szCs w:val="21"/>
        </w:rPr>
      </w:pPr>
      <w:r>
        <w:fldChar w:fldCharType="begin"/>
      </w:r>
      <w:r>
        <w:instrText xml:space="preserve"> HYPERLINK "https://mp.weixin.qq.com/s/ZL0zebmVKEOGpi4s4CB9AQ" </w:instrText>
      </w:r>
      <w:r>
        <w:fldChar w:fldCharType="separate"/>
      </w:r>
      <w:r>
        <w:rPr>
          <w:rStyle w:val="17"/>
          <w:rFonts w:ascii="仿宋GB_2312" w:hAnsi="仿宋" w:eastAsia="仿宋GB_2312"/>
          <w:szCs w:val="21"/>
        </w:rPr>
        <w:t>https://mp.weixin.qq.com/s/ZL0zebmVKEOGpi4s4CB9AQ</w:t>
      </w:r>
      <w:r>
        <w:rPr>
          <w:rStyle w:val="17"/>
          <w:rFonts w:ascii="仿宋GB_2312" w:hAnsi="仿宋" w:eastAsia="仿宋GB_2312"/>
          <w:szCs w:val="21"/>
        </w:rPr>
        <w:fldChar w:fldCharType="end"/>
      </w:r>
      <w:r>
        <w:rPr>
          <w:rStyle w:val="17"/>
          <w:rFonts w:ascii="仿宋GB_2312" w:hAnsi="仿宋" w:eastAsia="仿宋GB_2312"/>
          <w:szCs w:val="21"/>
        </w:rPr>
        <w:t xml:space="preserve"> </w:t>
      </w:r>
      <w:r>
        <w:rPr>
          <w:rFonts w:ascii="仿宋GB_2312" w:hAnsi="仿宋" w:eastAsia="仿宋GB_2312"/>
          <w:szCs w:val="21"/>
        </w:rPr>
        <w:t xml:space="preserve"> </w:t>
      </w:r>
    </w:p>
    <w:p>
      <w:pPr>
        <w:pStyle w:val="21"/>
        <w:ind w:left="420" w:firstLine="0" w:firstLineChars="0"/>
        <w:rPr>
          <w:rStyle w:val="17"/>
        </w:rPr>
      </w:pPr>
    </w:p>
    <w:p>
      <w:pPr>
        <w:pStyle w:val="21"/>
        <w:ind w:left="420" w:firstLine="0" w:firstLineChars="0"/>
        <w:rPr>
          <w:rStyle w:val="17"/>
        </w:rPr>
      </w:pPr>
    </w:p>
    <w:p>
      <w:pPr>
        <w:pStyle w:val="21"/>
        <w:numPr>
          <w:ilvl w:val="0"/>
          <w:numId w:val="2"/>
        </w:numPr>
        <w:ind w:firstLineChars="0"/>
        <w:outlineLvl w:val="1"/>
        <w:rPr>
          <w:rFonts w:ascii="仿宋GB_2312" w:hAnsi="仿宋" w:eastAsia="仿宋GB_2312"/>
          <w:sz w:val="28"/>
          <w:szCs w:val="28"/>
        </w:rPr>
      </w:pPr>
      <w:bookmarkStart w:id="50" w:name="_Toc116145763"/>
      <w:r>
        <w:rPr>
          <w:rFonts w:hint="eastAsia" w:ascii="仿宋GB_2312" w:hAnsi="仿宋" w:eastAsia="仿宋GB_2312"/>
          <w:b/>
          <w:sz w:val="28"/>
          <w:szCs w:val="28"/>
        </w:rPr>
        <w:t>湖北省</w:t>
      </w:r>
      <w:r>
        <w:rPr>
          <w:rFonts w:hint="eastAsia" w:ascii="仿宋GB_2312" w:hAnsi="仿宋" w:eastAsia="仿宋GB_2312"/>
          <w:sz w:val="28"/>
          <w:szCs w:val="28"/>
        </w:rPr>
        <w:t>：发布数字经济强省三年行动计划</w:t>
      </w:r>
      <w:bookmarkEnd w:id="50"/>
    </w:p>
    <w:p>
      <w:pPr>
        <w:pStyle w:val="21"/>
        <w:ind w:left="420" w:firstLine="0" w:firstLineChars="0"/>
        <w:rPr>
          <w:rFonts w:ascii="仿宋GB_2312" w:hAnsi="仿宋" w:eastAsia="仿宋GB_2312"/>
          <w:sz w:val="28"/>
          <w:szCs w:val="28"/>
        </w:rPr>
      </w:pPr>
      <w:r>
        <w:rPr>
          <w:rFonts w:ascii="仿宋GB_2312" w:hAnsi="仿宋" w:eastAsia="仿宋GB_2312"/>
          <w:b/>
          <w:bCs/>
          <w:sz w:val="28"/>
          <w:szCs w:val="28"/>
        </w:rPr>
        <w:t>摘要</w:t>
      </w:r>
      <w:r>
        <w:rPr>
          <w:rFonts w:ascii="仿宋GB_2312" w:hAnsi="仿宋" w:eastAsia="仿宋GB_2312"/>
          <w:sz w:val="28"/>
          <w:szCs w:val="28"/>
        </w:rPr>
        <w:t>：</w:t>
      </w:r>
      <w:r>
        <w:rPr>
          <w:rFonts w:hint="eastAsia" w:ascii="仿宋GB_2312" w:hAnsi="仿宋" w:eastAsia="仿宋GB_2312"/>
          <w:sz w:val="28"/>
          <w:szCs w:val="28"/>
        </w:rPr>
        <w:t>近日，《湖北数字经济强省三年行动计划（2022-2024年）》（以下简称《行动计划》）发布。《行动计划》围绕数字产业化、产业数字化、数据价值化、治理数字化、数字新基建和生态构建等领域，实施六大行动，加快关键要素协同联动、加快进行全省数字经济发展布局，努力打造全国数字经济发展高地</w:t>
      </w:r>
      <w:r>
        <w:rPr>
          <w:rFonts w:ascii="仿宋GB_2312" w:hAnsi="仿宋" w:eastAsia="仿宋GB_2312"/>
          <w:sz w:val="28"/>
          <w:szCs w:val="28"/>
        </w:rPr>
        <w:t>。</w:t>
      </w:r>
    </w:p>
    <w:p>
      <w:pPr>
        <w:pStyle w:val="21"/>
        <w:ind w:left="420" w:firstLine="0" w:firstLineChars="0"/>
        <w:rPr>
          <w:rFonts w:ascii="仿宋GB_2312" w:hAnsi="仿宋" w:eastAsia="仿宋GB_2312"/>
          <w:sz w:val="28"/>
          <w:szCs w:val="28"/>
        </w:rPr>
      </w:pPr>
      <w:r>
        <w:rPr>
          <w:rFonts w:ascii="仿宋GB_2312" w:hAnsi="仿宋" w:eastAsia="仿宋GB_2312"/>
          <w:sz w:val="28"/>
          <w:szCs w:val="28"/>
        </w:rPr>
        <w:t>新闻来源：</w:t>
      </w:r>
      <w:r>
        <w:rPr>
          <w:rFonts w:hint="eastAsia" w:ascii="仿宋GB_2312" w:hAnsi="仿宋" w:eastAsia="仿宋GB_2312"/>
          <w:sz w:val="28"/>
          <w:szCs w:val="28"/>
        </w:rPr>
        <w:t>湖北省</w:t>
      </w:r>
      <w:r>
        <w:rPr>
          <w:rFonts w:ascii="仿宋GB_2312" w:hAnsi="仿宋" w:eastAsia="仿宋GB_2312"/>
          <w:sz w:val="28"/>
          <w:szCs w:val="28"/>
        </w:rPr>
        <w:t>经济和信息化</w:t>
      </w:r>
      <w:r>
        <w:rPr>
          <w:rFonts w:hint="eastAsia" w:ascii="仿宋GB_2312" w:hAnsi="仿宋" w:eastAsia="仿宋GB_2312"/>
          <w:sz w:val="28"/>
          <w:szCs w:val="28"/>
        </w:rPr>
        <w:t>厅</w:t>
      </w:r>
    </w:p>
    <w:p>
      <w:pPr>
        <w:pStyle w:val="21"/>
        <w:ind w:left="420" w:firstLine="0" w:firstLineChars="0"/>
        <w:rPr>
          <w:rFonts w:ascii="仿宋GB_2312" w:hAnsi="仿宋" w:eastAsia="仿宋GB_2312"/>
          <w:szCs w:val="21"/>
        </w:rPr>
      </w:pPr>
      <w:r>
        <w:fldChar w:fldCharType="begin"/>
      </w:r>
      <w:r>
        <w:instrText xml:space="preserve"> HYPERLINK "https://jxt.hubei.gov.cn/fbjd/zc/gfxwj/202209/t20220914_4306748.shtml" </w:instrText>
      </w:r>
      <w:r>
        <w:fldChar w:fldCharType="separate"/>
      </w:r>
      <w:r>
        <w:rPr>
          <w:rStyle w:val="17"/>
          <w:rFonts w:ascii="仿宋GB_2312" w:hAnsi="仿宋" w:eastAsia="仿宋GB_2312"/>
          <w:szCs w:val="21"/>
        </w:rPr>
        <w:t>https://jxt.hubei.gov.cn/fbjd/zc/gfxwj/202209/t20220914_4306748.shtml</w:t>
      </w:r>
      <w:r>
        <w:rPr>
          <w:rStyle w:val="17"/>
          <w:rFonts w:ascii="仿宋GB_2312" w:hAnsi="仿宋" w:eastAsia="仿宋GB_2312"/>
          <w:szCs w:val="21"/>
        </w:rPr>
        <w:fldChar w:fldCharType="end"/>
      </w:r>
      <w:r>
        <w:rPr>
          <w:rFonts w:ascii="仿宋GB_2312" w:hAnsi="仿宋" w:eastAsia="仿宋GB_2312"/>
          <w:szCs w:val="21"/>
        </w:rPr>
        <w:t xml:space="preserve"> </w:t>
      </w:r>
    </w:p>
    <w:p>
      <w:pPr>
        <w:pStyle w:val="21"/>
        <w:ind w:left="420" w:firstLine="0" w:firstLineChars="0"/>
        <w:rPr>
          <w:rStyle w:val="17"/>
        </w:rPr>
      </w:pPr>
    </w:p>
    <w:p>
      <w:pPr>
        <w:pStyle w:val="21"/>
        <w:ind w:left="420" w:firstLine="0" w:firstLineChars="0"/>
        <w:rPr>
          <w:rStyle w:val="17"/>
        </w:rPr>
      </w:pPr>
    </w:p>
    <w:p>
      <w:pPr>
        <w:pStyle w:val="21"/>
        <w:numPr>
          <w:ilvl w:val="0"/>
          <w:numId w:val="2"/>
        </w:numPr>
        <w:ind w:firstLineChars="0"/>
        <w:outlineLvl w:val="1"/>
        <w:rPr>
          <w:rFonts w:ascii="仿宋GB_2312" w:hAnsi="仿宋" w:eastAsia="仿宋GB_2312"/>
          <w:sz w:val="28"/>
          <w:szCs w:val="28"/>
        </w:rPr>
      </w:pPr>
      <w:bookmarkStart w:id="51" w:name="_Toc116145764"/>
      <w:r>
        <w:rPr>
          <w:rFonts w:hint="eastAsia" w:ascii="仿宋GB_2312" w:hAnsi="仿宋" w:eastAsia="仿宋GB_2312"/>
          <w:b/>
          <w:sz w:val="28"/>
          <w:szCs w:val="28"/>
        </w:rPr>
        <w:t>甘肃省</w:t>
      </w:r>
      <w:r>
        <w:rPr>
          <w:rFonts w:hint="eastAsia" w:ascii="仿宋GB_2312" w:hAnsi="仿宋" w:eastAsia="仿宋GB_2312"/>
          <w:sz w:val="28"/>
          <w:szCs w:val="28"/>
        </w:rPr>
        <w:t>：出台40条措施 推进东数西算</w:t>
      </w:r>
      <w:bookmarkEnd w:id="51"/>
    </w:p>
    <w:p>
      <w:pPr>
        <w:pStyle w:val="21"/>
        <w:ind w:left="420" w:firstLine="0" w:firstLineChars="0"/>
        <w:rPr>
          <w:rFonts w:ascii="仿宋GB_2312" w:hAnsi="仿宋" w:eastAsia="仿宋GB_2312"/>
          <w:sz w:val="28"/>
          <w:szCs w:val="28"/>
        </w:rPr>
      </w:pPr>
      <w:r>
        <w:rPr>
          <w:rFonts w:ascii="仿宋GB_2312" w:hAnsi="仿宋" w:eastAsia="仿宋GB_2312"/>
          <w:b/>
          <w:bCs/>
          <w:sz w:val="28"/>
          <w:szCs w:val="28"/>
        </w:rPr>
        <w:t>摘要</w:t>
      </w:r>
      <w:r>
        <w:rPr>
          <w:rFonts w:ascii="仿宋GB_2312" w:hAnsi="仿宋" w:eastAsia="仿宋GB_2312"/>
          <w:sz w:val="28"/>
          <w:szCs w:val="28"/>
        </w:rPr>
        <w:t>：</w:t>
      </w:r>
      <w:r>
        <w:rPr>
          <w:rFonts w:hint="eastAsia" w:ascii="仿宋GB_2312" w:hAnsi="仿宋" w:eastAsia="仿宋GB_2312"/>
          <w:sz w:val="28"/>
          <w:szCs w:val="28"/>
        </w:rPr>
        <w:t>为贯彻落实党中央、国务院关于加强新型基础设施建设的决策部署，近日，甘肃省人民政府办公厅印发《关于支持全国一体化算力网络国家枢纽节点（甘肃）建设运营若干措施的通知》。文件提出，从要素供给、人才支撑、资金支持、服务保障等多方面入手，加快推进全国一体化算力网络国家枢纽节点（甘肃）建设，引导数据中心合理布局，支撑甘肃省数字经济发展</w:t>
      </w:r>
      <w:r>
        <w:rPr>
          <w:rFonts w:ascii="仿宋GB_2312" w:hAnsi="仿宋" w:eastAsia="仿宋GB_2312"/>
          <w:sz w:val="28"/>
          <w:szCs w:val="28"/>
        </w:rPr>
        <w:t>。</w:t>
      </w:r>
    </w:p>
    <w:p>
      <w:pPr>
        <w:pStyle w:val="21"/>
        <w:ind w:left="420" w:firstLine="0" w:firstLineChars="0"/>
        <w:rPr>
          <w:rFonts w:ascii="仿宋GB_2312" w:hAnsi="仿宋" w:eastAsia="仿宋GB_2312"/>
          <w:sz w:val="28"/>
          <w:szCs w:val="28"/>
        </w:rPr>
      </w:pPr>
      <w:r>
        <w:rPr>
          <w:rFonts w:ascii="仿宋GB_2312" w:hAnsi="仿宋" w:eastAsia="仿宋GB_2312"/>
          <w:sz w:val="28"/>
          <w:szCs w:val="28"/>
        </w:rPr>
        <w:t>新闻来源：</w:t>
      </w:r>
      <w:r>
        <w:rPr>
          <w:rFonts w:hint="eastAsia" w:ascii="仿宋GB_2312" w:hAnsi="仿宋" w:eastAsia="仿宋GB_2312"/>
          <w:sz w:val="28"/>
          <w:szCs w:val="28"/>
        </w:rPr>
        <w:t>中华人民共和国国家发展</w:t>
      </w:r>
      <w:r>
        <w:rPr>
          <w:rFonts w:ascii="仿宋GB_2312" w:hAnsi="仿宋" w:eastAsia="仿宋GB_2312"/>
          <w:sz w:val="28"/>
          <w:szCs w:val="28"/>
        </w:rPr>
        <w:t>和改革委员会</w:t>
      </w:r>
    </w:p>
    <w:p>
      <w:pPr>
        <w:pStyle w:val="21"/>
        <w:ind w:left="420" w:firstLine="0" w:firstLineChars="0"/>
        <w:rPr>
          <w:rFonts w:ascii="仿宋GB_2312" w:hAnsi="仿宋" w:eastAsia="仿宋GB_2312"/>
          <w:szCs w:val="21"/>
        </w:rPr>
      </w:pPr>
      <w:r>
        <w:fldChar w:fldCharType="begin"/>
      </w:r>
      <w:r>
        <w:instrText xml:space="preserve"> HYPERLINK "https://www.ndrc.gov.cn/xwdt/ztzl/dsxs/gzdt5/202209/t20220923_1336053.html?code=&amp;state=123" </w:instrText>
      </w:r>
      <w:r>
        <w:fldChar w:fldCharType="separate"/>
      </w:r>
      <w:r>
        <w:rPr>
          <w:rStyle w:val="17"/>
          <w:rFonts w:ascii="仿宋GB_2312" w:hAnsi="仿宋" w:eastAsia="仿宋GB_2312"/>
          <w:szCs w:val="21"/>
        </w:rPr>
        <w:t>https://www.ndrc.gov.cn/xwdt/ztzl/dsxs/gzdt5/202209/t20220923_1336053.html?code=&amp;state=123</w:t>
      </w:r>
      <w:r>
        <w:rPr>
          <w:rStyle w:val="17"/>
          <w:rFonts w:ascii="仿宋GB_2312" w:hAnsi="仿宋" w:eastAsia="仿宋GB_2312"/>
          <w:szCs w:val="21"/>
        </w:rPr>
        <w:fldChar w:fldCharType="end"/>
      </w:r>
      <w:r>
        <w:rPr>
          <w:rStyle w:val="17"/>
          <w:rFonts w:ascii="仿宋GB_2312" w:hAnsi="仿宋" w:eastAsia="仿宋GB_2312"/>
          <w:szCs w:val="21"/>
        </w:rPr>
        <w:t xml:space="preserve"> </w:t>
      </w:r>
      <w:r>
        <w:rPr>
          <w:rFonts w:ascii="仿宋GB_2312" w:hAnsi="仿宋" w:eastAsia="仿宋GB_2312"/>
          <w:szCs w:val="21"/>
        </w:rPr>
        <w:t xml:space="preserve"> </w:t>
      </w:r>
    </w:p>
    <w:p>
      <w:pPr>
        <w:pStyle w:val="21"/>
        <w:ind w:left="420" w:firstLine="0" w:firstLineChars="0"/>
        <w:rPr>
          <w:rStyle w:val="17"/>
        </w:rPr>
      </w:pPr>
    </w:p>
    <w:p>
      <w:pPr>
        <w:pStyle w:val="21"/>
        <w:ind w:left="420" w:firstLine="0" w:firstLineChars="0"/>
        <w:rPr>
          <w:rStyle w:val="17"/>
        </w:rPr>
      </w:pPr>
    </w:p>
    <w:p>
      <w:pPr>
        <w:pStyle w:val="21"/>
        <w:numPr>
          <w:ilvl w:val="0"/>
          <w:numId w:val="2"/>
        </w:numPr>
        <w:ind w:firstLineChars="0"/>
        <w:outlineLvl w:val="1"/>
        <w:rPr>
          <w:rFonts w:ascii="仿宋GB_2312" w:hAnsi="仿宋" w:eastAsia="仿宋GB_2312"/>
          <w:sz w:val="28"/>
          <w:szCs w:val="28"/>
        </w:rPr>
      </w:pPr>
      <w:bookmarkStart w:id="52" w:name="_Toc116145765"/>
      <w:r>
        <w:rPr>
          <w:rFonts w:hint="eastAsia" w:ascii="仿宋GB_2312" w:hAnsi="仿宋" w:eastAsia="仿宋GB_2312"/>
          <w:b/>
          <w:sz w:val="28"/>
          <w:szCs w:val="28"/>
        </w:rPr>
        <w:t>广东深圳市</w:t>
      </w:r>
      <w:r>
        <w:rPr>
          <w:rFonts w:hint="eastAsia" w:ascii="仿宋GB_2312" w:hAnsi="仿宋" w:eastAsia="仿宋GB_2312"/>
          <w:sz w:val="28"/>
          <w:szCs w:val="28"/>
        </w:rPr>
        <w:t>：发布数字经济产业促进条例</w:t>
      </w:r>
      <w:bookmarkEnd w:id="52"/>
    </w:p>
    <w:p>
      <w:pPr>
        <w:pStyle w:val="21"/>
        <w:ind w:left="420" w:firstLine="0" w:firstLineChars="0"/>
        <w:rPr>
          <w:rFonts w:ascii="仿宋GB_2312" w:hAnsi="仿宋" w:eastAsia="仿宋GB_2312"/>
          <w:sz w:val="28"/>
          <w:szCs w:val="28"/>
        </w:rPr>
      </w:pPr>
      <w:r>
        <w:rPr>
          <w:rFonts w:ascii="仿宋GB_2312" w:hAnsi="仿宋" w:eastAsia="仿宋GB_2312"/>
          <w:b/>
          <w:bCs/>
          <w:sz w:val="28"/>
          <w:szCs w:val="28"/>
        </w:rPr>
        <w:t>摘要</w:t>
      </w:r>
      <w:r>
        <w:rPr>
          <w:rFonts w:ascii="仿宋GB_2312" w:hAnsi="仿宋" w:eastAsia="仿宋GB_2312"/>
          <w:sz w:val="28"/>
          <w:szCs w:val="28"/>
        </w:rPr>
        <w:t>：</w:t>
      </w:r>
      <w:r>
        <w:rPr>
          <w:rFonts w:hint="eastAsia" w:ascii="仿宋GB_2312" w:hAnsi="仿宋" w:eastAsia="仿宋GB_2312"/>
          <w:sz w:val="28"/>
          <w:szCs w:val="28"/>
        </w:rPr>
        <w:t>日前，深圳市第七届人民代表大会常务委员会第十一次会议通过了《深圳经济特区数字经济产业促进条例》（以下简称《条例》），自2022年11月1日起实施。《条例》具体内容包括：夯实数字基础设施、培育数据要素市场、加强数字技术创新、推动数字经济产业集聚、丰富数字化应用场景、深化国内国际开放合作、强化支撑保障体系</w:t>
      </w:r>
      <w:r>
        <w:rPr>
          <w:rFonts w:ascii="仿宋GB_2312" w:hAnsi="仿宋" w:eastAsia="仿宋GB_2312"/>
          <w:sz w:val="28"/>
          <w:szCs w:val="28"/>
        </w:rPr>
        <w:t>。</w:t>
      </w:r>
    </w:p>
    <w:p>
      <w:pPr>
        <w:pStyle w:val="21"/>
        <w:ind w:left="420" w:firstLine="0" w:firstLineChars="0"/>
        <w:rPr>
          <w:rFonts w:ascii="仿宋GB_2312" w:hAnsi="仿宋" w:eastAsia="仿宋GB_2312"/>
          <w:sz w:val="28"/>
          <w:szCs w:val="28"/>
        </w:rPr>
      </w:pPr>
      <w:r>
        <w:rPr>
          <w:rFonts w:ascii="仿宋GB_2312" w:hAnsi="仿宋" w:eastAsia="仿宋GB_2312"/>
          <w:sz w:val="28"/>
          <w:szCs w:val="28"/>
        </w:rPr>
        <w:t>新闻来源：</w:t>
      </w:r>
      <w:r>
        <w:rPr>
          <w:rFonts w:hint="eastAsia" w:ascii="仿宋GB_2312" w:hAnsi="仿宋" w:eastAsia="仿宋GB_2312"/>
          <w:sz w:val="28"/>
          <w:szCs w:val="28"/>
        </w:rPr>
        <w:t>数据观</w:t>
      </w:r>
    </w:p>
    <w:p>
      <w:pPr>
        <w:pStyle w:val="21"/>
        <w:ind w:left="420" w:firstLine="0" w:firstLineChars="0"/>
        <w:rPr>
          <w:rFonts w:ascii="仿宋GB_2312" w:hAnsi="仿宋" w:eastAsia="仿宋GB_2312"/>
          <w:szCs w:val="21"/>
        </w:rPr>
      </w:pPr>
      <w:r>
        <w:fldChar w:fldCharType="begin"/>
      </w:r>
      <w:r>
        <w:instrText xml:space="preserve"> HYPERLINK "https://mp.weixin.qq.com/s/hxpF2bJfd9tPNGwBwa2o8A" </w:instrText>
      </w:r>
      <w:r>
        <w:fldChar w:fldCharType="separate"/>
      </w:r>
      <w:r>
        <w:rPr>
          <w:rStyle w:val="17"/>
          <w:rFonts w:ascii="仿宋GB_2312" w:hAnsi="仿宋" w:eastAsia="仿宋GB_2312"/>
          <w:szCs w:val="21"/>
        </w:rPr>
        <w:t>https://mp.weixin.qq.com/s/hxpF2bJfd9tPNGwBwa2o8A</w:t>
      </w:r>
      <w:r>
        <w:rPr>
          <w:rStyle w:val="17"/>
          <w:rFonts w:ascii="仿宋GB_2312" w:hAnsi="仿宋" w:eastAsia="仿宋GB_2312"/>
          <w:szCs w:val="21"/>
        </w:rPr>
        <w:fldChar w:fldCharType="end"/>
      </w:r>
      <w:r>
        <w:rPr>
          <w:rFonts w:ascii="仿宋GB_2312" w:hAnsi="仿宋" w:eastAsia="仿宋GB_2312"/>
          <w:szCs w:val="21"/>
        </w:rPr>
        <w:t xml:space="preserve"> </w:t>
      </w:r>
    </w:p>
    <w:p>
      <w:pPr>
        <w:rPr>
          <w:rStyle w:val="17"/>
        </w:rPr>
      </w:pPr>
    </w:p>
    <w:p>
      <w:pPr>
        <w:pStyle w:val="21"/>
        <w:numPr>
          <w:ilvl w:val="0"/>
          <w:numId w:val="2"/>
        </w:numPr>
        <w:ind w:firstLineChars="0"/>
        <w:outlineLvl w:val="1"/>
        <w:rPr>
          <w:rFonts w:ascii="仿宋GB_2312" w:hAnsi="仿宋" w:eastAsia="仿宋GB_2312"/>
          <w:sz w:val="28"/>
          <w:szCs w:val="28"/>
        </w:rPr>
      </w:pPr>
      <w:bookmarkStart w:id="53" w:name="_Toc116145766"/>
      <w:r>
        <w:rPr>
          <w:rFonts w:hint="eastAsia" w:ascii="仿宋GB_2312" w:hAnsi="仿宋" w:eastAsia="仿宋GB_2312"/>
          <w:b/>
          <w:sz w:val="28"/>
          <w:szCs w:val="28"/>
        </w:rPr>
        <w:t>广东深圳市</w:t>
      </w:r>
      <w:r>
        <w:rPr>
          <w:rFonts w:hint="eastAsia" w:ascii="仿宋GB_2312" w:hAnsi="仿宋" w:eastAsia="仿宋GB_2312"/>
          <w:sz w:val="28"/>
          <w:szCs w:val="28"/>
        </w:rPr>
        <w:t>：《深圳经济特区人工智能产业促进条例》正式公布</w:t>
      </w:r>
      <w:bookmarkEnd w:id="53"/>
    </w:p>
    <w:p>
      <w:pPr>
        <w:pStyle w:val="21"/>
        <w:ind w:left="420" w:firstLine="0" w:firstLineChars="0"/>
        <w:rPr>
          <w:rFonts w:ascii="仿宋GB_2312" w:hAnsi="仿宋" w:eastAsia="仿宋GB_2312"/>
          <w:sz w:val="28"/>
          <w:szCs w:val="28"/>
        </w:rPr>
      </w:pPr>
      <w:r>
        <w:rPr>
          <w:rFonts w:ascii="仿宋GB_2312" w:hAnsi="仿宋" w:eastAsia="仿宋GB_2312"/>
          <w:b/>
          <w:bCs/>
          <w:sz w:val="28"/>
          <w:szCs w:val="28"/>
        </w:rPr>
        <w:t>摘要</w:t>
      </w:r>
      <w:r>
        <w:rPr>
          <w:rFonts w:ascii="仿宋GB_2312" w:hAnsi="仿宋" w:eastAsia="仿宋GB_2312"/>
          <w:sz w:val="28"/>
          <w:szCs w:val="28"/>
        </w:rPr>
        <w:t>：</w:t>
      </w:r>
      <w:r>
        <w:rPr>
          <w:rFonts w:hint="eastAsia" w:ascii="仿宋GB_2312" w:hAnsi="仿宋" w:eastAsia="仿宋GB_2312"/>
          <w:sz w:val="28"/>
          <w:szCs w:val="28"/>
        </w:rPr>
        <w:t>近日，《深圳经济特区人工智能产业促进条例》（下称《条例》）在市人大常委会官网上全文公布，自2022年11月1日起实施。《条例》提出探索建立与人工智能产业发展相适应的产品准入制度，规定对于国家、地方尚未制定标准但符合国际先进产品标准或者规范的低风险人工智能产品和服务，允许通过测试、试验、试点等方式开展先行先试</w:t>
      </w:r>
      <w:r>
        <w:rPr>
          <w:rFonts w:ascii="仿宋GB_2312" w:hAnsi="仿宋" w:eastAsia="仿宋GB_2312"/>
          <w:sz w:val="28"/>
          <w:szCs w:val="28"/>
        </w:rPr>
        <w:t>。</w:t>
      </w:r>
    </w:p>
    <w:p>
      <w:pPr>
        <w:pStyle w:val="21"/>
        <w:ind w:left="420" w:firstLine="0" w:firstLineChars="0"/>
        <w:rPr>
          <w:rFonts w:ascii="仿宋GB_2312" w:hAnsi="仿宋" w:eastAsia="仿宋GB_2312"/>
          <w:sz w:val="28"/>
          <w:szCs w:val="28"/>
        </w:rPr>
      </w:pPr>
      <w:r>
        <w:rPr>
          <w:rFonts w:ascii="仿宋GB_2312" w:hAnsi="仿宋" w:eastAsia="仿宋GB_2312"/>
          <w:sz w:val="28"/>
          <w:szCs w:val="28"/>
        </w:rPr>
        <w:t>新闻来源：</w:t>
      </w:r>
      <w:r>
        <w:rPr>
          <w:rFonts w:hint="eastAsia" w:ascii="仿宋GB_2312" w:hAnsi="仿宋" w:eastAsia="仿宋GB_2312"/>
          <w:sz w:val="28"/>
          <w:szCs w:val="28"/>
        </w:rPr>
        <w:t>深圳新闻</w:t>
      </w:r>
      <w:r>
        <w:rPr>
          <w:rFonts w:ascii="仿宋GB_2312" w:hAnsi="仿宋" w:eastAsia="仿宋GB_2312"/>
          <w:sz w:val="28"/>
          <w:szCs w:val="28"/>
        </w:rPr>
        <w:t>网</w:t>
      </w:r>
    </w:p>
    <w:p>
      <w:pPr>
        <w:pStyle w:val="21"/>
        <w:ind w:left="420" w:firstLine="0" w:firstLineChars="0"/>
        <w:rPr>
          <w:rFonts w:ascii="仿宋GB_2312" w:hAnsi="仿宋" w:eastAsia="仿宋GB_2312"/>
          <w:szCs w:val="21"/>
        </w:rPr>
      </w:pPr>
      <w:r>
        <w:fldChar w:fldCharType="begin"/>
      </w:r>
      <w:r>
        <w:instrText xml:space="preserve"> HYPERLINK "https://www.sznews.com/news/content/2022-09/07/content_25355723.htm" </w:instrText>
      </w:r>
      <w:r>
        <w:fldChar w:fldCharType="separate"/>
      </w:r>
      <w:r>
        <w:rPr>
          <w:rStyle w:val="17"/>
          <w:rFonts w:ascii="仿宋GB_2312" w:hAnsi="仿宋" w:eastAsia="仿宋GB_2312"/>
          <w:szCs w:val="21"/>
        </w:rPr>
        <w:t>https://www.sznews.com/news/content/2022-09/07/content_25355723.htm</w:t>
      </w:r>
      <w:r>
        <w:rPr>
          <w:rStyle w:val="17"/>
          <w:rFonts w:ascii="仿宋GB_2312" w:hAnsi="仿宋" w:eastAsia="仿宋GB_2312"/>
          <w:szCs w:val="21"/>
        </w:rPr>
        <w:fldChar w:fldCharType="end"/>
      </w:r>
      <w:r>
        <w:rPr>
          <w:rFonts w:ascii="仿宋GB_2312" w:hAnsi="仿宋" w:eastAsia="仿宋GB_2312"/>
          <w:szCs w:val="21"/>
        </w:rPr>
        <w:t xml:space="preserve">  </w:t>
      </w:r>
    </w:p>
    <w:p>
      <w:pPr>
        <w:rPr>
          <w:rStyle w:val="17"/>
        </w:rPr>
      </w:pPr>
    </w:p>
    <w:p>
      <w:pPr>
        <w:pStyle w:val="2"/>
        <w:jc w:val="center"/>
        <w:rPr>
          <w:rFonts w:ascii="仿宋" w:hAnsi="仿宋" w:eastAsia="仿宋"/>
        </w:rPr>
      </w:pPr>
      <w:bookmarkStart w:id="54" w:name="_Toc116145767"/>
      <w:r>
        <w:rPr>
          <w:rFonts w:hint="eastAsia" w:ascii="仿宋" w:hAnsi="仿宋" w:eastAsia="仿宋"/>
        </w:rPr>
        <w:t>企业风采</w:t>
      </w:r>
      <w:bookmarkEnd w:id="54"/>
    </w:p>
    <w:p>
      <w:pPr>
        <w:pStyle w:val="21"/>
        <w:numPr>
          <w:ilvl w:val="0"/>
          <w:numId w:val="2"/>
        </w:numPr>
        <w:ind w:firstLineChars="0"/>
        <w:outlineLvl w:val="1"/>
        <w:rPr>
          <w:rFonts w:ascii="仿宋GB_2312" w:hAnsi="仿宋" w:eastAsia="仿宋GB_2312"/>
          <w:sz w:val="28"/>
          <w:szCs w:val="28"/>
        </w:rPr>
      </w:pPr>
      <w:bookmarkStart w:id="55" w:name="_Toc116145768"/>
      <w:r>
        <w:rPr>
          <w:rFonts w:hint="eastAsia" w:ascii="仿宋GB_2312" w:hAnsi="仿宋" w:eastAsia="仿宋GB_2312"/>
          <w:b/>
          <w:sz w:val="28"/>
          <w:szCs w:val="28"/>
        </w:rPr>
        <w:t>山东锋士信息技术有限公司</w:t>
      </w:r>
      <w:bookmarkEnd w:id="55"/>
    </w:p>
    <w:p>
      <w:pPr>
        <w:pStyle w:val="21"/>
        <w:ind w:left="420" w:firstLine="560"/>
        <w:rPr>
          <w:rFonts w:ascii="仿宋GB_2312" w:hAnsi="仿宋" w:eastAsia="仿宋GB_2312"/>
          <w:sz w:val="28"/>
          <w:szCs w:val="28"/>
        </w:rPr>
      </w:pPr>
      <w:r>
        <w:rPr>
          <w:rFonts w:hint="eastAsia" w:ascii="仿宋GB_2312" w:hAnsi="仿宋" w:eastAsia="仿宋GB_2312"/>
          <w:sz w:val="28"/>
          <w:szCs w:val="28"/>
        </w:rPr>
        <w:t>山东锋士信息技术有限公司是省水利厅水发集团控股的国家级高新技术企业，是山东省水利、农业行业自动化、信息化和智慧化的领军企业，是山东省水利信息化唯一技术支撑单位。公司实行集团化发展模式，在国内成立了多个分公司及办事处，服务内容涵盖智慧水利、智慧农业、农业灌溉领域，涉及信息及自动化技术与产品研发、工程设计、产品制造、工程实施、智慧灌溉云服务、智慧水利云服务、系统运维整个流程。</w:t>
      </w:r>
    </w:p>
    <w:p>
      <w:pPr>
        <w:pStyle w:val="21"/>
        <w:ind w:left="420"/>
        <w:jc w:val="center"/>
        <w:rPr>
          <w:rFonts w:ascii="仿宋GB_2312" w:hAnsi="仿宋" w:eastAsia="仿宋GB_2312"/>
          <w:sz w:val="28"/>
          <w:szCs w:val="28"/>
        </w:rPr>
      </w:pPr>
      <w:r>
        <w:drawing>
          <wp:inline distT="0" distB="0" distL="0" distR="0">
            <wp:extent cx="1028700" cy="1000125"/>
            <wp:effectExtent l="0" t="0" r="0" b="9525"/>
            <wp:docPr id="1" name="图片 1"/>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true"/>
                    </pic:cNvPicPr>
                  </pic:nvPicPr>
                  <pic:blipFill>
                    <a:blip r:embed="rId6"/>
                    <a:srcRect r="4425"/>
                    <a:stretch>
                      <a:fillRect/>
                    </a:stretch>
                  </pic:blipFill>
                  <pic:spPr>
                    <a:xfrm>
                      <a:off x="0" y="0"/>
                      <a:ext cx="1028700" cy="1000125"/>
                    </a:xfrm>
                    <a:prstGeom prst="rect">
                      <a:avLst/>
                    </a:prstGeom>
                    <a:ln>
                      <a:noFill/>
                    </a:ln>
                  </pic:spPr>
                </pic:pic>
              </a:graphicData>
            </a:graphic>
          </wp:inline>
        </w:drawing>
      </w:r>
    </w:p>
    <w:p>
      <w:pPr>
        <w:pStyle w:val="21"/>
        <w:numPr>
          <w:ilvl w:val="0"/>
          <w:numId w:val="2"/>
        </w:numPr>
        <w:ind w:firstLineChars="0"/>
        <w:outlineLvl w:val="1"/>
        <w:rPr>
          <w:rFonts w:ascii="仿宋GB_2312" w:hAnsi="仿宋" w:eastAsia="仿宋GB_2312"/>
          <w:b/>
          <w:sz w:val="28"/>
          <w:szCs w:val="28"/>
        </w:rPr>
      </w:pPr>
      <w:bookmarkStart w:id="56" w:name="_Toc116145769"/>
      <w:r>
        <w:rPr>
          <w:rFonts w:hint="eastAsia" w:ascii="仿宋GB_2312" w:hAnsi="仿宋" w:eastAsia="仿宋GB_2312"/>
          <w:b/>
          <w:sz w:val="28"/>
          <w:szCs w:val="28"/>
        </w:rPr>
        <w:t>山东顺国电子科技有限公司</w:t>
      </w:r>
      <w:bookmarkEnd w:id="56"/>
    </w:p>
    <w:p>
      <w:pPr>
        <w:pStyle w:val="21"/>
        <w:ind w:left="420" w:firstLine="560"/>
        <w:rPr>
          <w:rFonts w:ascii="仿宋GB_2312" w:hAnsi="仿宋" w:eastAsia="仿宋GB_2312"/>
          <w:sz w:val="28"/>
          <w:szCs w:val="28"/>
        </w:rPr>
      </w:pPr>
      <w:r>
        <w:rPr>
          <w:rFonts w:hint="eastAsia" w:ascii="仿宋GB_2312" w:hAnsi="仿宋" w:eastAsia="仿宋GB_2312"/>
          <w:sz w:val="28"/>
          <w:szCs w:val="28"/>
        </w:rPr>
        <w:t>山东顺国电子科技有限公司是省财政厅旗下的省属大型国有企业山东省财金资本有限公司投资组建的国家级高新技术企业。公司专业从事技术研发和应用，是国内领先的军民融合与信息技术服务商。公司自主研发了具有技术领先优势的人防可视化互联平台、大数据平台等软件；构建了占有私有云基础服务关键入口的产品体系；组建了“标准＋技术＋行业”核心团队。公司参与制订省级地方标准DB37_T 3483-2019《人民防空可视化互联平台功能要求》，主导制定省级人防大数据数据标准，大数据平台产品成为省、市、县三级人防大数据平台。公司积极推动国家人防大数据数据标准制定，成果已在全国人防行业推广。</w:t>
      </w:r>
    </w:p>
    <w:p>
      <w:pPr>
        <w:pStyle w:val="21"/>
        <w:ind w:left="420"/>
        <w:jc w:val="center"/>
        <w:rPr>
          <w:rFonts w:ascii="仿宋GB_2312" w:hAnsi="仿宋" w:eastAsia="仿宋GB_2312"/>
          <w:sz w:val="28"/>
          <w:szCs w:val="28"/>
        </w:rPr>
      </w:pPr>
      <w:r>
        <w:drawing>
          <wp:inline distT="0" distB="0" distL="0" distR="0">
            <wp:extent cx="1527810" cy="1514475"/>
            <wp:effectExtent l="0" t="0" r="0" b="0"/>
            <wp:docPr id="4" name="图片 4"/>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true"/>
                    </pic:cNvPicPr>
                  </pic:nvPicPr>
                  <pic:blipFill>
                    <a:blip r:embed="rId7"/>
                    <a:stretch>
                      <a:fillRect/>
                    </a:stretch>
                  </pic:blipFill>
                  <pic:spPr>
                    <a:xfrm>
                      <a:off x="0" y="0"/>
                      <a:ext cx="1546647" cy="1532587"/>
                    </a:xfrm>
                    <a:prstGeom prst="rect">
                      <a:avLst/>
                    </a:prstGeom>
                  </pic:spPr>
                </pic:pic>
              </a:graphicData>
            </a:graphic>
          </wp:inline>
        </w:drawing>
      </w:r>
    </w:p>
    <w:sectPr>
      <w:footerReference r:id="rId4"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方正宋体S-超大字符集(SIP)"/>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Calibri Light">
    <w:altName w:val="DejaVu Sans"/>
    <w:panose1 w:val="020F0302020204030204"/>
    <w:charset w:val="00"/>
    <w:family w:val="swiss"/>
    <w:pitch w:val="default"/>
    <w:sig w:usb0="00000000" w:usb1="00000000" w:usb2="00000009" w:usb3="00000000" w:csb0="000001FF" w:csb1="00000000"/>
  </w:font>
  <w:font w:name="华文中宋">
    <w:altName w:val="汉仪中宋简"/>
    <w:panose1 w:val="02010600040101010101"/>
    <w:charset w:val="86"/>
    <w:family w:val="auto"/>
    <w:pitch w:val="default"/>
    <w:sig w:usb0="00000000" w:usb1="00000000" w:usb2="00000010" w:usb3="00000000" w:csb0="0004009F" w:csb1="00000000"/>
  </w:font>
  <w:font w:name="仿宋">
    <w:altName w:val="方正仿宋_GBK"/>
    <w:panose1 w:val="02010609060101010101"/>
    <w:charset w:val="86"/>
    <w:family w:val="modern"/>
    <w:pitch w:val="default"/>
    <w:sig w:usb0="00000000" w:usb1="00000000"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仿宋GB_2312">
    <w:altName w:val="方正仿宋_GBK"/>
    <w:panose1 w:val="00000000000000000000"/>
    <w:charset w:val="86"/>
    <w:family w:val="roman"/>
    <w:pitch w:val="default"/>
    <w:sig w:usb0="00000000" w:usb1="00000000" w:usb2="00000000" w:usb3="00000000" w:csb0="00000000" w:csb1="00000000"/>
  </w:font>
  <w:font w:name="方正书宋_GBK">
    <w:panose1 w:val="02000000000000000000"/>
    <w:charset w:val="86"/>
    <w:family w:val="auto"/>
    <w:pitch w:val="default"/>
    <w:sig w:usb0="A00002BF" w:usb1="38CF7CFA" w:usb2="00082016" w:usb3="00000000" w:csb0="00040001" w:csb1="00000000"/>
  </w:font>
  <w:font w:name="汉仪中宋简">
    <w:panose1 w:val="02010600000101010101"/>
    <w:charset w:val="86"/>
    <w:family w:val="auto"/>
    <w:pitch w:val="default"/>
    <w:sig w:usb0="00000001" w:usb1="080E0800" w:usb2="00000002"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A00002BF" w:usb1="38CF7CFA" w:usb2="00082016" w:usb3="00000000" w:csb0="00040001" w:csb1="00000000"/>
  </w:font>
  <w:font w:name="方正宋体S-超大字符集(SIP)">
    <w:panose1 w:val="03000509000000000000"/>
    <w:charset w:val="86"/>
    <w:family w:val="auto"/>
    <w:pitch w:val="default"/>
    <w:sig w:usb0="00000003" w:usb1="0A0E0800" w:usb2="00000006" w:usb3="00000000" w:csb0="00040001" w:csb1="00000000"/>
  </w:font>
  <w:font w:name="Liberation Serif">
    <w:panose1 w:val="02020603050405020304"/>
    <w:charset w:val="00"/>
    <w:family w:val="auto"/>
    <w:pitch w:val="default"/>
    <w:sig w:usb0="A00002AF" w:usb1="500078FB" w:usb2="00000000" w:usb3="00000000" w:csb0="6000009F" w:csb1="DFD70000"/>
  </w:font>
  <w:font w:name="方正黑体_GBK">
    <w:panose1 w:val="02000000000000000000"/>
    <w:charset w:val="86"/>
    <w:family w:val="auto"/>
    <w:pitch w:val="default"/>
    <w:sig w:usb0="A00002BF" w:usb1="38CF7CFA" w:usb2="00082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44912935"/>
    </w:sdtPr>
    <w:sdtContent>
      <w:p>
        <w:pPr>
          <w:pStyle w:val="7"/>
          <w:jc w:val="right"/>
        </w:pPr>
        <w:r>
          <w:rPr>
            <w:rFonts w:hint="eastAsia" w:ascii="仿宋_GB2312" w:hAnsi="仿宋" w:eastAsia="仿宋_GB2312"/>
            <w:sz w:val="21"/>
            <w:szCs w:val="21"/>
          </w:rPr>
          <w:fldChar w:fldCharType="begin"/>
        </w:r>
        <w:r>
          <w:rPr>
            <w:rFonts w:hint="eastAsia" w:ascii="仿宋_GB2312" w:hAnsi="仿宋" w:eastAsia="仿宋_GB2312"/>
            <w:sz w:val="21"/>
            <w:szCs w:val="21"/>
          </w:rPr>
          <w:instrText xml:space="preserve">PAGE   \* MERGEFORMAT</w:instrText>
        </w:r>
        <w:r>
          <w:rPr>
            <w:rFonts w:hint="eastAsia" w:ascii="仿宋_GB2312" w:hAnsi="仿宋" w:eastAsia="仿宋_GB2312"/>
            <w:sz w:val="21"/>
            <w:szCs w:val="21"/>
          </w:rPr>
          <w:fldChar w:fldCharType="separate"/>
        </w:r>
        <w:r>
          <w:rPr>
            <w:rFonts w:ascii="仿宋_GB2312" w:hAnsi="仿宋" w:eastAsia="仿宋_GB2312"/>
            <w:sz w:val="21"/>
            <w:szCs w:val="21"/>
            <w:lang w:val="zh-CN"/>
          </w:rPr>
          <w:t>2</w:t>
        </w:r>
        <w:r>
          <w:rPr>
            <w:rFonts w:hint="eastAsia" w:ascii="仿宋_GB2312" w:hAnsi="仿宋" w:eastAsia="仿宋_GB2312"/>
            <w:sz w:val="21"/>
            <w:szCs w:val="21"/>
          </w:rPr>
          <w:fldChar w:fldCharType="end"/>
        </w:r>
      </w:p>
    </w:sdtContent>
  </w:sdt>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8047546"/>
    </w:sdtPr>
    <w:sdtContent>
      <w:p>
        <w:pPr>
          <w:pStyle w:val="7"/>
          <w:jc w:val="right"/>
        </w:pPr>
        <w:r>
          <w:rPr>
            <w:rFonts w:hint="eastAsia" w:ascii="仿宋_GB2312" w:hAnsi="仿宋" w:eastAsia="仿宋_GB2312"/>
            <w:sz w:val="21"/>
            <w:szCs w:val="21"/>
          </w:rPr>
          <w:fldChar w:fldCharType="begin"/>
        </w:r>
        <w:r>
          <w:rPr>
            <w:rFonts w:hint="eastAsia" w:ascii="仿宋_GB2312" w:hAnsi="仿宋" w:eastAsia="仿宋_GB2312"/>
            <w:sz w:val="21"/>
            <w:szCs w:val="21"/>
          </w:rPr>
          <w:instrText xml:space="preserve">PAGE   \* MERGEFORMAT</w:instrText>
        </w:r>
        <w:r>
          <w:rPr>
            <w:rFonts w:hint="eastAsia" w:ascii="仿宋_GB2312" w:hAnsi="仿宋" w:eastAsia="仿宋_GB2312"/>
            <w:sz w:val="21"/>
            <w:szCs w:val="21"/>
          </w:rPr>
          <w:fldChar w:fldCharType="separate"/>
        </w:r>
        <w:r>
          <w:rPr>
            <w:rFonts w:ascii="仿宋_GB2312" w:hAnsi="仿宋" w:eastAsia="仿宋_GB2312"/>
            <w:sz w:val="21"/>
            <w:szCs w:val="21"/>
            <w:lang w:val="zh-CN"/>
          </w:rPr>
          <w:t>1</w:t>
        </w:r>
        <w:r>
          <w:rPr>
            <w:rFonts w:hint="eastAsia" w:ascii="仿宋_GB2312" w:hAnsi="仿宋" w:eastAsia="仿宋_GB2312"/>
            <w:sz w:val="21"/>
            <w:szCs w:val="21"/>
          </w:rPr>
          <w:fldChar w:fldCharType="end"/>
        </w:r>
      </w:p>
    </w:sdtContent>
  </w:sdt>
  <w:p>
    <w:pPr>
      <w:pStyle w:val="7"/>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7554C22"/>
    <w:multiLevelType w:val="multilevel"/>
    <w:tmpl w:val="47554C22"/>
    <w:lvl w:ilvl="0" w:tentative="0">
      <w:start w:val="1"/>
      <w:numFmt w:val="bullet"/>
      <w:lvlText w:val=""/>
      <w:lvlJc w:val="left"/>
      <w:pPr>
        <w:ind w:left="420" w:hanging="420"/>
      </w:pPr>
      <w:rPr>
        <w:rFonts w:hint="default" w:ascii="Wingdings" w:hAnsi="Wingdings"/>
        <w:color w:val="auto"/>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
    <w:nsid w:val="75D66B89"/>
    <w:multiLevelType w:val="multilevel"/>
    <w:tmpl w:val="75D66B89"/>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true"/>
  <w:bordersDoNotSurroundHeader w:val="true"/>
  <w:bordersDoNotSurroundFooter w:val="true"/>
  <w:documentProtection w:enforcement="0"/>
  <w:defaultTabStop w:val="420"/>
  <w:drawingGridHorizontalSpacing w:val="105"/>
  <w:drawingGridVerticalSpacing w:val="156"/>
  <w:noPunctuationKerning w:val="true"/>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AB5"/>
    <w:rsid w:val="00004C36"/>
    <w:rsid w:val="00004D74"/>
    <w:rsid w:val="00004FDA"/>
    <w:rsid w:val="00005035"/>
    <w:rsid w:val="00010288"/>
    <w:rsid w:val="00010E59"/>
    <w:rsid w:val="0001175B"/>
    <w:rsid w:val="00011BCB"/>
    <w:rsid w:val="0001449F"/>
    <w:rsid w:val="00015711"/>
    <w:rsid w:val="00021F00"/>
    <w:rsid w:val="00022194"/>
    <w:rsid w:val="00022218"/>
    <w:rsid w:val="000225CF"/>
    <w:rsid w:val="00022A78"/>
    <w:rsid w:val="00023BD0"/>
    <w:rsid w:val="00023E92"/>
    <w:rsid w:val="0002490F"/>
    <w:rsid w:val="00024AE6"/>
    <w:rsid w:val="000250A3"/>
    <w:rsid w:val="000255D1"/>
    <w:rsid w:val="00025DDB"/>
    <w:rsid w:val="000265F3"/>
    <w:rsid w:val="00026B32"/>
    <w:rsid w:val="00026F6B"/>
    <w:rsid w:val="00027881"/>
    <w:rsid w:val="00027BAD"/>
    <w:rsid w:val="000304A0"/>
    <w:rsid w:val="00032D1C"/>
    <w:rsid w:val="00033885"/>
    <w:rsid w:val="0003561C"/>
    <w:rsid w:val="0003578C"/>
    <w:rsid w:val="00035FF9"/>
    <w:rsid w:val="00040972"/>
    <w:rsid w:val="00041021"/>
    <w:rsid w:val="000425E0"/>
    <w:rsid w:val="0004267A"/>
    <w:rsid w:val="00042C57"/>
    <w:rsid w:val="00042F74"/>
    <w:rsid w:val="00043946"/>
    <w:rsid w:val="00044675"/>
    <w:rsid w:val="00045583"/>
    <w:rsid w:val="000461C8"/>
    <w:rsid w:val="00046DC8"/>
    <w:rsid w:val="00050511"/>
    <w:rsid w:val="00051006"/>
    <w:rsid w:val="00051E1E"/>
    <w:rsid w:val="00054127"/>
    <w:rsid w:val="00055C7F"/>
    <w:rsid w:val="00055ECA"/>
    <w:rsid w:val="000571A3"/>
    <w:rsid w:val="000573EE"/>
    <w:rsid w:val="00057B76"/>
    <w:rsid w:val="00057B81"/>
    <w:rsid w:val="00060445"/>
    <w:rsid w:val="00060471"/>
    <w:rsid w:val="00062575"/>
    <w:rsid w:val="00063795"/>
    <w:rsid w:val="00064D35"/>
    <w:rsid w:val="0006568F"/>
    <w:rsid w:val="00066924"/>
    <w:rsid w:val="00067305"/>
    <w:rsid w:val="00067933"/>
    <w:rsid w:val="00067962"/>
    <w:rsid w:val="00067D8A"/>
    <w:rsid w:val="000718B3"/>
    <w:rsid w:val="00071901"/>
    <w:rsid w:val="000719C8"/>
    <w:rsid w:val="000762B3"/>
    <w:rsid w:val="00080D65"/>
    <w:rsid w:val="00082AB8"/>
    <w:rsid w:val="00083161"/>
    <w:rsid w:val="00083441"/>
    <w:rsid w:val="0008367A"/>
    <w:rsid w:val="00084CFA"/>
    <w:rsid w:val="000851F2"/>
    <w:rsid w:val="000854B6"/>
    <w:rsid w:val="000855CD"/>
    <w:rsid w:val="000859A1"/>
    <w:rsid w:val="00087B6F"/>
    <w:rsid w:val="00090292"/>
    <w:rsid w:val="00090E84"/>
    <w:rsid w:val="00090FEF"/>
    <w:rsid w:val="0009111F"/>
    <w:rsid w:val="000912A1"/>
    <w:rsid w:val="00094D02"/>
    <w:rsid w:val="00095F94"/>
    <w:rsid w:val="00096F20"/>
    <w:rsid w:val="000973D9"/>
    <w:rsid w:val="000A1BE2"/>
    <w:rsid w:val="000A4987"/>
    <w:rsid w:val="000A5B0F"/>
    <w:rsid w:val="000B0169"/>
    <w:rsid w:val="000B0A2B"/>
    <w:rsid w:val="000B15D4"/>
    <w:rsid w:val="000B18D2"/>
    <w:rsid w:val="000B2023"/>
    <w:rsid w:val="000B2473"/>
    <w:rsid w:val="000B248A"/>
    <w:rsid w:val="000B29B2"/>
    <w:rsid w:val="000B2FA5"/>
    <w:rsid w:val="000B3470"/>
    <w:rsid w:val="000B46F0"/>
    <w:rsid w:val="000B63AD"/>
    <w:rsid w:val="000B7E7A"/>
    <w:rsid w:val="000C04AF"/>
    <w:rsid w:val="000C2126"/>
    <w:rsid w:val="000C40F2"/>
    <w:rsid w:val="000C446B"/>
    <w:rsid w:val="000C4C84"/>
    <w:rsid w:val="000C4EC2"/>
    <w:rsid w:val="000C4FF6"/>
    <w:rsid w:val="000C55CE"/>
    <w:rsid w:val="000C55D3"/>
    <w:rsid w:val="000C5C59"/>
    <w:rsid w:val="000C61C8"/>
    <w:rsid w:val="000D0223"/>
    <w:rsid w:val="000D145C"/>
    <w:rsid w:val="000D18B8"/>
    <w:rsid w:val="000D1CBE"/>
    <w:rsid w:val="000D24A4"/>
    <w:rsid w:val="000D2591"/>
    <w:rsid w:val="000D265F"/>
    <w:rsid w:val="000D2E20"/>
    <w:rsid w:val="000D41CA"/>
    <w:rsid w:val="000D4AA7"/>
    <w:rsid w:val="000D51EC"/>
    <w:rsid w:val="000D57BF"/>
    <w:rsid w:val="000D6C9A"/>
    <w:rsid w:val="000D7115"/>
    <w:rsid w:val="000E006E"/>
    <w:rsid w:val="000E2545"/>
    <w:rsid w:val="000E388C"/>
    <w:rsid w:val="000E3CFF"/>
    <w:rsid w:val="000E43E4"/>
    <w:rsid w:val="000E558B"/>
    <w:rsid w:val="000E59EB"/>
    <w:rsid w:val="000E5B3A"/>
    <w:rsid w:val="000E5C6D"/>
    <w:rsid w:val="000E68B2"/>
    <w:rsid w:val="000E6958"/>
    <w:rsid w:val="000E705C"/>
    <w:rsid w:val="000E77F6"/>
    <w:rsid w:val="000E7E1C"/>
    <w:rsid w:val="000F2D38"/>
    <w:rsid w:val="000F2E49"/>
    <w:rsid w:val="000F3921"/>
    <w:rsid w:val="000F4492"/>
    <w:rsid w:val="000F4588"/>
    <w:rsid w:val="000F466F"/>
    <w:rsid w:val="000F49E1"/>
    <w:rsid w:val="000F5E0B"/>
    <w:rsid w:val="000F62C5"/>
    <w:rsid w:val="000F7C41"/>
    <w:rsid w:val="000F7D56"/>
    <w:rsid w:val="00100033"/>
    <w:rsid w:val="001003A8"/>
    <w:rsid w:val="0010154C"/>
    <w:rsid w:val="00101D63"/>
    <w:rsid w:val="001023CD"/>
    <w:rsid w:val="001028BF"/>
    <w:rsid w:val="001032CC"/>
    <w:rsid w:val="0010331C"/>
    <w:rsid w:val="001043D5"/>
    <w:rsid w:val="001044C5"/>
    <w:rsid w:val="00105CE5"/>
    <w:rsid w:val="00106279"/>
    <w:rsid w:val="001063E7"/>
    <w:rsid w:val="00107F40"/>
    <w:rsid w:val="00107FCF"/>
    <w:rsid w:val="00110110"/>
    <w:rsid w:val="00110792"/>
    <w:rsid w:val="00110829"/>
    <w:rsid w:val="00110BFC"/>
    <w:rsid w:val="00110F84"/>
    <w:rsid w:val="00111E50"/>
    <w:rsid w:val="00111F1A"/>
    <w:rsid w:val="001120C8"/>
    <w:rsid w:val="001131A3"/>
    <w:rsid w:val="00113D79"/>
    <w:rsid w:val="00115401"/>
    <w:rsid w:val="0011600C"/>
    <w:rsid w:val="00116173"/>
    <w:rsid w:val="00116D91"/>
    <w:rsid w:val="001204DA"/>
    <w:rsid w:val="0012053B"/>
    <w:rsid w:val="001207CA"/>
    <w:rsid w:val="00120C5F"/>
    <w:rsid w:val="00120EEF"/>
    <w:rsid w:val="00122062"/>
    <w:rsid w:val="00122079"/>
    <w:rsid w:val="0012251E"/>
    <w:rsid w:val="00122C00"/>
    <w:rsid w:val="00123ACC"/>
    <w:rsid w:val="0012454F"/>
    <w:rsid w:val="0012567B"/>
    <w:rsid w:val="001266AA"/>
    <w:rsid w:val="00126948"/>
    <w:rsid w:val="00127F78"/>
    <w:rsid w:val="00130253"/>
    <w:rsid w:val="00132960"/>
    <w:rsid w:val="0013325A"/>
    <w:rsid w:val="0013558D"/>
    <w:rsid w:val="00135683"/>
    <w:rsid w:val="00135792"/>
    <w:rsid w:val="00135AFE"/>
    <w:rsid w:val="00136544"/>
    <w:rsid w:val="0013751B"/>
    <w:rsid w:val="00141086"/>
    <w:rsid w:val="001439BC"/>
    <w:rsid w:val="00143D37"/>
    <w:rsid w:val="00143E25"/>
    <w:rsid w:val="00144247"/>
    <w:rsid w:val="00146FD9"/>
    <w:rsid w:val="001512E6"/>
    <w:rsid w:val="0015297D"/>
    <w:rsid w:val="00152E8F"/>
    <w:rsid w:val="00153197"/>
    <w:rsid w:val="0015463F"/>
    <w:rsid w:val="00154BE7"/>
    <w:rsid w:val="00154F15"/>
    <w:rsid w:val="00155E6C"/>
    <w:rsid w:val="00156CE9"/>
    <w:rsid w:val="00160CED"/>
    <w:rsid w:val="00160E45"/>
    <w:rsid w:val="001632EF"/>
    <w:rsid w:val="00163AC5"/>
    <w:rsid w:val="00163C91"/>
    <w:rsid w:val="001640D1"/>
    <w:rsid w:val="001647AF"/>
    <w:rsid w:val="001652DC"/>
    <w:rsid w:val="001653CC"/>
    <w:rsid w:val="001663CB"/>
    <w:rsid w:val="00166492"/>
    <w:rsid w:val="00167B89"/>
    <w:rsid w:val="001705E1"/>
    <w:rsid w:val="00172CC9"/>
    <w:rsid w:val="00172E48"/>
    <w:rsid w:val="001732BC"/>
    <w:rsid w:val="00175095"/>
    <w:rsid w:val="001751AE"/>
    <w:rsid w:val="0017641C"/>
    <w:rsid w:val="001766F2"/>
    <w:rsid w:val="00176C66"/>
    <w:rsid w:val="00177B7A"/>
    <w:rsid w:val="001803CC"/>
    <w:rsid w:val="00180BA4"/>
    <w:rsid w:val="00180E02"/>
    <w:rsid w:val="001819E3"/>
    <w:rsid w:val="00182607"/>
    <w:rsid w:val="0018487D"/>
    <w:rsid w:val="00185166"/>
    <w:rsid w:val="00186D74"/>
    <w:rsid w:val="001877DB"/>
    <w:rsid w:val="001879A8"/>
    <w:rsid w:val="0019048D"/>
    <w:rsid w:val="001905EC"/>
    <w:rsid w:val="00192139"/>
    <w:rsid w:val="001948AA"/>
    <w:rsid w:val="00194C81"/>
    <w:rsid w:val="00194E3B"/>
    <w:rsid w:val="001950EB"/>
    <w:rsid w:val="00195456"/>
    <w:rsid w:val="00196FAF"/>
    <w:rsid w:val="00197E77"/>
    <w:rsid w:val="001A0320"/>
    <w:rsid w:val="001A1245"/>
    <w:rsid w:val="001A1277"/>
    <w:rsid w:val="001A1DFF"/>
    <w:rsid w:val="001A303C"/>
    <w:rsid w:val="001A39C4"/>
    <w:rsid w:val="001B09D8"/>
    <w:rsid w:val="001B0EBE"/>
    <w:rsid w:val="001B1702"/>
    <w:rsid w:val="001B28F6"/>
    <w:rsid w:val="001B3314"/>
    <w:rsid w:val="001B3517"/>
    <w:rsid w:val="001B369B"/>
    <w:rsid w:val="001B4C75"/>
    <w:rsid w:val="001B4CB4"/>
    <w:rsid w:val="001B5745"/>
    <w:rsid w:val="001B5846"/>
    <w:rsid w:val="001B63C8"/>
    <w:rsid w:val="001B65FB"/>
    <w:rsid w:val="001B7CD7"/>
    <w:rsid w:val="001C0673"/>
    <w:rsid w:val="001C0F9A"/>
    <w:rsid w:val="001C1912"/>
    <w:rsid w:val="001C1C1D"/>
    <w:rsid w:val="001C4122"/>
    <w:rsid w:val="001C47E4"/>
    <w:rsid w:val="001C52BA"/>
    <w:rsid w:val="001C56FD"/>
    <w:rsid w:val="001C6161"/>
    <w:rsid w:val="001C67B1"/>
    <w:rsid w:val="001C7F43"/>
    <w:rsid w:val="001D12BD"/>
    <w:rsid w:val="001D2C48"/>
    <w:rsid w:val="001D320A"/>
    <w:rsid w:val="001D326F"/>
    <w:rsid w:val="001D3FB4"/>
    <w:rsid w:val="001D4DB3"/>
    <w:rsid w:val="001D7A0D"/>
    <w:rsid w:val="001E029F"/>
    <w:rsid w:val="001E0614"/>
    <w:rsid w:val="001E0713"/>
    <w:rsid w:val="001E074E"/>
    <w:rsid w:val="001E0E63"/>
    <w:rsid w:val="001E12DE"/>
    <w:rsid w:val="001E18D9"/>
    <w:rsid w:val="001E2C8B"/>
    <w:rsid w:val="001E370B"/>
    <w:rsid w:val="001E3732"/>
    <w:rsid w:val="001E38FB"/>
    <w:rsid w:val="001E5322"/>
    <w:rsid w:val="001E5682"/>
    <w:rsid w:val="001E5BD4"/>
    <w:rsid w:val="001E5ECB"/>
    <w:rsid w:val="001E62EC"/>
    <w:rsid w:val="001E6D3C"/>
    <w:rsid w:val="001E723D"/>
    <w:rsid w:val="001E7F64"/>
    <w:rsid w:val="001F1B78"/>
    <w:rsid w:val="001F1D47"/>
    <w:rsid w:val="001F24AB"/>
    <w:rsid w:val="001F3557"/>
    <w:rsid w:val="001F4006"/>
    <w:rsid w:val="001F575D"/>
    <w:rsid w:val="001F68C9"/>
    <w:rsid w:val="001F6DC1"/>
    <w:rsid w:val="001F6EA2"/>
    <w:rsid w:val="00201985"/>
    <w:rsid w:val="00201C8F"/>
    <w:rsid w:val="00203834"/>
    <w:rsid w:val="00203B4A"/>
    <w:rsid w:val="002048A3"/>
    <w:rsid w:val="0020508B"/>
    <w:rsid w:val="00205804"/>
    <w:rsid w:val="00207888"/>
    <w:rsid w:val="0021079C"/>
    <w:rsid w:val="00213EB5"/>
    <w:rsid w:val="00213F5F"/>
    <w:rsid w:val="0021419B"/>
    <w:rsid w:val="00215294"/>
    <w:rsid w:val="002153F3"/>
    <w:rsid w:val="002157D9"/>
    <w:rsid w:val="00217054"/>
    <w:rsid w:val="00217182"/>
    <w:rsid w:val="00217929"/>
    <w:rsid w:val="00220D12"/>
    <w:rsid w:val="002261A8"/>
    <w:rsid w:val="00227020"/>
    <w:rsid w:val="002276CD"/>
    <w:rsid w:val="0023045E"/>
    <w:rsid w:val="002309E8"/>
    <w:rsid w:val="00230A57"/>
    <w:rsid w:val="002312AC"/>
    <w:rsid w:val="002339C7"/>
    <w:rsid w:val="00234123"/>
    <w:rsid w:val="00234308"/>
    <w:rsid w:val="00235436"/>
    <w:rsid w:val="0023572E"/>
    <w:rsid w:val="00237733"/>
    <w:rsid w:val="002377FF"/>
    <w:rsid w:val="00237CD1"/>
    <w:rsid w:val="00240C8B"/>
    <w:rsid w:val="00241F94"/>
    <w:rsid w:val="00241FEC"/>
    <w:rsid w:val="0024291E"/>
    <w:rsid w:val="00243253"/>
    <w:rsid w:val="0024340C"/>
    <w:rsid w:val="002435DA"/>
    <w:rsid w:val="00243622"/>
    <w:rsid w:val="0024390C"/>
    <w:rsid w:val="00244A70"/>
    <w:rsid w:val="00244BAD"/>
    <w:rsid w:val="00245040"/>
    <w:rsid w:val="0024535E"/>
    <w:rsid w:val="002458AA"/>
    <w:rsid w:val="002459FB"/>
    <w:rsid w:val="00246A21"/>
    <w:rsid w:val="00246D0F"/>
    <w:rsid w:val="0025057B"/>
    <w:rsid w:val="00250D1A"/>
    <w:rsid w:val="00250F48"/>
    <w:rsid w:val="002518C6"/>
    <w:rsid w:val="00252DB2"/>
    <w:rsid w:val="00253AC6"/>
    <w:rsid w:val="00253BCC"/>
    <w:rsid w:val="002542B8"/>
    <w:rsid w:val="00254538"/>
    <w:rsid w:val="00256021"/>
    <w:rsid w:val="00256D4D"/>
    <w:rsid w:val="00257B4D"/>
    <w:rsid w:val="00257BAD"/>
    <w:rsid w:val="00260DEE"/>
    <w:rsid w:val="00261654"/>
    <w:rsid w:val="00261702"/>
    <w:rsid w:val="00262972"/>
    <w:rsid w:val="00262F01"/>
    <w:rsid w:val="00262F03"/>
    <w:rsid w:val="0026307D"/>
    <w:rsid w:val="0026323F"/>
    <w:rsid w:val="00264EA5"/>
    <w:rsid w:val="0026523D"/>
    <w:rsid w:val="00266290"/>
    <w:rsid w:val="002669F7"/>
    <w:rsid w:val="00270DCB"/>
    <w:rsid w:val="00271FD8"/>
    <w:rsid w:val="00274A11"/>
    <w:rsid w:val="00275E74"/>
    <w:rsid w:val="00277117"/>
    <w:rsid w:val="00277D50"/>
    <w:rsid w:val="00281B64"/>
    <w:rsid w:val="00281F58"/>
    <w:rsid w:val="002833FC"/>
    <w:rsid w:val="00283C85"/>
    <w:rsid w:val="00284081"/>
    <w:rsid w:val="002846FF"/>
    <w:rsid w:val="002849C9"/>
    <w:rsid w:val="00284E2C"/>
    <w:rsid w:val="00286A1D"/>
    <w:rsid w:val="00286D36"/>
    <w:rsid w:val="00287B1A"/>
    <w:rsid w:val="00287C9E"/>
    <w:rsid w:val="002909B6"/>
    <w:rsid w:val="002914D6"/>
    <w:rsid w:val="00291CE3"/>
    <w:rsid w:val="00293373"/>
    <w:rsid w:val="002934E0"/>
    <w:rsid w:val="00294D88"/>
    <w:rsid w:val="002950EB"/>
    <w:rsid w:val="00295240"/>
    <w:rsid w:val="00296185"/>
    <w:rsid w:val="002961D2"/>
    <w:rsid w:val="00296AA3"/>
    <w:rsid w:val="00296ADA"/>
    <w:rsid w:val="0029733A"/>
    <w:rsid w:val="002A200F"/>
    <w:rsid w:val="002A2E5E"/>
    <w:rsid w:val="002A357D"/>
    <w:rsid w:val="002A4520"/>
    <w:rsid w:val="002A560A"/>
    <w:rsid w:val="002A6DD4"/>
    <w:rsid w:val="002A720E"/>
    <w:rsid w:val="002A7415"/>
    <w:rsid w:val="002B00C1"/>
    <w:rsid w:val="002B28FE"/>
    <w:rsid w:val="002B389D"/>
    <w:rsid w:val="002B3B4D"/>
    <w:rsid w:val="002B4FA1"/>
    <w:rsid w:val="002B50D0"/>
    <w:rsid w:val="002B548B"/>
    <w:rsid w:val="002B5AB7"/>
    <w:rsid w:val="002B5BFD"/>
    <w:rsid w:val="002B72C0"/>
    <w:rsid w:val="002B7BBA"/>
    <w:rsid w:val="002B7C5F"/>
    <w:rsid w:val="002C01CD"/>
    <w:rsid w:val="002C02A4"/>
    <w:rsid w:val="002C1235"/>
    <w:rsid w:val="002C27F2"/>
    <w:rsid w:val="002C3072"/>
    <w:rsid w:val="002C320E"/>
    <w:rsid w:val="002C32D0"/>
    <w:rsid w:val="002C5380"/>
    <w:rsid w:val="002C5B41"/>
    <w:rsid w:val="002C5C9E"/>
    <w:rsid w:val="002C6870"/>
    <w:rsid w:val="002C6EA4"/>
    <w:rsid w:val="002D0D81"/>
    <w:rsid w:val="002D168A"/>
    <w:rsid w:val="002D185F"/>
    <w:rsid w:val="002D1E57"/>
    <w:rsid w:val="002D21D6"/>
    <w:rsid w:val="002D2DEC"/>
    <w:rsid w:val="002D3E5C"/>
    <w:rsid w:val="002D40BA"/>
    <w:rsid w:val="002D4375"/>
    <w:rsid w:val="002D5592"/>
    <w:rsid w:val="002D5AE2"/>
    <w:rsid w:val="002D5CC6"/>
    <w:rsid w:val="002D7111"/>
    <w:rsid w:val="002E031B"/>
    <w:rsid w:val="002E060D"/>
    <w:rsid w:val="002E07B4"/>
    <w:rsid w:val="002E1087"/>
    <w:rsid w:val="002E16EA"/>
    <w:rsid w:val="002E19A8"/>
    <w:rsid w:val="002E2695"/>
    <w:rsid w:val="002E2DB6"/>
    <w:rsid w:val="002E5C76"/>
    <w:rsid w:val="002E6874"/>
    <w:rsid w:val="002E6D9A"/>
    <w:rsid w:val="002F1768"/>
    <w:rsid w:val="002F51B9"/>
    <w:rsid w:val="002F54CD"/>
    <w:rsid w:val="002F7024"/>
    <w:rsid w:val="002F781E"/>
    <w:rsid w:val="002F795B"/>
    <w:rsid w:val="0030056A"/>
    <w:rsid w:val="003011A0"/>
    <w:rsid w:val="0030311A"/>
    <w:rsid w:val="003040CD"/>
    <w:rsid w:val="00305045"/>
    <w:rsid w:val="00305783"/>
    <w:rsid w:val="00305E07"/>
    <w:rsid w:val="00306193"/>
    <w:rsid w:val="0030643B"/>
    <w:rsid w:val="00311D47"/>
    <w:rsid w:val="00312C4A"/>
    <w:rsid w:val="003132AC"/>
    <w:rsid w:val="00313696"/>
    <w:rsid w:val="00313FA4"/>
    <w:rsid w:val="003146FE"/>
    <w:rsid w:val="00314D4D"/>
    <w:rsid w:val="0031520D"/>
    <w:rsid w:val="0031619F"/>
    <w:rsid w:val="00316FE7"/>
    <w:rsid w:val="00317588"/>
    <w:rsid w:val="0032011D"/>
    <w:rsid w:val="0032233A"/>
    <w:rsid w:val="003231AD"/>
    <w:rsid w:val="0032325E"/>
    <w:rsid w:val="003236CC"/>
    <w:rsid w:val="00323BDE"/>
    <w:rsid w:val="00323F64"/>
    <w:rsid w:val="0032434C"/>
    <w:rsid w:val="003245CB"/>
    <w:rsid w:val="0032632D"/>
    <w:rsid w:val="0032688B"/>
    <w:rsid w:val="0032708C"/>
    <w:rsid w:val="00327FA6"/>
    <w:rsid w:val="0033013F"/>
    <w:rsid w:val="00330F4F"/>
    <w:rsid w:val="0033116E"/>
    <w:rsid w:val="00332747"/>
    <w:rsid w:val="003327A4"/>
    <w:rsid w:val="00332B9F"/>
    <w:rsid w:val="00333814"/>
    <w:rsid w:val="00333A5E"/>
    <w:rsid w:val="00333B96"/>
    <w:rsid w:val="003342D9"/>
    <w:rsid w:val="00334640"/>
    <w:rsid w:val="00334B23"/>
    <w:rsid w:val="00334D30"/>
    <w:rsid w:val="00335123"/>
    <w:rsid w:val="00336D93"/>
    <w:rsid w:val="00337304"/>
    <w:rsid w:val="003400F3"/>
    <w:rsid w:val="00340345"/>
    <w:rsid w:val="003409A3"/>
    <w:rsid w:val="00341392"/>
    <w:rsid w:val="003423C2"/>
    <w:rsid w:val="00342B03"/>
    <w:rsid w:val="00346B46"/>
    <w:rsid w:val="00346CDC"/>
    <w:rsid w:val="00346EE1"/>
    <w:rsid w:val="00347241"/>
    <w:rsid w:val="00347985"/>
    <w:rsid w:val="00347A38"/>
    <w:rsid w:val="00347D4B"/>
    <w:rsid w:val="00352BA7"/>
    <w:rsid w:val="00352E06"/>
    <w:rsid w:val="0035347D"/>
    <w:rsid w:val="0035370D"/>
    <w:rsid w:val="00354C54"/>
    <w:rsid w:val="00354D65"/>
    <w:rsid w:val="00360474"/>
    <w:rsid w:val="0036090E"/>
    <w:rsid w:val="0036109C"/>
    <w:rsid w:val="00361AEA"/>
    <w:rsid w:val="00362B51"/>
    <w:rsid w:val="00363417"/>
    <w:rsid w:val="00363B46"/>
    <w:rsid w:val="00363BC9"/>
    <w:rsid w:val="003641E0"/>
    <w:rsid w:val="003645CB"/>
    <w:rsid w:val="00364732"/>
    <w:rsid w:val="003649B9"/>
    <w:rsid w:val="00364F56"/>
    <w:rsid w:val="0036524A"/>
    <w:rsid w:val="003656D9"/>
    <w:rsid w:val="00365850"/>
    <w:rsid w:val="00365D38"/>
    <w:rsid w:val="00366D14"/>
    <w:rsid w:val="003678DC"/>
    <w:rsid w:val="00367A36"/>
    <w:rsid w:val="00367B72"/>
    <w:rsid w:val="0037079A"/>
    <w:rsid w:val="003709D5"/>
    <w:rsid w:val="00370D3C"/>
    <w:rsid w:val="0037131E"/>
    <w:rsid w:val="00371882"/>
    <w:rsid w:val="00371BE8"/>
    <w:rsid w:val="00372536"/>
    <w:rsid w:val="0037322C"/>
    <w:rsid w:val="003732CF"/>
    <w:rsid w:val="00373586"/>
    <w:rsid w:val="0037415B"/>
    <w:rsid w:val="00374528"/>
    <w:rsid w:val="0037488E"/>
    <w:rsid w:val="00375963"/>
    <w:rsid w:val="00376397"/>
    <w:rsid w:val="00377616"/>
    <w:rsid w:val="00377925"/>
    <w:rsid w:val="003817B5"/>
    <w:rsid w:val="0038189D"/>
    <w:rsid w:val="003850C6"/>
    <w:rsid w:val="003856EC"/>
    <w:rsid w:val="00386E03"/>
    <w:rsid w:val="00387025"/>
    <w:rsid w:val="003879E5"/>
    <w:rsid w:val="00391223"/>
    <w:rsid w:val="003921E7"/>
    <w:rsid w:val="00392855"/>
    <w:rsid w:val="00392981"/>
    <w:rsid w:val="00393420"/>
    <w:rsid w:val="003941D9"/>
    <w:rsid w:val="0039769C"/>
    <w:rsid w:val="003A267A"/>
    <w:rsid w:val="003A31BB"/>
    <w:rsid w:val="003A3F7F"/>
    <w:rsid w:val="003A523C"/>
    <w:rsid w:val="003A56D7"/>
    <w:rsid w:val="003A5960"/>
    <w:rsid w:val="003A5D69"/>
    <w:rsid w:val="003B04E4"/>
    <w:rsid w:val="003B0609"/>
    <w:rsid w:val="003B1381"/>
    <w:rsid w:val="003B2486"/>
    <w:rsid w:val="003B2E35"/>
    <w:rsid w:val="003B313E"/>
    <w:rsid w:val="003B5E2F"/>
    <w:rsid w:val="003B5E4A"/>
    <w:rsid w:val="003B6747"/>
    <w:rsid w:val="003B6ABC"/>
    <w:rsid w:val="003B7812"/>
    <w:rsid w:val="003C03AB"/>
    <w:rsid w:val="003C0A2D"/>
    <w:rsid w:val="003C2060"/>
    <w:rsid w:val="003C268E"/>
    <w:rsid w:val="003C28D4"/>
    <w:rsid w:val="003C3FA2"/>
    <w:rsid w:val="003C47D3"/>
    <w:rsid w:val="003C4E07"/>
    <w:rsid w:val="003C4EC8"/>
    <w:rsid w:val="003C58DC"/>
    <w:rsid w:val="003C6B60"/>
    <w:rsid w:val="003C6E3F"/>
    <w:rsid w:val="003C6E63"/>
    <w:rsid w:val="003D0139"/>
    <w:rsid w:val="003D0A39"/>
    <w:rsid w:val="003D0E2A"/>
    <w:rsid w:val="003D1C17"/>
    <w:rsid w:val="003D354B"/>
    <w:rsid w:val="003D437E"/>
    <w:rsid w:val="003D4406"/>
    <w:rsid w:val="003D4F17"/>
    <w:rsid w:val="003D57E8"/>
    <w:rsid w:val="003D775A"/>
    <w:rsid w:val="003E062E"/>
    <w:rsid w:val="003E26F3"/>
    <w:rsid w:val="003E2F39"/>
    <w:rsid w:val="003E3FF5"/>
    <w:rsid w:val="003E4249"/>
    <w:rsid w:val="003E5564"/>
    <w:rsid w:val="003E7D0C"/>
    <w:rsid w:val="003F0309"/>
    <w:rsid w:val="003F0EF0"/>
    <w:rsid w:val="003F3172"/>
    <w:rsid w:val="003F4EDD"/>
    <w:rsid w:val="003F5721"/>
    <w:rsid w:val="003F57AF"/>
    <w:rsid w:val="003F5B7D"/>
    <w:rsid w:val="003F5C5F"/>
    <w:rsid w:val="003F5DE6"/>
    <w:rsid w:val="003F631B"/>
    <w:rsid w:val="003F64F2"/>
    <w:rsid w:val="003F68EA"/>
    <w:rsid w:val="003F6EEA"/>
    <w:rsid w:val="004008B4"/>
    <w:rsid w:val="004012E9"/>
    <w:rsid w:val="00401E1D"/>
    <w:rsid w:val="00403986"/>
    <w:rsid w:val="00403EA6"/>
    <w:rsid w:val="00404285"/>
    <w:rsid w:val="004048AF"/>
    <w:rsid w:val="00405835"/>
    <w:rsid w:val="00405F3E"/>
    <w:rsid w:val="004067E4"/>
    <w:rsid w:val="00406F6F"/>
    <w:rsid w:val="004078E2"/>
    <w:rsid w:val="00411D97"/>
    <w:rsid w:val="0041231D"/>
    <w:rsid w:val="0041405F"/>
    <w:rsid w:val="00415050"/>
    <w:rsid w:val="004159B3"/>
    <w:rsid w:val="00415AF6"/>
    <w:rsid w:val="00415B71"/>
    <w:rsid w:val="00416F40"/>
    <w:rsid w:val="00416F7A"/>
    <w:rsid w:val="00417DEF"/>
    <w:rsid w:val="004202EC"/>
    <w:rsid w:val="00422FC1"/>
    <w:rsid w:val="00423497"/>
    <w:rsid w:val="00423E5B"/>
    <w:rsid w:val="00425032"/>
    <w:rsid w:val="00426F95"/>
    <w:rsid w:val="004276A2"/>
    <w:rsid w:val="00427A8B"/>
    <w:rsid w:val="00430392"/>
    <w:rsid w:val="00430C16"/>
    <w:rsid w:val="00431406"/>
    <w:rsid w:val="00431420"/>
    <w:rsid w:val="0043368D"/>
    <w:rsid w:val="004337D0"/>
    <w:rsid w:val="00433829"/>
    <w:rsid w:val="004340ED"/>
    <w:rsid w:val="00435602"/>
    <w:rsid w:val="0043638F"/>
    <w:rsid w:val="0043713C"/>
    <w:rsid w:val="00437219"/>
    <w:rsid w:val="004372BA"/>
    <w:rsid w:val="00437477"/>
    <w:rsid w:val="00440D26"/>
    <w:rsid w:val="004431B5"/>
    <w:rsid w:val="0044399D"/>
    <w:rsid w:val="0044404B"/>
    <w:rsid w:val="004440CB"/>
    <w:rsid w:val="00444217"/>
    <w:rsid w:val="00444337"/>
    <w:rsid w:val="00445E38"/>
    <w:rsid w:val="004504B3"/>
    <w:rsid w:val="00450796"/>
    <w:rsid w:val="0045136D"/>
    <w:rsid w:val="0045159C"/>
    <w:rsid w:val="004519F9"/>
    <w:rsid w:val="00451F3F"/>
    <w:rsid w:val="004520DA"/>
    <w:rsid w:val="00452744"/>
    <w:rsid w:val="00452770"/>
    <w:rsid w:val="0045386C"/>
    <w:rsid w:val="00453A4F"/>
    <w:rsid w:val="00454F5F"/>
    <w:rsid w:val="00455471"/>
    <w:rsid w:val="00455E33"/>
    <w:rsid w:val="004568DD"/>
    <w:rsid w:val="00457D9A"/>
    <w:rsid w:val="00460434"/>
    <w:rsid w:val="0046087F"/>
    <w:rsid w:val="00460B93"/>
    <w:rsid w:val="00460E96"/>
    <w:rsid w:val="00461E72"/>
    <w:rsid w:val="004622CF"/>
    <w:rsid w:val="004624D8"/>
    <w:rsid w:val="00464786"/>
    <w:rsid w:val="0046496F"/>
    <w:rsid w:val="00464F55"/>
    <w:rsid w:val="00465A48"/>
    <w:rsid w:val="004661E7"/>
    <w:rsid w:val="00466A5D"/>
    <w:rsid w:val="00467D23"/>
    <w:rsid w:val="00470854"/>
    <w:rsid w:val="00470CD8"/>
    <w:rsid w:val="00471B8B"/>
    <w:rsid w:val="004727B9"/>
    <w:rsid w:val="00473A01"/>
    <w:rsid w:val="00473B6D"/>
    <w:rsid w:val="00473C1B"/>
    <w:rsid w:val="00474283"/>
    <w:rsid w:val="00474638"/>
    <w:rsid w:val="004746C4"/>
    <w:rsid w:val="004753C8"/>
    <w:rsid w:val="004760BF"/>
    <w:rsid w:val="00476AE3"/>
    <w:rsid w:val="0048023C"/>
    <w:rsid w:val="00480AFA"/>
    <w:rsid w:val="0048385D"/>
    <w:rsid w:val="00484234"/>
    <w:rsid w:val="004847DC"/>
    <w:rsid w:val="00486BA6"/>
    <w:rsid w:val="00490289"/>
    <w:rsid w:val="004909E7"/>
    <w:rsid w:val="004933F4"/>
    <w:rsid w:val="004934A3"/>
    <w:rsid w:val="0049350C"/>
    <w:rsid w:val="004941E0"/>
    <w:rsid w:val="00494CD6"/>
    <w:rsid w:val="00495FDF"/>
    <w:rsid w:val="00496329"/>
    <w:rsid w:val="00496438"/>
    <w:rsid w:val="0049679B"/>
    <w:rsid w:val="00497187"/>
    <w:rsid w:val="004A02EE"/>
    <w:rsid w:val="004A18B9"/>
    <w:rsid w:val="004A36BD"/>
    <w:rsid w:val="004A5570"/>
    <w:rsid w:val="004A7244"/>
    <w:rsid w:val="004A72DF"/>
    <w:rsid w:val="004A7887"/>
    <w:rsid w:val="004B046B"/>
    <w:rsid w:val="004B0B82"/>
    <w:rsid w:val="004B177B"/>
    <w:rsid w:val="004B7084"/>
    <w:rsid w:val="004B7D34"/>
    <w:rsid w:val="004C143A"/>
    <w:rsid w:val="004C2B97"/>
    <w:rsid w:val="004C2DA9"/>
    <w:rsid w:val="004C3523"/>
    <w:rsid w:val="004C3C43"/>
    <w:rsid w:val="004C4540"/>
    <w:rsid w:val="004C5DA5"/>
    <w:rsid w:val="004C5EB4"/>
    <w:rsid w:val="004C5FE4"/>
    <w:rsid w:val="004C7DDD"/>
    <w:rsid w:val="004D0343"/>
    <w:rsid w:val="004D04EE"/>
    <w:rsid w:val="004D089D"/>
    <w:rsid w:val="004D1429"/>
    <w:rsid w:val="004D1D80"/>
    <w:rsid w:val="004D27AC"/>
    <w:rsid w:val="004D2F80"/>
    <w:rsid w:val="004D2FDC"/>
    <w:rsid w:val="004D3102"/>
    <w:rsid w:val="004D3EBA"/>
    <w:rsid w:val="004D5FBD"/>
    <w:rsid w:val="004D697E"/>
    <w:rsid w:val="004D6EB4"/>
    <w:rsid w:val="004E0915"/>
    <w:rsid w:val="004E0A9B"/>
    <w:rsid w:val="004E0B86"/>
    <w:rsid w:val="004E19C0"/>
    <w:rsid w:val="004E1C28"/>
    <w:rsid w:val="004E2AFD"/>
    <w:rsid w:val="004E3504"/>
    <w:rsid w:val="004E4832"/>
    <w:rsid w:val="004E7EAB"/>
    <w:rsid w:val="004E7ED0"/>
    <w:rsid w:val="004F081D"/>
    <w:rsid w:val="004F1A21"/>
    <w:rsid w:val="004F1FB5"/>
    <w:rsid w:val="004F2512"/>
    <w:rsid w:val="004F2CE8"/>
    <w:rsid w:val="004F2F5D"/>
    <w:rsid w:val="004F311F"/>
    <w:rsid w:val="004F313C"/>
    <w:rsid w:val="004F3E35"/>
    <w:rsid w:val="004F6158"/>
    <w:rsid w:val="004F6602"/>
    <w:rsid w:val="004F7617"/>
    <w:rsid w:val="004F779E"/>
    <w:rsid w:val="005000A9"/>
    <w:rsid w:val="00500541"/>
    <w:rsid w:val="00500672"/>
    <w:rsid w:val="0050167C"/>
    <w:rsid w:val="00501821"/>
    <w:rsid w:val="0050293F"/>
    <w:rsid w:val="00502D4B"/>
    <w:rsid w:val="00503629"/>
    <w:rsid w:val="0050377B"/>
    <w:rsid w:val="00505969"/>
    <w:rsid w:val="00505B91"/>
    <w:rsid w:val="00505F14"/>
    <w:rsid w:val="00506EA1"/>
    <w:rsid w:val="00507D2E"/>
    <w:rsid w:val="00507D4B"/>
    <w:rsid w:val="00510597"/>
    <w:rsid w:val="00510C4D"/>
    <w:rsid w:val="00511139"/>
    <w:rsid w:val="00512790"/>
    <w:rsid w:val="0051329A"/>
    <w:rsid w:val="005134AE"/>
    <w:rsid w:val="00513B66"/>
    <w:rsid w:val="005148D5"/>
    <w:rsid w:val="00514BF9"/>
    <w:rsid w:val="00515EC6"/>
    <w:rsid w:val="005175E1"/>
    <w:rsid w:val="00520F3C"/>
    <w:rsid w:val="00522504"/>
    <w:rsid w:val="00522898"/>
    <w:rsid w:val="00523937"/>
    <w:rsid w:val="00526BAC"/>
    <w:rsid w:val="00526C26"/>
    <w:rsid w:val="00526F38"/>
    <w:rsid w:val="00527909"/>
    <w:rsid w:val="0052790D"/>
    <w:rsid w:val="005303AB"/>
    <w:rsid w:val="005306AA"/>
    <w:rsid w:val="00532A01"/>
    <w:rsid w:val="00533900"/>
    <w:rsid w:val="00534225"/>
    <w:rsid w:val="00534898"/>
    <w:rsid w:val="005359EA"/>
    <w:rsid w:val="005364F6"/>
    <w:rsid w:val="00536567"/>
    <w:rsid w:val="00536951"/>
    <w:rsid w:val="00537D75"/>
    <w:rsid w:val="00537EF2"/>
    <w:rsid w:val="005406F5"/>
    <w:rsid w:val="00540DF8"/>
    <w:rsid w:val="0054104A"/>
    <w:rsid w:val="00542163"/>
    <w:rsid w:val="00542A9C"/>
    <w:rsid w:val="0054474A"/>
    <w:rsid w:val="00544933"/>
    <w:rsid w:val="00545767"/>
    <w:rsid w:val="005464E9"/>
    <w:rsid w:val="00546F3B"/>
    <w:rsid w:val="00547977"/>
    <w:rsid w:val="0055110A"/>
    <w:rsid w:val="00552338"/>
    <w:rsid w:val="00552AF6"/>
    <w:rsid w:val="00554784"/>
    <w:rsid w:val="00557B62"/>
    <w:rsid w:val="0056011C"/>
    <w:rsid w:val="005609F0"/>
    <w:rsid w:val="00561DE9"/>
    <w:rsid w:val="0056238A"/>
    <w:rsid w:val="005630F2"/>
    <w:rsid w:val="00563304"/>
    <w:rsid w:val="00563EEA"/>
    <w:rsid w:val="00564282"/>
    <w:rsid w:val="00564CF4"/>
    <w:rsid w:val="00565416"/>
    <w:rsid w:val="005662EE"/>
    <w:rsid w:val="00566FC5"/>
    <w:rsid w:val="00567376"/>
    <w:rsid w:val="00567C96"/>
    <w:rsid w:val="00570D23"/>
    <w:rsid w:val="00571090"/>
    <w:rsid w:val="00571741"/>
    <w:rsid w:val="0057365E"/>
    <w:rsid w:val="00573DE9"/>
    <w:rsid w:val="00574765"/>
    <w:rsid w:val="00574F34"/>
    <w:rsid w:val="0057654F"/>
    <w:rsid w:val="005769F7"/>
    <w:rsid w:val="00577754"/>
    <w:rsid w:val="00577C34"/>
    <w:rsid w:val="005825FC"/>
    <w:rsid w:val="00583450"/>
    <w:rsid w:val="005847D6"/>
    <w:rsid w:val="00586417"/>
    <w:rsid w:val="0058661B"/>
    <w:rsid w:val="0059028E"/>
    <w:rsid w:val="00591909"/>
    <w:rsid w:val="00591A28"/>
    <w:rsid w:val="00591E10"/>
    <w:rsid w:val="00592694"/>
    <w:rsid w:val="00592A25"/>
    <w:rsid w:val="00593019"/>
    <w:rsid w:val="00593F24"/>
    <w:rsid w:val="00595176"/>
    <w:rsid w:val="00595E68"/>
    <w:rsid w:val="005972AE"/>
    <w:rsid w:val="00597CEA"/>
    <w:rsid w:val="005A0D9C"/>
    <w:rsid w:val="005A1A23"/>
    <w:rsid w:val="005A365E"/>
    <w:rsid w:val="005A589B"/>
    <w:rsid w:val="005A604A"/>
    <w:rsid w:val="005A760F"/>
    <w:rsid w:val="005A7C04"/>
    <w:rsid w:val="005B07CF"/>
    <w:rsid w:val="005B0F97"/>
    <w:rsid w:val="005B2625"/>
    <w:rsid w:val="005B412F"/>
    <w:rsid w:val="005B44AD"/>
    <w:rsid w:val="005B4ADA"/>
    <w:rsid w:val="005B6387"/>
    <w:rsid w:val="005B6815"/>
    <w:rsid w:val="005B779D"/>
    <w:rsid w:val="005B77EC"/>
    <w:rsid w:val="005B7A1B"/>
    <w:rsid w:val="005C00B7"/>
    <w:rsid w:val="005C110E"/>
    <w:rsid w:val="005C3D6A"/>
    <w:rsid w:val="005C3FDD"/>
    <w:rsid w:val="005C40A0"/>
    <w:rsid w:val="005C425D"/>
    <w:rsid w:val="005C558C"/>
    <w:rsid w:val="005C5948"/>
    <w:rsid w:val="005C6797"/>
    <w:rsid w:val="005C74BA"/>
    <w:rsid w:val="005C7BFB"/>
    <w:rsid w:val="005D00A2"/>
    <w:rsid w:val="005D0440"/>
    <w:rsid w:val="005D0A2A"/>
    <w:rsid w:val="005D0C38"/>
    <w:rsid w:val="005D1024"/>
    <w:rsid w:val="005D19E8"/>
    <w:rsid w:val="005D2089"/>
    <w:rsid w:val="005D5602"/>
    <w:rsid w:val="005D5858"/>
    <w:rsid w:val="005D6C82"/>
    <w:rsid w:val="005E0B1E"/>
    <w:rsid w:val="005E0D62"/>
    <w:rsid w:val="005E0DCF"/>
    <w:rsid w:val="005E25BA"/>
    <w:rsid w:val="005E3558"/>
    <w:rsid w:val="005E3F1E"/>
    <w:rsid w:val="005E46E0"/>
    <w:rsid w:val="005E5306"/>
    <w:rsid w:val="005E7475"/>
    <w:rsid w:val="005F03C1"/>
    <w:rsid w:val="005F0B28"/>
    <w:rsid w:val="005F10A1"/>
    <w:rsid w:val="005F130D"/>
    <w:rsid w:val="005F1F1E"/>
    <w:rsid w:val="005F1F8B"/>
    <w:rsid w:val="005F2BEB"/>
    <w:rsid w:val="005F3139"/>
    <w:rsid w:val="005F3FEB"/>
    <w:rsid w:val="005F4103"/>
    <w:rsid w:val="005F584F"/>
    <w:rsid w:val="005F6107"/>
    <w:rsid w:val="0060063A"/>
    <w:rsid w:val="00600701"/>
    <w:rsid w:val="00600BCF"/>
    <w:rsid w:val="00601C74"/>
    <w:rsid w:val="00601DB6"/>
    <w:rsid w:val="006023C2"/>
    <w:rsid w:val="0060312B"/>
    <w:rsid w:val="00603E35"/>
    <w:rsid w:val="00605009"/>
    <w:rsid w:val="00605B47"/>
    <w:rsid w:val="006065FA"/>
    <w:rsid w:val="0060690A"/>
    <w:rsid w:val="006076BC"/>
    <w:rsid w:val="006076C4"/>
    <w:rsid w:val="00610478"/>
    <w:rsid w:val="00610BFF"/>
    <w:rsid w:val="00611E69"/>
    <w:rsid w:val="00612375"/>
    <w:rsid w:val="006131AF"/>
    <w:rsid w:val="00613A27"/>
    <w:rsid w:val="006140C8"/>
    <w:rsid w:val="0061424F"/>
    <w:rsid w:val="0061426F"/>
    <w:rsid w:val="0061460D"/>
    <w:rsid w:val="0062213A"/>
    <w:rsid w:val="00622A78"/>
    <w:rsid w:val="00623B0D"/>
    <w:rsid w:val="00623DF5"/>
    <w:rsid w:val="00624AC9"/>
    <w:rsid w:val="0062516B"/>
    <w:rsid w:val="006251CF"/>
    <w:rsid w:val="00625B1A"/>
    <w:rsid w:val="00626C61"/>
    <w:rsid w:val="00627DA1"/>
    <w:rsid w:val="00630B83"/>
    <w:rsid w:val="00630D70"/>
    <w:rsid w:val="00631191"/>
    <w:rsid w:val="00632E78"/>
    <w:rsid w:val="00632F06"/>
    <w:rsid w:val="0063332F"/>
    <w:rsid w:val="006335ED"/>
    <w:rsid w:val="006339D0"/>
    <w:rsid w:val="00635B94"/>
    <w:rsid w:val="00637116"/>
    <w:rsid w:val="00637EF0"/>
    <w:rsid w:val="00637F56"/>
    <w:rsid w:val="00640E27"/>
    <w:rsid w:val="006419B3"/>
    <w:rsid w:val="006420B9"/>
    <w:rsid w:val="00643009"/>
    <w:rsid w:val="00644FA6"/>
    <w:rsid w:val="00645996"/>
    <w:rsid w:val="00645E8F"/>
    <w:rsid w:val="00646504"/>
    <w:rsid w:val="00646CF6"/>
    <w:rsid w:val="00650435"/>
    <w:rsid w:val="006510A8"/>
    <w:rsid w:val="0065148E"/>
    <w:rsid w:val="006535A9"/>
    <w:rsid w:val="00653F6C"/>
    <w:rsid w:val="006541E6"/>
    <w:rsid w:val="0065423B"/>
    <w:rsid w:val="006546F1"/>
    <w:rsid w:val="00655483"/>
    <w:rsid w:val="00656958"/>
    <w:rsid w:val="006573A5"/>
    <w:rsid w:val="00657B2F"/>
    <w:rsid w:val="00660A1A"/>
    <w:rsid w:val="00660B6E"/>
    <w:rsid w:val="00660F14"/>
    <w:rsid w:val="006615FA"/>
    <w:rsid w:val="00664857"/>
    <w:rsid w:val="00664CB2"/>
    <w:rsid w:val="0066536C"/>
    <w:rsid w:val="006655F4"/>
    <w:rsid w:val="00665D1C"/>
    <w:rsid w:val="0067033C"/>
    <w:rsid w:val="006706FE"/>
    <w:rsid w:val="00674A79"/>
    <w:rsid w:val="00674D5B"/>
    <w:rsid w:val="006751A6"/>
    <w:rsid w:val="00675D2F"/>
    <w:rsid w:val="00676A61"/>
    <w:rsid w:val="0068069A"/>
    <w:rsid w:val="00680C6A"/>
    <w:rsid w:val="00681ED0"/>
    <w:rsid w:val="00682240"/>
    <w:rsid w:val="006835AD"/>
    <w:rsid w:val="00683627"/>
    <w:rsid w:val="00683A93"/>
    <w:rsid w:val="00683F12"/>
    <w:rsid w:val="00684031"/>
    <w:rsid w:val="0068595E"/>
    <w:rsid w:val="00685961"/>
    <w:rsid w:val="0068678D"/>
    <w:rsid w:val="00687F46"/>
    <w:rsid w:val="00690689"/>
    <w:rsid w:val="0069108E"/>
    <w:rsid w:val="00691B30"/>
    <w:rsid w:val="006931F2"/>
    <w:rsid w:val="00695085"/>
    <w:rsid w:val="0069532C"/>
    <w:rsid w:val="00695C81"/>
    <w:rsid w:val="006968C9"/>
    <w:rsid w:val="006978E5"/>
    <w:rsid w:val="006A03EC"/>
    <w:rsid w:val="006A1ACF"/>
    <w:rsid w:val="006A1D80"/>
    <w:rsid w:val="006A32B2"/>
    <w:rsid w:val="006A342F"/>
    <w:rsid w:val="006A50C0"/>
    <w:rsid w:val="006A5E70"/>
    <w:rsid w:val="006A6F43"/>
    <w:rsid w:val="006B15BE"/>
    <w:rsid w:val="006B208C"/>
    <w:rsid w:val="006B2CC4"/>
    <w:rsid w:val="006B2ECA"/>
    <w:rsid w:val="006B3282"/>
    <w:rsid w:val="006B3901"/>
    <w:rsid w:val="006B3B22"/>
    <w:rsid w:val="006B3DC3"/>
    <w:rsid w:val="006B402A"/>
    <w:rsid w:val="006B44E2"/>
    <w:rsid w:val="006B4833"/>
    <w:rsid w:val="006B64D2"/>
    <w:rsid w:val="006C08E5"/>
    <w:rsid w:val="006C0AB8"/>
    <w:rsid w:val="006C2E07"/>
    <w:rsid w:val="006C39DC"/>
    <w:rsid w:val="006C3DFD"/>
    <w:rsid w:val="006C3EC7"/>
    <w:rsid w:val="006C4C67"/>
    <w:rsid w:val="006C5293"/>
    <w:rsid w:val="006C5337"/>
    <w:rsid w:val="006C560A"/>
    <w:rsid w:val="006C62FB"/>
    <w:rsid w:val="006C6391"/>
    <w:rsid w:val="006D0BEE"/>
    <w:rsid w:val="006D1289"/>
    <w:rsid w:val="006D14CD"/>
    <w:rsid w:val="006D1E37"/>
    <w:rsid w:val="006D234E"/>
    <w:rsid w:val="006D2ECC"/>
    <w:rsid w:val="006D34D1"/>
    <w:rsid w:val="006D3E23"/>
    <w:rsid w:val="006D64DF"/>
    <w:rsid w:val="006D7F2C"/>
    <w:rsid w:val="006E05D8"/>
    <w:rsid w:val="006E0958"/>
    <w:rsid w:val="006E19C6"/>
    <w:rsid w:val="006E1C50"/>
    <w:rsid w:val="006E1D1A"/>
    <w:rsid w:val="006E2EE0"/>
    <w:rsid w:val="006E32E3"/>
    <w:rsid w:val="006E34F0"/>
    <w:rsid w:val="006E3D37"/>
    <w:rsid w:val="006E43D5"/>
    <w:rsid w:val="006E4576"/>
    <w:rsid w:val="006E4B4E"/>
    <w:rsid w:val="006E549E"/>
    <w:rsid w:val="006E62D8"/>
    <w:rsid w:val="006F049D"/>
    <w:rsid w:val="006F5482"/>
    <w:rsid w:val="006F5B0E"/>
    <w:rsid w:val="006F65A0"/>
    <w:rsid w:val="006F70D2"/>
    <w:rsid w:val="007004CB"/>
    <w:rsid w:val="00700DE2"/>
    <w:rsid w:val="00700EE6"/>
    <w:rsid w:val="00701982"/>
    <w:rsid w:val="00701ADB"/>
    <w:rsid w:val="00701B01"/>
    <w:rsid w:val="0070293E"/>
    <w:rsid w:val="00703393"/>
    <w:rsid w:val="0070352F"/>
    <w:rsid w:val="00703900"/>
    <w:rsid w:val="00703A56"/>
    <w:rsid w:val="00703F9B"/>
    <w:rsid w:val="007043A9"/>
    <w:rsid w:val="007056F9"/>
    <w:rsid w:val="00706EF9"/>
    <w:rsid w:val="00706FCF"/>
    <w:rsid w:val="007078D3"/>
    <w:rsid w:val="00707FA6"/>
    <w:rsid w:val="00707FC5"/>
    <w:rsid w:val="007109D2"/>
    <w:rsid w:val="007117CB"/>
    <w:rsid w:val="007129AC"/>
    <w:rsid w:val="00713368"/>
    <w:rsid w:val="007136D7"/>
    <w:rsid w:val="00713F22"/>
    <w:rsid w:val="00714D5A"/>
    <w:rsid w:val="00715B8D"/>
    <w:rsid w:val="007173A6"/>
    <w:rsid w:val="007179D3"/>
    <w:rsid w:val="00720715"/>
    <w:rsid w:val="007228EF"/>
    <w:rsid w:val="00723A61"/>
    <w:rsid w:val="00724076"/>
    <w:rsid w:val="00725FFC"/>
    <w:rsid w:val="007262EF"/>
    <w:rsid w:val="007266DB"/>
    <w:rsid w:val="00726D03"/>
    <w:rsid w:val="00727195"/>
    <w:rsid w:val="007275AE"/>
    <w:rsid w:val="0072767D"/>
    <w:rsid w:val="007279D6"/>
    <w:rsid w:val="00727D3B"/>
    <w:rsid w:val="00731975"/>
    <w:rsid w:val="007319F7"/>
    <w:rsid w:val="00732846"/>
    <w:rsid w:val="00732D4F"/>
    <w:rsid w:val="00733DB4"/>
    <w:rsid w:val="00733FF7"/>
    <w:rsid w:val="007351ED"/>
    <w:rsid w:val="00736BFB"/>
    <w:rsid w:val="007371F2"/>
    <w:rsid w:val="007375C8"/>
    <w:rsid w:val="00737B15"/>
    <w:rsid w:val="00737BC1"/>
    <w:rsid w:val="0074028D"/>
    <w:rsid w:val="0074072F"/>
    <w:rsid w:val="0074095F"/>
    <w:rsid w:val="007418A1"/>
    <w:rsid w:val="00742FD5"/>
    <w:rsid w:val="007440A8"/>
    <w:rsid w:val="00744436"/>
    <w:rsid w:val="00745789"/>
    <w:rsid w:val="007457B0"/>
    <w:rsid w:val="00745D07"/>
    <w:rsid w:val="00745FA6"/>
    <w:rsid w:val="00746AFA"/>
    <w:rsid w:val="00750AC3"/>
    <w:rsid w:val="00751D84"/>
    <w:rsid w:val="00751E4B"/>
    <w:rsid w:val="00754C72"/>
    <w:rsid w:val="00755296"/>
    <w:rsid w:val="00755944"/>
    <w:rsid w:val="00755E46"/>
    <w:rsid w:val="007567FE"/>
    <w:rsid w:val="00756D57"/>
    <w:rsid w:val="00756F01"/>
    <w:rsid w:val="00756F1F"/>
    <w:rsid w:val="00761B0E"/>
    <w:rsid w:val="00761F8A"/>
    <w:rsid w:val="00762B47"/>
    <w:rsid w:val="0076337B"/>
    <w:rsid w:val="007663B3"/>
    <w:rsid w:val="00772844"/>
    <w:rsid w:val="007755D2"/>
    <w:rsid w:val="00775E3F"/>
    <w:rsid w:val="00775F4F"/>
    <w:rsid w:val="00776B48"/>
    <w:rsid w:val="00780125"/>
    <w:rsid w:val="007823B3"/>
    <w:rsid w:val="0078577B"/>
    <w:rsid w:val="00785A67"/>
    <w:rsid w:val="00786884"/>
    <w:rsid w:val="00787082"/>
    <w:rsid w:val="0078738F"/>
    <w:rsid w:val="00790E3B"/>
    <w:rsid w:val="00791666"/>
    <w:rsid w:val="0079274B"/>
    <w:rsid w:val="007939D9"/>
    <w:rsid w:val="00795D7B"/>
    <w:rsid w:val="007961E5"/>
    <w:rsid w:val="007968A9"/>
    <w:rsid w:val="0079769C"/>
    <w:rsid w:val="007A02BF"/>
    <w:rsid w:val="007A048A"/>
    <w:rsid w:val="007A136A"/>
    <w:rsid w:val="007A13A5"/>
    <w:rsid w:val="007A205F"/>
    <w:rsid w:val="007A2BBE"/>
    <w:rsid w:val="007A2D07"/>
    <w:rsid w:val="007A368C"/>
    <w:rsid w:val="007A4D8D"/>
    <w:rsid w:val="007A4DE3"/>
    <w:rsid w:val="007A53D5"/>
    <w:rsid w:val="007A7882"/>
    <w:rsid w:val="007B44D8"/>
    <w:rsid w:val="007B4AA8"/>
    <w:rsid w:val="007B4E7D"/>
    <w:rsid w:val="007B530E"/>
    <w:rsid w:val="007B6528"/>
    <w:rsid w:val="007B6A34"/>
    <w:rsid w:val="007B78BB"/>
    <w:rsid w:val="007B79C7"/>
    <w:rsid w:val="007C1703"/>
    <w:rsid w:val="007C193B"/>
    <w:rsid w:val="007C1EC9"/>
    <w:rsid w:val="007C2E62"/>
    <w:rsid w:val="007C454C"/>
    <w:rsid w:val="007C5206"/>
    <w:rsid w:val="007C522C"/>
    <w:rsid w:val="007C57BB"/>
    <w:rsid w:val="007C7926"/>
    <w:rsid w:val="007D034A"/>
    <w:rsid w:val="007D06B2"/>
    <w:rsid w:val="007D0892"/>
    <w:rsid w:val="007D26C0"/>
    <w:rsid w:val="007D31C7"/>
    <w:rsid w:val="007D348C"/>
    <w:rsid w:val="007D36DC"/>
    <w:rsid w:val="007D3E9C"/>
    <w:rsid w:val="007D4271"/>
    <w:rsid w:val="007D4737"/>
    <w:rsid w:val="007E0526"/>
    <w:rsid w:val="007E0825"/>
    <w:rsid w:val="007E0C58"/>
    <w:rsid w:val="007E1143"/>
    <w:rsid w:val="007E2208"/>
    <w:rsid w:val="007E2520"/>
    <w:rsid w:val="007E36FF"/>
    <w:rsid w:val="007E4515"/>
    <w:rsid w:val="007E4A3C"/>
    <w:rsid w:val="007E54B0"/>
    <w:rsid w:val="007E5B4B"/>
    <w:rsid w:val="007F077B"/>
    <w:rsid w:val="007F0CBE"/>
    <w:rsid w:val="007F225C"/>
    <w:rsid w:val="007F33FF"/>
    <w:rsid w:val="007F5E57"/>
    <w:rsid w:val="0080065D"/>
    <w:rsid w:val="0080120D"/>
    <w:rsid w:val="008012DC"/>
    <w:rsid w:val="00801E85"/>
    <w:rsid w:val="00802361"/>
    <w:rsid w:val="00802822"/>
    <w:rsid w:val="0080310E"/>
    <w:rsid w:val="00803CDF"/>
    <w:rsid w:val="0080428A"/>
    <w:rsid w:val="00804AA0"/>
    <w:rsid w:val="00805B5B"/>
    <w:rsid w:val="00806EAF"/>
    <w:rsid w:val="00806F8C"/>
    <w:rsid w:val="00807EFE"/>
    <w:rsid w:val="00810863"/>
    <w:rsid w:val="00810D3C"/>
    <w:rsid w:val="008129DA"/>
    <w:rsid w:val="00812AC7"/>
    <w:rsid w:val="008172E3"/>
    <w:rsid w:val="008173CC"/>
    <w:rsid w:val="00817436"/>
    <w:rsid w:val="00817ADA"/>
    <w:rsid w:val="00820C04"/>
    <w:rsid w:val="00820D69"/>
    <w:rsid w:val="00821059"/>
    <w:rsid w:val="00821A9E"/>
    <w:rsid w:val="00822DD2"/>
    <w:rsid w:val="00822F58"/>
    <w:rsid w:val="00823511"/>
    <w:rsid w:val="008251BF"/>
    <w:rsid w:val="00826088"/>
    <w:rsid w:val="00827BA4"/>
    <w:rsid w:val="00830324"/>
    <w:rsid w:val="00830BE8"/>
    <w:rsid w:val="008315C5"/>
    <w:rsid w:val="00831886"/>
    <w:rsid w:val="008319B0"/>
    <w:rsid w:val="0083270A"/>
    <w:rsid w:val="00832F62"/>
    <w:rsid w:val="008332DB"/>
    <w:rsid w:val="00834073"/>
    <w:rsid w:val="008349D4"/>
    <w:rsid w:val="00835876"/>
    <w:rsid w:val="00835A9A"/>
    <w:rsid w:val="00835B8D"/>
    <w:rsid w:val="00837127"/>
    <w:rsid w:val="0083715F"/>
    <w:rsid w:val="008378C3"/>
    <w:rsid w:val="00837FE3"/>
    <w:rsid w:val="00840452"/>
    <w:rsid w:val="00840B88"/>
    <w:rsid w:val="0084152F"/>
    <w:rsid w:val="00841A54"/>
    <w:rsid w:val="008425C6"/>
    <w:rsid w:val="00842881"/>
    <w:rsid w:val="00842ACF"/>
    <w:rsid w:val="00842F59"/>
    <w:rsid w:val="00842FD4"/>
    <w:rsid w:val="0084303D"/>
    <w:rsid w:val="008434BD"/>
    <w:rsid w:val="00843CB6"/>
    <w:rsid w:val="00844790"/>
    <w:rsid w:val="00844869"/>
    <w:rsid w:val="00844A18"/>
    <w:rsid w:val="00845D7A"/>
    <w:rsid w:val="00846436"/>
    <w:rsid w:val="008510F3"/>
    <w:rsid w:val="008522B8"/>
    <w:rsid w:val="00853051"/>
    <w:rsid w:val="00853A9D"/>
    <w:rsid w:val="0085491C"/>
    <w:rsid w:val="00855DCE"/>
    <w:rsid w:val="00856387"/>
    <w:rsid w:val="00856564"/>
    <w:rsid w:val="008568F7"/>
    <w:rsid w:val="0086046F"/>
    <w:rsid w:val="0086079C"/>
    <w:rsid w:val="008618CD"/>
    <w:rsid w:val="00861B8C"/>
    <w:rsid w:val="00863475"/>
    <w:rsid w:val="00865BD2"/>
    <w:rsid w:val="00865D34"/>
    <w:rsid w:val="00866239"/>
    <w:rsid w:val="00866672"/>
    <w:rsid w:val="00866CEF"/>
    <w:rsid w:val="00867341"/>
    <w:rsid w:val="00870C28"/>
    <w:rsid w:val="0087264E"/>
    <w:rsid w:val="0087446E"/>
    <w:rsid w:val="00874BCC"/>
    <w:rsid w:val="008758FD"/>
    <w:rsid w:val="00876A06"/>
    <w:rsid w:val="00876CBA"/>
    <w:rsid w:val="008775AC"/>
    <w:rsid w:val="0088099F"/>
    <w:rsid w:val="00880A05"/>
    <w:rsid w:val="00882E74"/>
    <w:rsid w:val="0088378E"/>
    <w:rsid w:val="00886B53"/>
    <w:rsid w:val="00887471"/>
    <w:rsid w:val="008874FC"/>
    <w:rsid w:val="00887791"/>
    <w:rsid w:val="00887C3A"/>
    <w:rsid w:val="00887F51"/>
    <w:rsid w:val="00891178"/>
    <w:rsid w:val="00891811"/>
    <w:rsid w:val="00891834"/>
    <w:rsid w:val="00891CA5"/>
    <w:rsid w:val="00891F67"/>
    <w:rsid w:val="00892A70"/>
    <w:rsid w:val="00893AFE"/>
    <w:rsid w:val="0089403B"/>
    <w:rsid w:val="0089500C"/>
    <w:rsid w:val="0089607D"/>
    <w:rsid w:val="00896721"/>
    <w:rsid w:val="0089679E"/>
    <w:rsid w:val="008A0F85"/>
    <w:rsid w:val="008A1116"/>
    <w:rsid w:val="008A1231"/>
    <w:rsid w:val="008A45D3"/>
    <w:rsid w:val="008A48C9"/>
    <w:rsid w:val="008A6C20"/>
    <w:rsid w:val="008A76FE"/>
    <w:rsid w:val="008B0994"/>
    <w:rsid w:val="008B2FF0"/>
    <w:rsid w:val="008B394D"/>
    <w:rsid w:val="008B7A1E"/>
    <w:rsid w:val="008C00D6"/>
    <w:rsid w:val="008C00E8"/>
    <w:rsid w:val="008C1589"/>
    <w:rsid w:val="008C189C"/>
    <w:rsid w:val="008C1B18"/>
    <w:rsid w:val="008C29CA"/>
    <w:rsid w:val="008C3116"/>
    <w:rsid w:val="008C3691"/>
    <w:rsid w:val="008C398A"/>
    <w:rsid w:val="008C3E27"/>
    <w:rsid w:val="008C401A"/>
    <w:rsid w:val="008C4430"/>
    <w:rsid w:val="008C4847"/>
    <w:rsid w:val="008C5750"/>
    <w:rsid w:val="008C6537"/>
    <w:rsid w:val="008C696B"/>
    <w:rsid w:val="008C756E"/>
    <w:rsid w:val="008D10B7"/>
    <w:rsid w:val="008D1299"/>
    <w:rsid w:val="008D210B"/>
    <w:rsid w:val="008D3CD4"/>
    <w:rsid w:val="008D40C2"/>
    <w:rsid w:val="008D4F3B"/>
    <w:rsid w:val="008D6195"/>
    <w:rsid w:val="008E1B5C"/>
    <w:rsid w:val="008E2138"/>
    <w:rsid w:val="008E2789"/>
    <w:rsid w:val="008E2A0F"/>
    <w:rsid w:val="008E37DE"/>
    <w:rsid w:val="008E38FD"/>
    <w:rsid w:val="008E3DD2"/>
    <w:rsid w:val="008E4D14"/>
    <w:rsid w:val="008E552F"/>
    <w:rsid w:val="008E59D1"/>
    <w:rsid w:val="008E6CBC"/>
    <w:rsid w:val="008E6D99"/>
    <w:rsid w:val="008E75F2"/>
    <w:rsid w:val="008F0969"/>
    <w:rsid w:val="008F0B4E"/>
    <w:rsid w:val="008F2505"/>
    <w:rsid w:val="008F2FBC"/>
    <w:rsid w:val="008F3952"/>
    <w:rsid w:val="008F7294"/>
    <w:rsid w:val="008F738E"/>
    <w:rsid w:val="008F79CE"/>
    <w:rsid w:val="00901357"/>
    <w:rsid w:val="00901CC6"/>
    <w:rsid w:val="009020DB"/>
    <w:rsid w:val="00902B53"/>
    <w:rsid w:val="009045B7"/>
    <w:rsid w:val="00904F0C"/>
    <w:rsid w:val="009055BC"/>
    <w:rsid w:val="00906C96"/>
    <w:rsid w:val="00906E8E"/>
    <w:rsid w:val="00906FD6"/>
    <w:rsid w:val="009074C5"/>
    <w:rsid w:val="00910BEE"/>
    <w:rsid w:val="00910FEB"/>
    <w:rsid w:val="009113E4"/>
    <w:rsid w:val="00911DAA"/>
    <w:rsid w:val="0091311B"/>
    <w:rsid w:val="00913843"/>
    <w:rsid w:val="009149F4"/>
    <w:rsid w:val="0091508F"/>
    <w:rsid w:val="00915E30"/>
    <w:rsid w:val="00917241"/>
    <w:rsid w:val="00917867"/>
    <w:rsid w:val="009179D8"/>
    <w:rsid w:val="00920AEA"/>
    <w:rsid w:val="00921082"/>
    <w:rsid w:val="00921A4E"/>
    <w:rsid w:val="00922CB1"/>
    <w:rsid w:val="00923DB1"/>
    <w:rsid w:val="00924524"/>
    <w:rsid w:val="009247AE"/>
    <w:rsid w:val="0092488F"/>
    <w:rsid w:val="00924DBD"/>
    <w:rsid w:val="009265CA"/>
    <w:rsid w:val="00926D9D"/>
    <w:rsid w:val="0092708F"/>
    <w:rsid w:val="0092763F"/>
    <w:rsid w:val="00927FD1"/>
    <w:rsid w:val="009305DF"/>
    <w:rsid w:val="00931352"/>
    <w:rsid w:val="009319D4"/>
    <w:rsid w:val="009338C4"/>
    <w:rsid w:val="00933C4D"/>
    <w:rsid w:val="009354AD"/>
    <w:rsid w:val="00935D0E"/>
    <w:rsid w:val="00935F07"/>
    <w:rsid w:val="009370C3"/>
    <w:rsid w:val="00937958"/>
    <w:rsid w:val="00937C57"/>
    <w:rsid w:val="0094000D"/>
    <w:rsid w:val="0094036E"/>
    <w:rsid w:val="00943254"/>
    <w:rsid w:val="009434DD"/>
    <w:rsid w:val="00943A94"/>
    <w:rsid w:val="00944639"/>
    <w:rsid w:val="00946C5F"/>
    <w:rsid w:val="0095156A"/>
    <w:rsid w:val="00951FCB"/>
    <w:rsid w:val="00952902"/>
    <w:rsid w:val="00952D21"/>
    <w:rsid w:val="00952E02"/>
    <w:rsid w:val="009536BD"/>
    <w:rsid w:val="00953E3B"/>
    <w:rsid w:val="00954317"/>
    <w:rsid w:val="00954351"/>
    <w:rsid w:val="0095534D"/>
    <w:rsid w:val="0095557C"/>
    <w:rsid w:val="00956064"/>
    <w:rsid w:val="0095620C"/>
    <w:rsid w:val="00957BA2"/>
    <w:rsid w:val="00960173"/>
    <w:rsid w:val="00960C82"/>
    <w:rsid w:val="009613CB"/>
    <w:rsid w:val="0096232C"/>
    <w:rsid w:val="00962541"/>
    <w:rsid w:val="00962689"/>
    <w:rsid w:val="009672F2"/>
    <w:rsid w:val="009702E8"/>
    <w:rsid w:val="00970865"/>
    <w:rsid w:val="00970BBD"/>
    <w:rsid w:val="00973C59"/>
    <w:rsid w:val="0097445B"/>
    <w:rsid w:val="00975B7B"/>
    <w:rsid w:val="009761C6"/>
    <w:rsid w:val="009764AD"/>
    <w:rsid w:val="00976860"/>
    <w:rsid w:val="009769F5"/>
    <w:rsid w:val="00980126"/>
    <w:rsid w:val="009817F5"/>
    <w:rsid w:val="009820D0"/>
    <w:rsid w:val="00982E9B"/>
    <w:rsid w:val="0098521D"/>
    <w:rsid w:val="009853EE"/>
    <w:rsid w:val="00985CC6"/>
    <w:rsid w:val="00985F70"/>
    <w:rsid w:val="00986BDF"/>
    <w:rsid w:val="009876C0"/>
    <w:rsid w:val="0099141A"/>
    <w:rsid w:val="00993610"/>
    <w:rsid w:val="00993970"/>
    <w:rsid w:val="00994519"/>
    <w:rsid w:val="00995A23"/>
    <w:rsid w:val="00997857"/>
    <w:rsid w:val="00997AA6"/>
    <w:rsid w:val="009A0352"/>
    <w:rsid w:val="009A10F4"/>
    <w:rsid w:val="009A13CF"/>
    <w:rsid w:val="009A1CAB"/>
    <w:rsid w:val="009A2199"/>
    <w:rsid w:val="009A40D1"/>
    <w:rsid w:val="009A4488"/>
    <w:rsid w:val="009A4F44"/>
    <w:rsid w:val="009A60A6"/>
    <w:rsid w:val="009A76BE"/>
    <w:rsid w:val="009A78B1"/>
    <w:rsid w:val="009A7F65"/>
    <w:rsid w:val="009B021A"/>
    <w:rsid w:val="009B0B48"/>
    <w:rsid w:val="009B1D0F"/>
    <w:rsid w:val="009B4F86"/>
    <w:rsid w:val="009B58D4"/>
    <w:rsid w:val="009B6157"/>
    <w:rsid w:val="009C0471"/>
    <w:rsid w:val="009C0BB8"/>
    <w:rsid w:val="009C1058"/>
    <w:rsid w:val="009C207D"/>
    <w:rsid w:val="009C533A"/>
    <w:rsid w:val="009C5967"/>
    <w:rsid w:val="009C6CDC"/>
    <w:rsid w:val="009D0D47"/>
    <w:rsid w:val="009D1CB6"/>
    <w:rsid w:val="009D36C6"/>
    <w:rsid w:val="009D5E48"/>
    <w:rsid w:val="009D7C14"/>
    <w:rsid w:val="009E0FF5"/>
    <w:rsid w:val="009E101B"/>
    <w:rsid w:val="009E107A"/>
    <w:rsid w:val="009E1DE8"/>
    <w:rsid w:val="009E26E5"/>
    <w:rsid w:val="009E2D06"/>
    <w:rsid w:val="009E492D"/>
    <w:rsid w:val="009E7464"/>
    <w:rsid w:val="009F052A"/>
    <w:rsid w:val="009F0723"/>
    <w:rsid w:val="009F1101"/>
    <w:rsid w:val="009F1DF9"/>
    <w:rsid w:val="009F228C"/>
    <w:rsid w:val="009F25F3"/>
    <w:rsid w:val="009F2D0C"/>
    <w:rsid w:val="009F4C01"/>
    <w:rsid w:val="009F5182"/>
    <w:rsid w:val="009F5521"/>
    <w:rsid w:val="009F552A"/>
    <w:rsid w:val="009F5B4F"/>
    <w:rsid w:val="00A0008C"/>
    <w:rsid w:val="00A01544"/>
    <w:rsid w:val="00A01EA6"/>
    <w:rsid w:val="00A026A6"/>
    <w:rsid w:val="00A0292A"/>
    <w:rsid w:val="00A02FD4"/>
    <w:rsid w:val="00A0314A"/>
    <w:rsid w:val="00A03ECE"/>
    <w:rsid w:val="00A049E9"/>
    <w:rsid w:val="00A04A94"/>
    <w:rsid w:val="00A0599B"/>
    <w:rsid w:val="00A07E9B"/>
    <w:rsid w:val="00A108E1"/>
    <w:rsid w:val="00A11030"/>
    <w:rsid w:val="00A11EFF"/>
    <w:rsid w:val="00A128CC"/>
    <w:rsid w:val="00A133C4"/>
    <w:rsid w:val="00A13742"/>
    <w:rsid w:val="00A13EAF"/>
    <w:rsid w:val="00A151D8"/>
    <w:rsid w:val="00A15359"/>
    <w:rsid w:val="00A15BA2"/>
    <w:rsid w:val="00A15BF8"/>
    <w:rsid w:val="00A163C2"/>
    <w:rsid w:val="00A16EA8"/>
    <w:rsid w:val="00A210CD"/>
    <w:rsid w:val="00A21ECA"/>
    <w:rsid w:val="00A221A3"/>
    <w:rsid w:val="00A22C14"/>
    <w:rsid w:val="00A23198"/>
    <w:rsid w:val="00A2482F"/>
    <w:rsid w:val="00A251B1"/>
    <w:rsid w:val="00A25C7A"/>
    <w:rsid w:val="00A25E74"/>
    <w:rsid w:val="00A26B6E"/>
    <w:rsid w:val="00A27151"/>
    <w:rsid w:val="00A30FFC"/>
    <w:rsid w:val="00A314BE"/>
    <w:rsid w:val="00A31638"/>
    <w:rsid w:val="00A31AE9"/>
    <w:rsid w:val="00A31F6E"/>
    <w:rsid w:val="00A32271"/>
    <w:rsid w:val="00A32E84"/>
    <w:rsid w:val="00A3399C"/>
    <w:rsid w:val="00A33EFC"/>
    <w:rsid w:val="00A34611"/>
    <w:rsid w:val="00A35676"/>
    <w:rsid w:val="00A36030"/>
    <w:rsid w:val="00A36379"/>
    <w:rsid w:val="00A37E80"/>
    <w:rsid w:val="00A40E74"/>
    <w:rsid w:val="00A430DC"/>
    <w:rsid w:val="00A445E2"/>
    <w:rsid w:val="00A4556C"/>
    <w:rsid w:val="00A45CED"/>
    <w:rsid w:val="00A45EF3"/>
    <w:rsid w:val="00A46E3D"/>
    <w:rsid w:val="00A46FC0"/>
    <w:rsid w:val="00A474CF"/>
    <w:rsid w:val="00A503EA"/>
    <w:rsid w:val="00A50BD8"/>
    <w:rsid w:val="00A5154B"/>
    <w:rsid w:val="00A52464"/>
    <w:rsid w:val="00A52A5D"/>
    <w:rsid w:val="00A547F4"/>
    <w:rsid w:val="00A54AE0"/>
    <w:rsid w:val="00A54EDD"/>
    <w:rsid w:val="00A54EF0"/>
    <w:rsid w:val="00A55213"/>
    <w:rsid w:val="00A5661A"/>
    <w:rsid w:val="00A57085"/>
    <w:rsid w:val="00A57680"/>
    <w:rsid w:val="00A579F4"/>
    <w:rsid w:val="00A61751"/>
    <w:rsid w:val="00A62197"/>
    <w:rsid w:val="00A634A8"/>
    <w:rsid w:val="00A639DC"/>
    <w:rsid w:val="00A641CB"/>
    <w:rsid w:val="00A64F84"/>
    <w:rsid w:val="00A65755"/>
    <w:rsid w:val="00A667C9"/>
    <w:rsid w:val="00A66903"/>
    <w:rsid w:val="00A66914"/>
    <w:rsid w:val="00A70B6E"/>
    <w:rsid w:val="00A70FAE"/>
    <w:rsid w:val="00A72E60"/>
    <w:rsid w:val="00A7345E"/>
    <w:rsid w:val="00A7416A"/>
    <w:rsid w:val="00A77C61"/>
    <w:rsid w:val="00A77E2C"/>
    <w:rsid w:val="00A802AF"/>
    <w:rsid w:val="00A80CF5"/>
    <w:rsid w:val="00A8147F"/>
    <w:rsid w:val="00A82FEF"/>
    <w:rsid w:val="00A83754"/>
    <w:rsid w:val="00A83D5A"/>
    <w:rsid w:val="00A8402F"/>
    <w:rsid w:val="00A84BF8"/>
    <w:rsid w:val="00A85793"/>
    <w:rsid w:val="00A859F4"/>
    <w:rsid w:val="00A878E5"/>
    <w:rsid w:val="00A90D8D"/>
    <w:rsid w:val="00A91866"/>
    <w:rsid w:val="00A91F3A"/>
    <w:rsid w:val="00A92042"/>
    <w:rsid w:val="00A9362A"/>
    <w:rsid w:val="00A94C95"/>
    <w:rsid w:val="00A963D2"/>
    <w:rsid w:val="00A9666F"/>
    <w:rsid w:val="00A96C4E"/>
    <w:rsid w:val="00A97D37"/>
    <w:rsid w:val="00A97F83"/>
    <w:rsid w:val="00AA083F"/>
    <w:rsid w:val="00AA326D"/>
    <w:rsid w:val="00AA33CF"/>
    <w:rsid w:val="00AA3B8D"/>
    <w:rsid w:val="00AA4DD0"/>
    <w:rsid w:val="00AA51C5"/>
    <w:rsid w:val="00AA5266"/>
    <w:rsid w:val="00AA78B9"/>
    <w:rsid w:val="00AB0B67"/>
    <w:rsid w:val="00AB1367"/>
    <w:rsid w:val="00AB14A1"/>
    <w:rsid w:val="00AB27DC"/>
    <w:rsid w:val="00AB2F1B"/>
    <w:rsid w:val="00AB3333"/>
    <w:rsid w:val="00AB342E"/>
    <w:rsid w:val="00AB3D38"/>
    <w:rsid w:val="00AB4957"/>
    <w:rsid w:val="00AB7391"/>
    <w:rsid w:val="00AB7E09"/>
    <w:rsid w:val="00AB7F7A"/>
    <w:rsid w:val="00AC0642"/>
    <w:rsid w:val="00AC09EE"/>
    <w:rsid w:val="00AC11F8"/>
    <w:rsid w:val="00AC1E35"/>
    <w:rsid w:val="00AC1EC3"/>
    <w:rsid w:val="00AC21EF"/>
    <w:rsid w:val="00AC4279"/>
    <w:rsid w:val="00AC43F9"/>
    <w:rsid w:val="00AC4D2C"/>
    <w:rsid w:val="00AC4EB4"/>
    <w:rsid w:val="00AC5407"/>
    <w:rsid w:val="00AC6441"/>
    <w:rsid w:val="00AC6835"/>
    <w:rsid w:val="00AC76E2"/>
    <w:rsid w:val="00AC7E86"/>
    <w:rsid w:val="00AC7EE8"/>
    <w:rsid w:val="00AD07AD"/>
    <w:rsid w:val="00AD09CE"/>
    <w:rsid w:val="00AD0BA8"/>
    <w:rsid w:val="00AD0ECB"/>
    <w:rsid w:val="00AD16B4"/>
    <w:rsid w:val="00AD1EEC"/>
    <w:rsid w:val="00AD2072"/>
    <w:rsid w:val="00AD378C"/>
    <w:rsid w:val="00AD38FA"/>
    <w:rsid w:val="00AD4289"/>
    <w:rsid w:val="00AD55B5"/>
    <w:rsid w:val="00AD59C2"/>
    <w:rsid w:val="00AD5CFE"/>
    <w:rsid w:val="00AD60AA"/>
    <w:rsid w:val="00AD6710"/>
    <w:rsid w:val="00AD7891"/>
    <w:rsid w:val="00AD7E74"/>
    <w:rsid w:val="00AE036C"/>
    <w:rsid w:val="00AE08F5"/>
    <w:rsid w:val="00AE1706"/>
    <w:rsid w:val="00AE19C0"/>
    <w:rsid w:val="00AE1D53"/>
    <w:rsid w:val="00AE1EC6"/>
    <w:rsid w:val="00AE39AA"/>
    <w:rsid w:val="00AE3F95"/>
    <w:rsid w:val="00AE45C3"/>
    <w:rsid w:val="00AE6327"/>
    <w:rsid w:val="00AF0E60"/>
    <w:rsid w:val="00AF1051"/>
    <w:rsid w:val="00AF1C5D"/>
    <w:rsid w:val="00AF4378"/>
    <w:rsid w:val="00AF4F3F"/>
    <w:rsid w:val="00AF599E"/>
    <w:rsid w:val="00AF5C92"/>
    <w:rsid w:val="00AF611A"/>
    <w:rsid w:val="00AF6609"/>
    <w:rsid w:val="00AF75BA"/>
    <w:rsid w:val="00AF7A41"/>
    <w:rsid w:val="00AF7FD2"/>
    <w:rsid w:val="00B0079C"/>
    <w:rsid w:val="00B007AA"/>
    <w:rsid w:val="00B00FB8"/>
    <w:rsid w:val="00B02583"/>
    <w:rsid w:val="00B02E1D"/>
    <w:rsid w:val="00B0304C"/>
    <w:rsid w:val="00B03359"/>
    <w:rsid w:val="00B03378"/>
    <w:rsid w:val="00B03C44"/>
    <w:rsid w:val="00B03D6D"/>
    <w:rsid w:val="00B044E3"/>
    <w:rsid w:val="00B0528B"/>
    <w:rsid w:val="00B0581D"/>
    <w:rsid w:val="00B07620"/>
    <w:rsid w:val="00B07772"/>
    <w:rsid w:val="00B078DC"/>
    <w:rsid w:val="00B1066A"/>
    <w:rsid w:val="00B1088F"/>
    <w:rsid w:val="00B1143B"/>
    <w:rsid w:val="00B13955"/>
    <w:rsid w:val="00B1517B"/>
    <w:rsid w:val="00B175D0"/>
    <w:rsid w:val="00B17E53"/>
    <w:rsid w:val="00B207A2"/>
    <w:rsid w:val="00B20D4A"/>
    <w:rsid w:val="00B21D7B"/>
    <w:rsid w:val="00B22B3D"/>
    <w:rsid w:val="00B231E6"/>
    <w:rsid w:val="00B23D7A"/>
    <w:rsid w:val="00B24761"/>
    <w:rsid w:val="00B24AA2"/>
    <w:rsid w:val="00B25780"/>
    <w:rsid w:val="00B25AFA"/>
    <w:rsid w:val="00B25C25"/>
    <w:rsid w:val="00B25E9C"/>
    <w:rsid w:val="00B26838"/>
    <w:rsid w:val="00B26F41"/>
    <w:rsid w:val="00B27D18"/>
    <w:rsid w:val="00B27E26"/>
    <w:rsid w:val="00B305B9"/>
    <w:rsid w:val="00B30D01"/>
    <w:rsid w:val="00B3159B"/>
    <w:rsid w:val="00B32609"/>
    <w:rsid w:val="00B32BC1"/>
    <w:rsid w:val="00B33F7F"/>
    <w:rsid w:val="00B3404A"/>
    <w:rsid w:val="00B34C80"/>
    <w:rsid w:val="00B34FC3"/>
    <w:rsid w:val="00B35971"/>
    <w:rsid w:val="00B35CD0"/>
    <w:rsid w:val="00B37007"/>
    <w:rsid w:val="00B42232"/>
    <w:rsid w:val="00B42311"/>
    <w:rsid w:val="00B42B42"/>
    <w:rsid w:val="00B42E7D"/>
    <w:rsid w:val="00B434E8"/>
    <w:rsid w:val="00B43EEA"/>
    <w:rsid w:val="00B43FF2"/>
    <w:rsid w:val="00B44102"/>
    <w:rsid w:val="00B44424"/>
    <w:rsid w:val="00B46F03"/>
    <w:rsid w:val="00B518DD"/>
    <w:rsid w:val="00B525D2"/>
    <w:rsid w:val="00B52E58"/>
    <w:rsid w:val="00B547FC"/>
    <w:rsid w:val="00B56C31"/>
    <w:rsid w:val="00B5780C"/>
    <w:rsid w:val="00B57DEF"/>
    <w:rsid w:val="00B57E4B"/>
    <w:rsid w:val="00B605B7"/>
    <w:rsid w:val="00B60E20"/>
    <w:rsid w:val="00B60E72"/>
    <w:rsid w:val="00B6117B"/>
    <w:rsid w:val="00B627D0"/>
    <w:rsid w:val="00B628E4"/>
    <w:rsid w:val="00B62C62"/>
    <w:rsid w:val="00B64552"/>
    <w:rsid w:val="00B667A8"/>
    <w:rsid w:val="00B6762F"/>
    <w:rsid w:val="00B71A7B"/>
    <w:rsid w:val="00B71F14"/>
    <w:rsid w:val="00B71FCA"/>
    <w:rsid w:val="00B74F26"/>
    <w:rsid w:val="00B761F6"/>
    <w:rsid w:val="00B76682"/>
    <w:rsid w:val="00B766BA"/>
    <w:rsid w:val="00B76F52"/>
    <w:rsid w:val="00B80A1E"/>
    <w:rsid w:val="00B80E2C"/>
    <w:rsid w:val="00B8313C"/>
    <w:rsid w:val="00B83E52"/>
    <w:rsid w:val="00B855F6"/>
    <w:rsid w:val="00B8595B"/>
    <w:rsid w:val="00B87161"/>
    <w:rsid w:val="00B87662"/>
    <w:rsid w:val="00B878A6"/>
    <w:rsid w:val="00B87CB1"/>
    <w:rsid w:val="00B87D35"/>
    <w:rsid w:val="00B87F49"/>
    <w:rsid w:val="00B90001"/>
    <w:rsid w:val="00B92317"/>
    <w:rsid w:val="00B9232C"/>
    <w:rsid w:val="00B923B9"/>
    <w:rsid w:val="00B95360"/>
    <w:rsid w:val="00B96C55"/>
    <w:rsid w:val="00B974C8"/>
    <w:rsid w:val="00BA06CD"/>
    <w:rsid w:val="00BA0F88"/>
    <w:rsid w:val="00BA1E1B"/>
    <w:rsid w:val="00BA1FAB"/>
    <w:rsid w:val="00BA2134"/>
    <w:rsid w:val="00BA2721"/>
    <w:rsid w:val="00BA2CAC"/>
    <w:rsid w:val="00BA2D6D"/>
    <w:rsid w:val="00BA46E1"/>
    <w:rsid w:val="00BA498F"/>
    <w:rsid w:val="00BA4B85"/>
    <w:rsid w:val="00BA4DFE"/>
    <w:rsid w:val="00BA63FD"/>
    <w:rsid w:val="00BA6AF7"/>
    <w:rsid w:val="00BB10A1"/>
    <w:rsid w:val="00BB1720"/>
    <w:rsid w:val="00BB1F22"/>
    <w:rsid w:val="00BB246C"/>
    <w:rsid w:val="00BB27C4"/>
    <w:rsid w:val="00BB4B55"/>
    <w:rsid w:val="00BB672E"/>
    <w:rsid w:val="00BB7301"/>
    <w:rsid w:val="00BB7C45"/>
    <w:rsid w:val="00BC175B"/>
    <w:rsid w:val="00BC1A0D"/>
    <w:rsid w:val="00BC2924"/>
    <w:rsid w:val="00BC3C43"/>
    <w:rsid w:val="00BC55E4"/>
    <w:rsid w:val="00BC56F1"/>
    <w:rsid w:val="00BC631A"/>
    <w:rsid w:val="00BC6C55"/>
    <w:rsid w:val="00BC723E"/>
    <w:rsid w:val="00BD1E55"/>
    <w:rsid w:val="00BD3039"/>
    <w:rsid w:val="00BD304E"/>
    <w:rsid w:val="00BD3838"/>
    <w:rsid w:val="00BD38E0"/>
    <w:rsid w:val="00BD3995"/>
    <w:rsid w:val="00BD42A6"/>
    <w:rsid w:val="00BD4387"/>
    <w:rsid w:val="00BD4611"/>
    <w:rsid w:val="00BD7B90"/>
    <w:rsid w:val="00BE1310"/>
    <w:rsid w:val="00BE14F6"/>
    <w:rsid w:val="00BE1AEF"/>
    <w:rsid w:val="00BE2212"/>
    <w:rsid w:val="00BE2701"/>
    <w:rsid w:val="00BE29A6"/>
    <w:rsid w:val="00BE2CFB"/>
    <w:rsid w:val="00BE3781"/>
    <w:rsid w:val="00BE3A5D"/>
    <w:rsid w:val="00BE3AF5"/>
    <w:rsid w:val="00BE429C"/>
    <w:rsid w:val="00BE5494"/>
    <w:rsid w:val="00BE5630"/>
    <w:rsid w:val="00BE58BE"/>
    <w:rsid w:val="00BE6C08"/>
    <w:rsid w:val="00BE77E7"/>
    <w:rsid w:val="00BF09B9"/>
    <w:rsid w:val="00BF12D5"/>
    <w:rsid w:val="00BF158D"/>
    <w:rsid w:val="00BF3512"/>
    <w:rsid w:val="00BF391B"/>
    <w:rsid w:val="00BF4E1C"/>
    <w:rsid w:val="00BF5B61"/>
    <w:rsid w:val="00BF5DC0"/>
    <w:rsid w:val="00BF6693"/>
    <w:rsid w:val="00BF6B4B"/>
    <w:rsid w:val="00C01205"/>
    <w:rsid w:val="00C021C2"/>
    <w:rsid w:val="00C024C2"/>
    <w:rsid w:val="00C02652"/>
    <w:rsid w:val="00C0281E"/>
    <w:rsid w:val="00C03347"/>
    <w:rsid w:val="00C034B4"/>
    <w:rsid w:val="00C046B7"/>
    <w:rsid w:val="00C04740"/>
    <w:rsid w:val="00C04B54"/>
    <w:rsid w:val="00C050F9"/>
    <w:rsid w:val="00C06D1B"/>
    <w:rsid w:val="00C06D85"/>
    <w:rsid w:val="00C073F1"/>
    <w:rsid w:val="00C10427"/>
    <w:rsid w:val="00C108D8"/>
    <w:rsid w:val="00C11C16"/>
    <w:rsid w:val="00C11C72"/>
    <w:rsid w:val="00C11E87"/>
    <w:rsid w:val="00C12AD6"/>
    <w:rsid w:val="00C13625"/>
    <w:rsid w:val="00C137FA"/>
    <w:rsid w:val="00C13BA1"/>
    <w:rsid w:val="00C15A4B"/>
    <w:rsid w:val="00C15C54"/>
    <w:rsid w:val="00C1668A"/>
    <w:rsid w:val="00C1742D"/>
    <w:rsid w:val="00C17D81"/>
    <w:rsid w:val="00C20247"/>
    <w:rsid w:val="00C20D0A"/>
    <w:rsid w:val="00C22A26"/>
    <w:rsid w:val="00C23188"/>
    <w:rsid w:val="00C2353E"/>
    <w:rsid w:val="00C2403B"/>
    <w:rsid w:val="00C245A7"/>
    <w:rsid w:val="00C253FE"/>
    <w:rsid w:val="00C26805"/>
    <w:rsid w:val="00C27BEA"/>
    <w:rsid w:val="00C30369"/>
    <w:rsid w:val="00C304CC"/>
    <w:rsid w:val="00C30D18"/>
    <w:rsid w:val="00C312B6"/>
    <w:rsid w:val="00C31350"/>
    <w:rsid w:val="00C3158F"/>
    <w:rsid w:val="00C31CF5"/>
    <w:rsid w:val="00C32005"/>
    <w:rsid w:val="00C32A5D"/>
    <w:rsid w:val="00C32CC6"/>
    <w:rsid w:val="00C33155"/>
    <w:rsid w:val="00C33592"/>
    <w:rsid w:val="00C33E32"/>
    <w:rsid w:val="00C33E5D"/>
    <w:rsid w:val="00C35206"/>
    <w:rsid w:val="00C35BF2"/>
    <w:rsid w:val="00C35CCA"/>
    <w:rsid w:val="00C40B2F"/>
    <w:rsid w:val="00C40F44"/>
    <w:rsid w:val="00C436A0"/>
    <w:rsid w:val="00C44066"/>
    <w:rsid w:val="00C4416D"/>
    <w:rsid w:val="00C44A18"/>
    <w:rsid w:val="00C45230"/>
    <w:rsid w:val="00C463F3"/>
    <w:rsid w:val="00C47321"/>
    <w:rsid w:val="00C517CE"/>
    <w:rsid w:val="00C52352"/>
    <w:rsid w:val="00C53051"/>
    <w:rsid w:val="00C56CA9"/>
    <w:rsid w:val="00C56D2B"/>
    <w:rsid w:val="00C57274"/>
    <w:rsid w:val="00C614C7"/>
    <w:rsid w:val="00C61564"/>
    <w:rsid w:val="00C61FCE"/>
    <w:rsid w:val="00C6245A"/>
    <w:rsid w:val="00C6371A"/>
    <w:rsid w:val="00C649C9"/>
    <w:rsid w:val="00C650C2"/>
    <w:rsid w:val="00C65880"/>
    <w:rsid w:val="00C665FE"/>
    <w:rsid w:val="00C66830"/>
    <w:rsid w:val="00C66A54"/>
    <w:rsid w:val="00C66BBE"/>
    <w:rsid w:val="00C6796E"/>
    <w:rsid w:val="00C67DE0"/>
    <w:rsid w:val="00C67ED8"/>
    <w:rsid w:val="00C70E35"/>
    <w:rsid w:val="00C7128E"/>
    <w:rsid w:val="00C71787"/>
    <w:rsid w:val="00C71C9D"/>
    <w:rsid w:val="00C731AE"/>
    <w:rsid w:val="00C7474F"/>
    <w:rsid w:val="00C74B40"/>
    <w:rsid w:val="00C756CC"/>
    <w:rsid w:val="00C76D7F"/>
    <w:rsid w:val="00C7734A"/>
    <w:rsid w:val="00C77659"/>
    <w:rsid w:val="00C776F3"/>
    <w:rsid w:val="00C777FE"/>
    <w:rsid w:val="00C80140"/>
    <w:rsid w:val="00C8024A"/>
    <w:rsid w:val="00C808F9"/>
    <w:rsid w:val="00C80DF8"/>
    <w:rsid w:val="00C81372"/>
    <w:rsid w:val="00C837C2"/>
    <w:rsid w:val="00C838CF"/>
    <w:rsid w:val="00C85CD7"/>
    <w:rsid w:val="00C8655D"/>
    <w:rsid w:val="00C8704F"/>
    <w:rsid w:val="00C8707C"/>
    <w:rsid w:val="00C878AC"/>
    <w:rsid w:val="00C87BCC"/>
    <w:rsid w:val="00C9043D"/>
    <w:rsid w:val="00C904A0"/>
    <w:rsid w:val="00C91721"/>
    <w:rsid w:val="00C9217F"/>
    <w:rsid w:val="00C9320D"/>
    <w:rsid w:val="00C93252"/>
    <w:rsid w:val="00C93564"/>
    <w:rsid w:val="00C94B4A"/>
    <w:rsid w:val="00C957D8"/>
    <w:rsid w:val="00C960A0"/>
    <w:rsid w:val="00C96AB5"/>
    <w:rsid w:val="00C96EAC"/>
    <w:rsid w:val="00C972FD"/>
    <w:rsid w:val="00C973AF"/>
    <w:rsid w:val="00C97907"/>
    <w:rsid w:val="00CA125C"/>
    <w:rsid w:val="00CA13C3"/>
    <w:rsid w:val="00CA3099"/>
    <w:rsid w:val="00CA418F"/>
    <w:rsid w:val="00CA4F21"/>
    <w:rsid w:val="00CA51BE"/>
    <w:rsid w:val="00CA55FD"/>
    <w:rsid w:val="00CA724C"/>
    <w:rsid w:val="00CA7D46"/>
    <w:rsid w:val="00CB0B30"/>
    <w:rsid w:val="00CB12E4"/>
    <w:rsid w:val="00CB3A42"/>
    <w:rsid w:val="00CB3CB9"/>
    <w:rsid w:val="00CB5257"/>
    <w:rsid w:val="00CB5E78"/>
    <w:rsid w:val="00CC048C"/>
    <w:rsid w:val="00CC0A4D"/>
    <w:rsid w:val="00CC1DB2"/>
    <w:rsid w:val="00CC2D60"/>
    <w:rsid w:val="00CC3A24"/>
    <w:rsid w:val="00CC4049"/>
    <w:rsid w:val="00CC4B0B"/>
    <w:rsid w:val="00CC4B94"/>
    <w:rsid w:val="00CC521D"/>
    <w:rsid w:val="00CC578E"/>
    <w:rsid w:val="00CC653B"/>
    <w:rsid w:val="00CC7C4C"/>
    <w:rsid w:val="00CC7CDA"/>
    <w:rsid w:val="00CD0625"/>
    <w:rsid w:val="00CD099D"/>
    <w:rsid w:val="00CD1EB5"/>
    <w:rsid w:val="00CD284F"/>
    <w:rsid w:val="00CD354E"/>
    <w:rsid w:val="00CD3CC3"/>
    <w:rsid w:val="00CD3DD3"/>
    <w:rsid w:val="00CD67E8"/>
    <w:rsid w:val="00CD6879"/>
    <w:rsid w:val="00CD6F46"/>
    <w:rsid w:val="00CD77A6"/>
    <w:rsid w:val="00CE0149"/>
    <w:rsid w:val="00CE065F"/>
    <w:rsid w:val="00CE2440"/>
    <w:rsid w:val="00CE27EF"/>
    <w:rsid w:val="00CE3400"/>
    <w:rsid w:val="00CE4607"/>
    <w:rsid w:val="00CE549E"/>
    <w:rsid w:val="00CE55A5"/>
    <w:rsid w:val="00CE5CFA"/>
    <w:rsid w:val="00CE6242"/>
    <w:rsid w:val="00CE76BA"/>
    <w:rsid w:val="00CE7DC8"/>
    <w:rsid w:val="00CF098E"/>
    <w:rsid w:val="00CF139B"/>
    <w:rsid w:val="00CF1EA2"/>
    <w:rsid w:val="00CF2CF9"/>
    <w:rsid w:val="00CF3DCC"/>
    <w:rsid w:val="00CF401F"/>
    <w:rsid w:val="00CF4059"/>
    <w:rsid w:val="00CF44A8"/>
    <w:rsid w:val="00CF5068"/>
    <w:rsid w:val="00CF5E21"/>
    <w:rsid w:val="00CF6861"/>
    <w:rsid w:val="00CF6E64"/>
    <w:rsid w:val="00CF721B"/>
    <w:rsid w:val="00D01994"/>
    <w:rsid w:val="00D01DDE"/>
    <w:rsid w:val="00D026E1"/>
    <w:rsid w:val="00D038D7"/>
    <w:rsid w:val="00D05FEC"/>
    <w:rsid w:val="00D063DC"/>
    <w:rsid w:val="00D0673C"/>
    <w:rsid w:val="00D06A1A"/>
    <w:rsid w:val="00D10812"/>
    <w:rsid w:val="00D10C3F"/>
    <w:rsid w:val="00D10C45"/>
    <w:rsid w:val="00D1111E"/>
    <w:rsid w:val="00D11AAA"/>
    <w:rsid w:val="00D135C7"/>
    <w:rsid w:val="00D149C2"/>
    <w:rsid w:val="00D16385"/>
    <w:rsid w:val="00D16875"/>
    <w:rsid w:val="00D16EAF"/>
    <w:rsid w:val="00D17E25"/>
    <w:rsid w:val="00D209A4"/>
    <w:rsid w:val="00D2106E"/>
    <w:rsid w:val="00D226A7"/>
    <w:rsid w:val="00D2322A"/>
    <w:rsid w:val="00D2342F"/>
    <w:rsid w:val="00D23D84"/>
    <w:rsid w:val="00D23DF0"/>
    <w:rsid w:val="00D24021"/>
    <w:rsid w:val="00D258E9"/>
    <w:rsid w:val="00D263A9"/>
    <w:rsid w:val="00D27670"/>
    <w:rsid w:val="00D2774E"/>
    <w:rsid w:val="00D27AF1"/>
    <w:rsid w:val="00D30120"/>
    <w:rsid w:val="00D313C3"/>
    <w:rsid w:val="00D315A5"/>
    <w:rsid w:val="00D327E2"/>
    <w:rsid w:val="00D32A57"/>
    <w:rsid w:val="00D32B8A"/>
    <w:rsid w:val="00D3316D"/>
    <w:rsid w:val="00D33767"/>
    <w:rsid w:val="00D342CF"/>
    <w:rsid w:val="00D358C6"/>
    <w:rsid w:val="00D36D33"/>
    <w:rsid w:val="00D37DD1"/>
    <w:rsid w:val="00D40307"/>
    <w:rsid w:val="00D412A3"/>
    <w:rsid w:val="00D41A8A"/>
    <w:rsid w:val="00D41AB8"/>
    <w:rsid w:val="00D41C36"/>
    <w:rsid w:val="00D41E61"/>
    <w:rsid w:val="00D438A6"/>
    <w:rsid w:val="00D44BE3"/>
    <w:rsid w:val="00D458E0"/>
    <w:rsid w:val="00D47094"/>
    <w:rsid w:val="00D47690"/>
    <w:rsid w:val="00D507C2"/>
    <w:rsid w:val="00D518F5"/>
    <w:rsid w:val="00D52553"/>
    <w:rsid w:val="00D53296"/>
    <w:rsid w:val="00D54174"/>
    <w:rsid w:val="00D545C1"/>
    <w:rsid w:val="00D5488E"/>
    <w:rsid w:val="00D54E6B"/>
    <w:rsid w:val="00D55A16"/>
    <w:rsid w:val="00D563C5"/>
    <w:rsid w:val="00D56F20"/>
    <w:rsid w:val="00D602EA"/>
    <w:rsid w:val="00D60C58"/>
    <w:rsid w:val="00D60E6B"/>
    <w:rsid w:val="00D61028"/>
    <w:rsid w:val="00D61A98"/>
    <w:rsid w:val="00D61B04"/>
    <w:rsid w:val="00D62D68"/>
    <w:rsid w:val="00D6363D"/>
    <w:rsid w:val="00D64421"/>
    <w:rsid w:val="00D646CD"/>
    <w:rsid w:val="00D668BB"/>
    <w:rsid w:val="00D66C6F"/>
    <w:rsid w:val="00D66F6C"/>
    <w:rsid w:val="00D67310"/>
    <w:rsid w:val="00D677DE"/>
    <w:rsid w:val="00D67BE5"/>
    <w:rsid w:val="00D70DB9"/>
    <w:rsid w:val="00D71291"/>
    <w:rsid w:val="00D71DA8"/>
    <w:rsid w:val="00D71E0C"/>
    <w:rsid w:val="00D72157"/>
    <w:rsid w:val="00D724BB"/>
    <w:rsid w:val="00D7272D"/>
    <w:rsid w:val="00D73664"/>
    <w:rsid w:val="00D749AB"/>
    <w:rsid w:val="00D76B0C"/>
    <w:rsid w:val="00D77535"/>
    <w:rsid w:val="00D77836"/>
    <w:rsid w:val="00D80124"/>
    <w:rsid w:val="00D814DB"/>
    <w:rsid w:val="00D81C10"/>
    <w:rsid w:val="00D81E74"/>
    <w:rsid w:val="00D826D6"/>
    <w:rsid w:val="00D82956"/>
    <w:rsid w:val="00D82CE0"/>
    <w:rsid w:val="00D83395"/>
    <w:rsid w:val="00D83E7D"/>
    <w:rsid w:val="00D86392"/>
    <w:rsid w:val="00D90542"/>
    <w:rsid w:val="00D90F9B"/>
    <w:rsid w:val="00D91329"/>
    <w:rsid w:val="00D93635"/>
    <w:rsid w:val="00D938C8"/>
    <w:rsid w:val="00D93FAE"/>
    <w:rsid w:val="00D944F1"/>
    <w:rsid w:val="00D94A65"/>
    <w:rsid w:val="00D94AF4"/>
    <w:rsid w:val="00D94F8C"/>
    <w:rsid w:val="00D959AF"/>
    <w:rsid w:val="00D966E3"/>
    <w:rsid w:val="00D97DD0"/>
    <w:rsid w:val="00D97EED"/>
    <w:rsid w:val="00DA1A5F"/>
    <w:rsid w:val="00DA200E"/>
    <w:rsid w:val="00DA2334"/>
    <w:rsid w:val="00DA372C"/>
    <w:rsid w:val="00DA447E"/>
    <w:rsid w:val="00DA53AF"/>
    <w:rsid w:val="00DA5567"/>
    <w:rsid w:val="00DA6685"/>
    <w:rsid w:val="00DA706E"/>
    <w:rsid w:val="00DB041A"/>
    <w:rsid w:val="00DB0531"/>
    <w:rsid w:val="00DB0B35"/>
    <w:rsid w:val="00DB0E71"/>
    <w:rsid w:val="00DB2632"/>
    <w:rsid w:val="00DB2A4A"/>
    <w:rsid w:val="00DB2A7C"/>
    <w:rsid w:val="00DB3C0C"/>
    <w:rsid w:val="00DB4FB9"/>
    <w:rsid w:val="00DB5C7A"/>
    <w:rsid w:val="00DB6A7E"/>
    <w:rsid w:val="00DB6F09"/>
    <w:rsid w:val="00DB701D"/>
    <w:rsid w:val="00DB7247"/>
    <w:rsid w:val="00DC052C"/>
    <w:rsid w:val="00DC05F7"/>
    <w:rsid w:val="00DC0AC0"/>
    <w:rsid w:val="00DC1C6D"/>
    <w:rsid w:val="00DC31DF"/>
    <w:rsid w:val="00DC3893"/>
    <w:rsid w:val="00DC3BA2"/>
    <w:rsid w:val="00DC50BC"/>
    <w:rsid w:val="00DC5178"/>
    <w:rsid w:val="00DC5A28"/>
    <w:rsid w:val="00DC7FF2"/>
    <w:rsid w:val="00DD00BF"/>
    <w:rsid w:val="00DD1A1C"/>
    <w:rsid w:val="00DD2682"/>
    <w:rsid w:val="00DD27FE"/>
    <w:rsid w:val="00DD2BCC"/>
    <w:rsid w:val="00DD32EB"/>
    <w:rsid w:val="00DD5991"/>
    <w:rsid w:val="00DD66A8"/>
    <w:rsid w:val="00DD6731"/>
    <w:rsid w:val="00DD67FA"/>
    <w:rsid w:val="00DD74F2"/>
    <w:rsid w:val="00DD7DD2"/>
    <w:rsid w:val="00DE1AC3"/>
    <w:rsid w:val="00DE2BDE"/>
    <w:rsid w:val="00DE3220"/>
    <w:rsid w:val="00DE351C"/>
    <w:rsid w:val="00DE4458"/>
    <w:rsid w:val="00DE568F"/>
    <w:rsid w:val="00DF11D1"/>
    <w:rsid w:val="00DF1B68"/>
    <w:rsid w:val="00DF1C90"/>
    <w:rsid w:val="00DF1D0F"/>
    <w:rsid w:val="00DF261A"/>
    <w:rsid w:val="00DF2A18"/>
    <w:rsid w:val="00DF4C7C"/>
    <w:rsid w:val="00DF5227"/>
    <w:rsid w:val="00DF676D"/>
    <w:rsid w:val="00DF76C0"/>
    <w:rsid w:val="00DF7707"/>
    <w:rsid w:val="00DF7F6E"/>
    <w:rsid w:val="00E00604"/>
    <w:rsid w:val="00E00F67"/>
    <w:rsid w:val="00E01B8A"/>
    <w:rsid w:val="00E020C0"/>
    <w:rsid w:val="00E03510"/>
    <w:rsid w:val="00E03B17"/>
    <w:rsid w:val="00E03BFE"/>
    <w:rsid w:val="00E045ED"/>
    <w:rsid w:val="00E0478E"/>
    <w:rsid w:val="00E048CC"/>
    <w:rsid w:val="00E04A26"/>
    <w:rsid w:val="00E04BEB"/>
    <w:rsid w:val="00E0595C"/>
    <w:rsid w:val="00E0611E"/>
    <w:rsid w:val="00E0617B"/>
    <w:rsid w:val="00E108BF"/>
    <w:rsid w:val="00E12AF2"/>
    <w:rsid w:val="00E1368C"/>
    <w:rsid w:val="00E139F4"/>
    <w:rsid w:val="00E13CB8"/>
    <w:rsid w:val="00E13D6E"/>
    <w:rsid w:val="00E14CE2"/>
    <w:rsid w:val="00E1685E"/>
    <w:rsid w:val="00E16967"/>
    <w:rsid w:val="00E17055"/>
    <w:rsid w:val="00E17522"/>
    <w:rsid w:val="00E17B34"/>
    <w:rsid w:val="00E21EA5"/>
    <w:rsid w:val="00E222F4"/>
    <w:rsid w:val="00E231E9"/>
    <w:rsid w:val="00E23BE3"/>
    <w:rsid w:val="00E23D5F"/>
    <w:rsid w:val="00E24601"/>
    <w:rsid w:val="00E25989"/>
    <w:rsid w:val="00E25CDC"/>
    <w:rsid w:val="00E26C8B"/>
    <w:rsid w:val="00E26F09"/>
    <w:rsid w:val="00E274E7"/>
    <w:rsid w:val="00E30161"/>
    <w:rsid w:val="00E30BB9"/>
    <w:rsid w:val="00E30E29"/>
    <w:rsid w:val="00E30F11"/>
    <w:rsid w:val="00E32970"/>
    <w:rsid w:val="00E32F58"/>
    <w:rsid w:val="00E33051"/>
    <w:rsid w:val="00E341C2"/>
    <w:rsid w:val="00E34670"/>
    <w:rsid w:val="00E354AD"/>
    <w:rsid w:val="00E377D8"/>
    <w:rsid w:val="00E37E63"/>
    <w:rsid w:val="00E4049E"/>
    <w:rsid w:val="00E4386F"/>
    <w:rsid w:val="00E43BF0"/>
    <w:rsid w:val="00E43E95"/>
    <w:rsid w:val="00E44244"/>
    <w:rsid w:val="00E44B6C"/>
    <w:rsid w:val="00E44F12"/>
    <w:rsid w:val="00E45854"/>
    <w:rsid w:val="00E47EDD"/>
    <w:rsid w:val="00E50F3C"/>
    <w:rsid w:val="00E510BE"/>
    <w:rsid w:val="00E51824"/>
    <w:rsid w:val="00E53F1B"/>
    <w:rsid w:val="00E54870"/>
    <w:rsid w:val="00E55FFD"/>
    <w:rsid w:val="00E56158"/>
    <w:rsid w:val="00E5615A"/>
    <w:rsid w:val="00E57327"/>
    <w:rsid w:val="00E57932"/>
    <w:rsid w:val="00E57CC4"/>
    <w:rsid w:val="00E57DD4"/>
    <w:rsid w:val="00E608C1"/>
    <w:rsid w:val="00E615FF"/>
    <w:rsid w:val="00E638A6"/>
    <w:rsid w:val="00E641ED"/>
    <w:rsid w:val="00E64B74"/>
    <w:rsid w:val="00E65A06"/>
    <w:rsid w:val="00E65C77"/>
    <w:rsid w:val="00E65DEA"/>
    <w:rsid w:val="00E66071"/>
    <w:rsid w:val="00E66323"/>
    <w:rsid w:val="00E664AC"/>
    <w:rsid w:val="00E66925"/>
    <w:rsid w:val="00E66FBD"/>
    <w:rsid w:val="00E700F7"/>
    <w:rsid w:val="00E701CD"/>
    <w:rsid w:val="00E708A8"/>
    <w:rsid w:val="00E7098B"/>
    <w:rsid w:val="00E70AE2"/>
    <w:rsid w:val="00E7249D"/>
    <w:rsid w:val="00E72CB2"/>
    <w:rsid w:val="00E73987"/>
    <w:rsid w:val="00E73E5E"/>
    <w:rsid w:val="00E74AA9"/>
    <w:rsid w:val="00E7618E"/>
    <w:rsid w:val="00E763E0"/>
    <w:rsid w:val="00E80ABD"/>
    <w:rsid w:val="00E81894"/>
    <w:rsid w:val="00E819C6"/>
    <w:rsid w:val="00E81F19"/>
    <w:rsid w:val="00E829BC"/>
    <w:rsid w:val="00E82B24"/>
    <w:rsid w:val="00E8320C"/>
    <w:rsid w:val="00E832BC"/>
    <w:rsid w:val="00E832F1"/>
    <w:rsid w:val="00E83BB3"/>
    <w:rsid w:val="00E87269"/>
    <w:rsid w:val="00E872F2"/>
    <w:rsid w:val="00E91926"/>
    <w:rsid w:val="00E927CB"/>
    <w:rsid w:val="00E92E48"/>
    <w:rsid w:val="00E93280"/>
    <w:rsid w:val="00E93778"/>
    <w:rsid w:val="00E94C10"/>
    <w:rsid w:val="00E94ED1"/>
    <w:rsid w:val="00E96A0B"/>
    <w:rsid w:val="00E96C37"/>
    <w:rsid w:val="00E96ED2"/>
    <w:rsid w:val="00EA1A5C"/>
    <w:rsid w:val="00EA1BBB"/>
    <w:rsid w:val="00EA467B"/>
    <w:rsid w:val="00EA48FF"/>
    <w:rsid w:val="00EA5DA1"/>
    <w:rsid w:val="00EB08D4"/>
    <w:rsid w:val="00EB0E63"/>
    <w:rsid w:val="00EB1EF7"/>
    <w:rsid w:val="00EB231A"/>
    <w:rsid w:val="00EB33A6"/>
    <w:rsid w:val="00EB3AF4"/>
    <w:rsid w:val="00EB3FB1"/>
    <w:rsid w:val="00EB460D"/>
    <w:rsid w:val="00EB5387"/>
    <w:rsid w:val="00EB5959"/>
    <w:rsid w:val="00EB5B98"/>
    <w:rsid w:val="00EB7866"/>
    <w:rsid w:val="00EC1531"/>
    <w:rsid w:val="00EC1628"/>
    <w:rsid w:val="00EC2B91"/>
    <w:rsid w:val="00EC2F86"/>
    <w:rsid w:val="00EC3065"/>
    <w:rsid w:val="00EC394E"/>
    <w:rsid w:val="00EC3A24"/>
    <w:rsid w:val="00EC4873"/>
    <w:rsid w:val="00EC61D0"/>
    <w:rsid w:val="00ED5D65"/>
    <w:rsid w:val="00ED6577"/>
    <w:rsid w:val="00ED6A4F"/>
    <w:rsid w:val="00ED7233"/>
    <w:rsid w:val="00EE0A2C"/>
    <w:rsid w:val="00EE116C"/>
    <w:rsid w:val="00EE3384"/>
    <w:rsid w:val="00EE381B"/>
    <w:rsid w:val="00EE4024"/>
    <w:rsid w:val="00EE448E"/>
    <w:rsid w:val="00EE4CF1"/>
    <w:rsid w:val="00EE5280"/>
    <w:rsid w:val="00EE5433"/>
    <w:rsid w:val="00EE6203"/>
    <w:rsid w:val="00EE694B"/>
    <w:rsid w:val="00EE6D98"/>
    <w:rsid w:val="00EE7A03"/>
    <w:rsid w:val="00EF0254"/>
    <w:rsid w:val="00EF0AA6"/>
    <w:rsid w:val="00EF1CE5"/>
    <w:rsid w:val="00EF2CD0"/>
    <w:rsid w:val="00EF330B"/>
    <w:rsid w:val="00EF33E3"/>
    <w:rsid w:val="00EF3F9F"/>
    <w:rsid w:val="00EF5F53"/>
    <w:rsid w:val="00EF600B"/>
    <w:rsid w:val="00EF6135"/>
    <w:rsid w:val="00EF746B"/>
    <w:rsid w:val="00F00FE5"/>
    <w:rsid w:val="00F0146C"/>
    <w:rsid w:val="00F01A94"/>
    <w:rsid w:val="00F01B1B"/>
    <w:rsid w:val="00F01BC6"/>
    <w:rsid w:val="00F02015"/>
    <w:rsid w:val="00F0235D"/>
    <w:rsid w:val="00F02D0F"/>
    <w:rsid w:val="00F030AB"/>
    <w:rsid w:val="00F041F1"/>
    <w:rsid w:val="00F04CEC"/>
    <w:rsid w:val="00F05FBE"/>
    <w:rsid w:val="00F06EE9"/>
    <w:rsid w:val="00F07A83"/>
    <w:rsid w:val="00F07B12"/>
    <w:rsid w:val="00F11906"/>
    <w:rsid w:val="00F1369D"/>
    <w:rsid w:val="00F13CA9"/>
    <w:rsid w:val="00F163B7"/>
    <w:rsid w:val="00F17675"/>
    <w:rsid w:val="00F176EA"/>
    <w:rsid w:val="00F17F60"/>
    <w:rsid w:val="00F20178"/>
    <w:rsid w:val="00F20478"/>
    <w:rsid w:val="00F22D23"/>
    <w:rsid w:val="00F22D95"/>
    <w:rsid w:val="00F2325D"/>
    <w:rsid w:val="00F24621"/>
    <w:rsid w:val="00F24C48"/>
    <w:rsid w:val="00F250F0"/>
    <w:rsid w:val="00F27809"/>
    <w:rsid w:val="00F27B7D"/>
    <w:rsid w:val="00F3083F"/>
    <w:rsid w:val="00F31E6C"/>
    <w:rsid w:val="00F329F6"/>
    <w:rsid w:val="00F330AB"/>
    <w:rsid w:val="00F33DE5"/>
    <w:rsid w:val="00F3524B"/>
    <w:rsid w:val="00F361AE"/>
    <w:rsid w:val="00F366D6"/>
    <w:rsid w:val="00F41978"/>
    <w:rsid w:val="00F437BF"/>
    <w:rsid w:val="00F44757"/>
    <w:rsid w:val="00F46455"/>
    <w:rsid w:val="00F46CEB"/>
    <w:rsid w:val="00F508C0"/>
    <w:rsid w:val="00F52C8B"/>
    <w:rsid w:val="00F550FF"/>
    <w:rsid w:val="00F55412"/>
    <w:rsid w:val="00F5551E"/>
    <w:rsid w:val="00F556C6"/>
    <w:rsid w:val="00F56041"/>
    <w:rsid w:val="00F56C1B"/>
    <w:rsid w:val="00F56E66"/>
    <w:rsid w:val="00F57E79"/>
    <w:rsid w:val="00F61400"/>
    <w:rsid w:val="00F63604"/>
    <w:rsid w:val="00F64CA4"/>
    <w:rsid w:val="00F650F3"/>
    <w:rsid w:val="00F65E11"/>
    <w:rsid w:val="00F66867"/>
    <w:rsid w:val="00F66AF9"/>
    <w:rsid w:val="00F67863"/>
    <w:rsid w:val="00F6796E"/>
    <w:rsid w:val="00F67DA1"/>
    <w:rsid w:val="00F7146A"/>
    <w:rsid w:val="00F71BC2"/>
    <w:rsid w:val="00F71BD7"/>
    <w:rsid w:val="00F7289F"/>
    <w:rsid w:val="00F72EB4"/>
    <w:rsid w:val="00F72FA7"/>
    <w:rsid w:val="00F7308B"/>
    <w:rsid w:val="00F730F0"/>
    <w:rsid w:val="00F74852"/>
    <w:rsid w:val="00F7528B"/>
    <w:rsid w:val="00F768CA"/>
    <w:rsid w:val="00F76BEA"/>
    <w:rsid w:val="00F77858"/>
    <w:rsid w:val="00F77A67"/>
    <w:rsid w:val="00F77B5C"/>
    <w:rsid w:val="00F80A44"/>
    <w:rsid w:val="00F818C8"/>
    <w:rsid w:val="00F82972"/>
    <w:rsid w:val="00F83AD5"/>
    <w:rsid w:val="00F84036"/>
    <w:rsid w:val="00F866C7"/>
    <w:rsid w:val="00F87055"/>
    <w:rsid w:val="00F913FA"/>
    <w:rsid w:val="00F9152D"/>
    <w:rsid w:val="00F91BE5"/>
    <w:rsid w:val="00F92B4F"/>
    <w:rsid w:val="00F92E24"/>
    <w:rsid w:val="00F9423E"/>
    <w:rsid w:val="00F94878"/>
    <w:rsid w:val="00F950F8"/>
    <w:rsid w:val="00F95E66"/>
    <w:rsid w:val="00F96571"/>
    <w:rsid w:val="00F972BD"/>
    <w:rsid w:val="00F97CCE"/>
    <w:rsid w:val="00FA024A"/>
    <w:rsid w:val="00FA028D"/>
    <w:rsid w:val="00FA0439"/>
    <w:rsid w:val="00FA351B"/>
    <w:rsid w:val="00FA42B1"/>
    <w:rsid w:val="00FA52B0"/>
    <w:rsid w:val="00FA5654"/>
    <w:rsid w:val="00FA631D"/>
    <w:rsid w:val="00FA64F4"/>
    <w:rsid w:val="00FA7527"/>
    <w:rsid w:val="00FA7FFD"/>
    <w:rsid w:val="00FB0447"/>
    <w:rsid w:val="00FB0CED"/>
    <w:rsid w:val="00FB0E8B"/>
    <w:rsid w:val="00FB2606"/>
    <w:rsid w:val="00FB3AB9"/>
    <w:rsid w:val="00FB4040"/>
    <w:rsid w:val="00FB5689"/>
    <w:rsid w:val="00FB6B19"/>
    <w:rsid w:val="00FB710D"/>
    <w:rsid w:val="00FC02AF"/>
    <w:rsid w:val="00FC09BE"/>
    <w:rsid w:val="00FC0C2F"/>
    <w:rsid w:val="00FC3336"/>
    <w:rsid w:val="00FC367E"/>
    <w:rsid w:val="00FC3D3D"/>
    <w:rsid w:val="00FC6986"/>
    <w:rsid w:val="00FC6D3D"/>
    <w:rsid w:val="00FC6E8D"/>
    <w:rsid w:val="00FD094B"/>
    <w:rsid w:val="00FD0B1B"/>
    <w:rsid w:val="00FD11D9"/>
    <w:rsid w:val="00FD1582"/>
    <w:rsid w:val="00FD47B1"/>
    <w:rsid w:val="00FD54EB"/>
    <w:rsid w:val="00FD79CE"/>
    <w:rsid w:val="00FD79FA"/>
    <w:rsid w:val="00FE22AE"/>
    <w:rsid w:val="00FE281F"/>
    <w:rsid w:val="00FE2D46"/>
    <w:rsid w:val="00FE36BC"/>
    <w:rsid w:val="00FE4497"/>
    <w:rsid w:val="00FE46A9"/>
    <w:rsid w:val="00FE49D1"/>
    <w:rsid w:val="00FE7BA4"/>
    <w:rsid w:val="00FF0008"/>
    <w:rsid w:val="00FF059F"/>
    <w:rsid w:val="00FF065C"/>
    <w:rsid w:val="00FF0B3B"/>
    <w:rsid w:val="00FF206F"/>
    <w:rsid w:val="00FF362E"/>
    <w:rsid w:val="00FF3D7F"/>
    <w:rsid w:val="00FF3E48"/>
    <w:rsid w:val="00FF517B"/>
    <w:rsid w:val="00FF5E18"/>
    <w:rsid w:val="00FF6820"/>
    <w:rsid w:val="00FF7D23"/>
    <w:rsid w:val="00FF7D47"/>
    <w:rsid w:val="01A50FC8"/>
    <w:rsid w:val="01CF5C38"/>
    <w:rsid w:val="020B1A05"/>
    <w:rsid w:val="02C24B88"/>
    <w:rsid w:val="03B20197"/>
    <w:rsid w:val="043B5FF8"/>
    <w:rsid w:val="056874B9"/>
    <w:rsid w:val="05826739"/>
    <w:rsid w:val="058B746F"/>
    <w:rsid w:val="05E00E0D"/>
    <w:rsid w:val="06C42440"/>
    <w:rsid w:val="06D02367"/>
    <w:rsid w:val="07203F07"/>
    <w:rsid w:val="0766723E"/>
    <w:rsid w:val="086E4D3F"/>
    <w:rsid w:val="087942E3"/>
    <w:rsid w:val="089F347F"/>
    <w:rsid w:val="0951341C"/>
    <w:rsid w:val="09D22187"/>
    <w:rsid w:val="0A1470A3"/>
    <w:rsid w:val="0A3D7407"/>
    <w:rsid w:val="0A4D0270"/>
    <w:rsid w:val="0A8E48D8"/>
    <w:rsid w:val="0A8E51C9"/>
    <w:rsid w:val="0ABF21B8"/>
    <w:rsid w:val="0BE17876"/>
    <w:rsid w:val="0C991611"/>
    <w:rsid w:val="0CD7109A"/>
    <w:rsid w:val="0D3010DC"/>
    <w:rsid w:val="0D320070"/>
    <w:rsid w:val="0DCC63C8"/>
    <w:rsid w:val="0ED619AE"/>
    <w:rsid w:val="0F9F5B77"/>
    <w:rsid w:val="108A3309"/>
    <w:rsid w:val="10982CE9"/>
    <w:rsid w:val="11A96F1B"/>
    <w:rsid w:val="11EA072A"/>
    <w:rsid w:val="12B95074"/>
    <w:rsid w:val="12BE3E78"/>
    <w:rsid w:val="12C73645"/>
    <w:rsid w:val="13303944"/>
    <w:rsid w:val="133B76FC"/>
    <w:rsid w:val="13432001"/>
    <w:rsid w:val="13CA42C0"/>
    <w:rsid w:val="1499503F"/>
    <w:rsid w:val="14BC63BC"/>
    <w:rsid w:val="157B1FD9"/>
    <w:rsid w:val="15B56297"/>
    <w:rsid w:val="16005A91"/>
    <w:rsid w:val="16A21B46"/>
    <w:rsid w:val="16CB6BA0"/>
    <w:rsid w:val="16E7196C"/>
    <w:rsid w:val="17411114"/>
    <w:rsid w:val="176D23EB"/>
    <w:rsid w:val="17CF330C"/>
    <w:rsid w:val="18531879"/>
    <w:rsid w:val="18F67E45"/>
    <w:rsid w:val="19EE376B"/>
    <w:rsid w:val="1A1D1149"/>
    <w:rsid w:val="1A3862CA"/>
    <w:rsid w:val="1A576E66"/>
    <w:rsid w:val="1AD339E9"/>
    <w:rsid w:val="1ADD5C1C"/>
    <w:rsid w:val="1AF446DD"/>
    <w:rsid w:val="1B4126CB"/>
    <w:rsid w:val="1B674C4A"/>
    <w:rsid w:val="1B715C1B"/>
    <w:rsid w:val="1C0F2BAE"/>
    <w:rsid w:val="1C722C85"/>
    <w:rsid w:val="1CE5607F"/>
    <w:rsid w:val="204E3D1F"/>
    <w:rsid w:val="207B2E0C"/>
    <w:rsid w:val="20B93E51"/>
    <w:rsid w:val="217C2F5A"/>
    <w:rsid w:val="22DC63FD"/>
    <w:rsid w:val="23182F90"/>
    <w:rsid w:val="237855A8"/>
    <w:rsid w:val="23EA45A9"/>
    <w:rsid w:val="24A87253"/>
    <w:rsid w:val="25752188"/>
    <w:rsid w:val="269475F4"/>
    <w:rsid w:val="26C43A6C"/>
    <w:rsid w:val="27CB3FBD"/>
    <w:rsid w:val="285F50B4"/>
    <w:rsid w:val="29286AE6"/>
    <w:rsid w:val="298C7792"/>
    <w:rsid w:val="29F24E35"/>
    <w:rsid w:val="2A1246E8"/>
    <w:rsid w:val="2B0113A8"/>
    <w:rsid w:val="2BB16151"/>
    <w:rsid w:val="2BBA5CF6"/>
    <w:rsid w:val="2DDC40DC"/>
    <w:rsid w:val="2E300778"/>
    <w:rsid w:val="2E3D2844"/>
    <w:rsid w:val="2E833C18"/>
    <w:rsid w:val="2F1C50DD"/>
    <w:rsid w:val="2FD80D48"/>
    <w:rsid w:val="2FDA4298"/>
    <w:rsid w:val="309112ED"/>
    <w:rsid w:val="30A172E4"/>
    <w:rsid w:val="318A1B2C"/>
    <w:rsid w:val="328E51D4"/>
    <w:rsid w:val="328F0536"/>
    <w:rsid w:val="33743F43"/>
    <w:rsid w:val="33D44F9E"/>
    <w:rsid w:val="3422129D"/>
    <w:rsid w:val="354934EF"/>
    <w:rsid w:val="35A43958"/>
    <w:rsid w:val="35A87AD8"/>
    <w:rsid w:val="35C90EB3"/>
    <w:rsid w:val="35D5009B"/>
    <w:rsid w:val="362B602C"/>
    <w:rsid w:val="362C2D5D"/>
    <w:rsid w:val="362F4AB0"/>
    <w:rsid w:val="370D63CF"/>
    <w:rsid w:val="377109C1"/>
    <w:rsid w:val="37980B28"/>
    <w:rsid w:val="386566EB"/>
    <w:rsid w:val="38D65AE6"/>
    <w:rsid w:val="3A891BC2"/>
    <w:rsid w:val="3B317652"/>
    <w:rsid w:val="3B3426F7"/>
    <w:rsid w:val="3B8A19FA"/>
    <w:rsid w:val="3C060104"/>
    <w:rsid w:val="3D91620A"/>
    <w:rsid w:val="3E100480"/>
    <w:rsid w:val="3E51538B"/>
    <w:rsid w:val="3F7322F8"/>
    <w:rsid w:val="403A20F7"/>
    <w:rsid w:val="40CD4508"/>
    <w:rsid w:val="40D07BC4"/>
    <w:rsid w:val="41424EA6"/>
    <w:rsid w:val="41DD3A23"/>
    <w:rsid w:val="41ED2A8C"/>
    <w:rsid w:val="41FC6C3A"/>
    <w:rsid w:val="42B8392F"/>
    <w:rsid w:val="42D06048"/>
    <w:rsid w:val="43660FA6"/>
    <w:rsid w:val="437D2EF0"/>
    <w:rsid w:val="43B8168A"/>
    <w:rsid w:val="43EB2F23"/>
    <w:rsid w:val="443A79C2"/>
    <w:rsid w:val="46420CA6"/>
    <w:rsid w:val="47373821"/>
    <w:rsid w:val="476B093B"/>
    <w:rsid w:val="48220618"/>
    <w:rsid w:val="487A370A"/>
    <w:rsid w:val="488C60BD"/>
    <w:rsid w:val="48967036"/>
    <w:rsid w:val="48A047FE"/>
    <w:rsid w:val="48AE3765"/>
    <w:rsid w:val="48C030FF"/>
    <w:rsid w:val="48E42C68"/>
    <w:rsid w:val="49356852"/>
    <w:rsid w:val="496514E1"/>
    <w:rsid w:val="49704D8D"/>
    <w:rsid w:val="4ABF0C7E"/>
    <w:rsid w:val="4B5D3EBD"/>
    <w:rsid w:val="4B9E1195"/>
    <w:rsid w:val="4BFE6D1C"/>
    <w:rsid w:val="4C0A6BDE"/>
    <w:rsid w:val="4C0E7B31"/>
    <w:rsid w:val="4CBA2E5B"/>
    <w:rsid w:val="4D1F719E"/>
    <w:rsid w:val="4F640AA7"/>
    <w:rsid w:val="4F74076E"/>
    <w:rsid w:val="4F754BBD"/>
    <w:rsid w:val="517A7DD5"/>
    <w:rsid w:val="51DD08F0"/>
    <w:rsid w:val="52BC3F83"/>
    <w:rsid w:val="531D40BA"/>
    <w:rsid w:val="534D54B3"/>
    <w:rsid w:val="54C07738"/>
    <w:rsid w:val="54FA515C"/>
    <w:rsid w:val="55057B81"/>
    <w:rsid w:val="554E2F0B"/>
    <w:rsid w:val="555C6D79"/>
    <w:rsid w:val="55705EE7"/>
    <w:rsid w:val="5572309A"/>
    <w:rsid w:val="574D095F"/>
    <w:rsid w:val="576165ED"/>
    <w:rsid w:val="57A7246D"/>
    <w:rsid w:val="584E50CC"/>
    <w:rsid w:val="58766ED0"/>
    <w:rsid w:val="58886F17"/>
    <w:rsid w:val="58957B06"/>
    <w:rsid w:val="58D538AC"/>
    <w:rsid w:val="58F46AEC"/>
    <w:rsid w:val="5AC8316F"/>
    <w:rsid w:val="5CDA1B39"/>
    <w:rsid w:val="5D657CA8"/>
    <w:rsid w:val="5E4A6E1A"/>
    <w:rsid w:val="5F7B05DC"/>
    <w:rsid w:val="5FCA2A9D"/>
    <w:rsid w:val="6001073D"/>
    <w:rsid w:val="60946B77"/>
    <w:rsid w:val="60EB4EFF"/>
    <w:rsid w:val="612A429E"/>
    <w:rsid w:val="61CF4883"/>
    <w:rsid w:val="629C2C89"/>
    <w:rsid w:val="62DE761F"/>
    <w:rsid w:val="62FB3D4F"/>
    <w:rsid w:val="631019F6"/>
    <w:rsid w:val="653765AE"/>
    <w:rsid w:val="654B00A7"/>
    <w:rsid w:val="65983A64"/>
    <w:rsid w:val="65A618F7"/>
    <w:rsid w:val="67372DE0"/>
    <w:rsid w:val="68592782"/>
    <w:rsid w:val="699C1D62"/>
    <w:rsid w:val="69C14449"/>
    <w:rsid w:val="6A1742A1"/>
    <w:rsid w:val="6A48720C"/>
    <w:rsid w:val="6C23165D"/>
    <w:rsid w:val="6DA738E7"/>
    <w:rsid w:val="6DD033D2"/>
    <w:rsid w:val="6DF1304A"/>
    <w:rsid w:val="6E381EA6"/>
    <w:rsid w:val="6E3D1B56"/>
    <w:rsid w:val="6E524775"/>
    <w:rsid w:val="6EB425E8"/>
    <w:rsid w:val="6EC20EA2"/>
    <w:rsid w:val="6F335A1D"/>
    <w:rsid w:val="6F6D1ED2"/>
    <w:rsid w:val="701A6241"/>
    <w:rsid w:val="705F7B3C"/>
    <w:rsid w:val="70D5137E"/>
    <w:rsid w:val="70DE2028"/>
    <w:rsid w:val="72081F94"/>
    <w:rsid w:val="720A54F2"/>
    <w:rsid w:val="736C5F23"/>
    <w:rsid w:val="73CC0FC3"/>
    <w:rsid w:val="743A06ED"/>
    <w:rsid w:val="74AE1371"/>
    <w:rsid w:val="75A20A74"/>
    <w:rsid w:val="76135D8E"/>
    <w:rsid w:val="763113BE"/>
    <w:rsid w:val="76512DC4"/>
    <w:rsid w:val="76732A89"/>
    <w:rsid w:val="7774622F"/>
    <w:rsid w:val="777927D5"/>
    <w:rsid w:val="780B10C6"/>
    <w:rsid w:val="79172D24"/>
    <w:rsid w:val="799C576F"/>
    <w:rsid w:val="79AB0E8A"/>
    <w:rsid w:val="79BD27A4"/>
    <w:rsid w:val="7A34487A"/>
    <w:rsid w:val="7A3D2BCF"/>
    <w:rsid w:val="7AED46E2"/>
    <w:rsid w:val="7AF369DB"/>
    <w:rsid w:val="7B45670A"/>
    <w:rsid w:val="7C03312B"/>
    <w:rsid w:val="7C46088A"/>
    <w:rsid w:val="7CF86CC5"/>
    <w:rsid w:val="7D1B5BEF"/>
    <w:rsid w:val="7D8877CB"/>
    <w:rsid w:val="7E8E49B3"/>
    <w:rsid w:val="7EE53F1D"/>
    <w:rsid w:val="7F846B45"/>
    <w:rsid w:val="7FFD4C76"/>
    <w:rsid w:val="BA7B23C6"/>
    <w:rsid w:val="E6AB071A"/>
    <w:rsid w:val="F9EFFE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2"/>
    <w:qFormat/>
    <w:uiPriority w:val="9"/>
    <w:pPr>
      <w:keepNext/>
      <w:keepLines/>
      <w:widowControl/>
      <w:spacing w:before="340" w:after="330" w:line="578" w:lineRule="auto"/>
      <w:jc w:val="left"/>
      <w:outlineLvl w:val="0"/>
    </w:pPr>
    <w:rPr>
      <w:rFonts w:ascii="宋体" w:hAnsi="宋体" w:eastAsia="宋体" w:cs="宋体"/>
      <w:b/>
      <w:bCs/>
      <w:kern w:val="44"/>
      <w:sz w:val="44"/>
      <w:szCs w:val="44"/>
    </w:rPr>
  </w:style>
  <w:style w:type="paragraph" w:styleId="3">
    <w:name w:val="heading 2"/>
    <w:basedOn w:val="1"/>
    <w:next w:val="1"/>
    <w:link w:val="23"/>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semiHidden/>
    <w:unhideWhenUsed/>
    <w:qFormat/>
    <w:uiPriority w:val="99"/>
    <w:pPr>
      <w:jc w:val="left"/>
    </w:pPr>
  </w:style>
  <w:style w:type="paragraph" w:styleId="5">
    <w:name w:val="toc 3"/>
    <w:basedOn w:val="1"/>
    <w:next w:val="1"/>
    <w:unhideWhenUsed/>
    <w:qFormat/>
    <w:uiPriority w:val="39"/>
    <w:pPr>
      <w:widowControl/>
      <w:spacing w:after="100" w:line="259" w:lineRule="auto"/>
      <w:ind w:left="440"/>
      <w:jc w:val="left"/>
    </w:pPr>
    <w:rPr>
      <w:rFonts w:cs="Times New Roman"/>
      <w:kern w:val="0"/>
      <w:sz w:val="22"/>
    </w:rPr>
  </w:style>
  <w:style w:type="paragraph" w:styleId="6">
    <w:name w:val="Balloon Text"/>
    <w:basedOn w:val="1"/>
    <w:link w:val="27"/>
    <w:semiHidden/>
    <w:unhideWhenUsed/>
    <w:qFormat/>
    <w:uiPriority w:val="99"/>
    <w:rPr>
      <w:sz w:val="18"/>
      <w:szCs w:val="18"/>
    </w:rPr>
  </w:style>
  <w:style w:type="paragraph" w:styleId="7">
    <w:name w:val="footer"/>
    <w:basedOn w:val="1"/>
    <w:link w:val="20"/>
    <w:unhideWhenUsed/>
    <w:qFormat/>
    <w:uiPriority w:val="99"/>
    <w:pPr>
      <w:tabs>
        <w:tab w:val="center" w:pos="4153"/>
        <w:tab w:val="right" w:pos="8306"/>
      </w:tabs>
      <w:snapToGrid w:val="0"/>
      <w:jc w:val="left"/>
    </w:pPr>
    <w:rPr>
      <w:sz w:val="18"/>
      <w:szCs w:val="18"/>
    </w:rPr>
  </w:style>
  <w:style w:type="paragraph" w:styleId="8">
    <w:name w:val="header"/>
    <w:basedOn w:val="1"/>
    <w:link w:val="19"/>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toc 1"/>
    <w:basedOn w:val="1"/>
    <w:next w:val="1"/>
    <w:unhideWhenUsed/>
    <w:qFormat/>
    <w:uiPriority w:val="39"/>
    <w:pPr>
      <w:tabs>
        <w:tab w:val="right" w:leader="dot" w:pos="8296"/>
      </w:tabs>
    </w:pPr>
  </w:style>
  <w:style w:type="paragraph" w:styleId="10">
    <w:name w:val="footnote text"/>
    <w:basedOn w:val="1"/>
    <w:link w:val="26"/>
    <w:semiHidden/>
    <w:unhideWhenUsed/>
    <w:qFormat/>
    <w:uiPriority w:val="99"/>
    <w:pPr>
      <w:snapToGrid w:val="0"/>
      <w:jc w:val="left"/>
    </w:pPr>
    <w:rPr>
      <w:sz w:val="18"/>
      <w:szCs w:val="18"/>
    </w:rPr>
  </w:style>
  <w:style w:type="paragraph" w:styleId="11">
    <w:name w:val="toc 2"/>
    <w:basedOn w:val="1"/>
    <w:next w:val="1"/>
    <w:unhideWhenUsed/>
    <w:qFormat/>
    <w:uiPriority w:val="39"/>
    <w:pPr>
      <w:tabs>
        <w:tab w:val="left" w:pos="840"/>
        <w:tab w:val="right" w:leader="dot" w:pos="8296"/>
      </w:tabs>
      <w:spacing w:line="360" w:lineRule="auto"/>
      <w:ind w:left="420" w:leftChars="200"/>
    </w:pPr>
  </w:style>
  <w:style w:type="paragraph" w:styleId="12">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5">
    <w:name w:val="Strong"/>
    <w:basedOn w:val="14"/>
    <w:qFormat/>
    <w:uiPriority w:val="22"/>
    <w:rPr>
      <w:b/>
      <w:bCs/>
    </w:rPr>
  </w:style>
  <w:style w:type="character" w:styleId="16">
    <w:name w:val="FollowedHyperlink"/>
    <w:basedOn w:val="14"/>
    <w:semiHidden/>
    <w:unhideWhenUsed/>
    <w:qFormat/>
    <w:uiPriority w:val="99"/>
    <w:rPr>
      <w:color w:val="800080"/>
      <w:u w:val="single"/>
    </w:rPr>
  </w:style>
  <w:style w:type="character" w:styleId="17">
    <w:name w:val="Hyperlink"/>
    <w:basedOn w:val="14"/>
    <w:unhideWhenUsed/>
    <w:qFormat/>
    <w:uiPriority w:val="99"/>
    <w:rPr>
      <w:color w:val="0000FF"/>
      <w:u w:val="single"/>
    </w:rPr>
  </w:style>
  <w:style w:type="character" w:styleId="18">
    <w:name w:val="footnote reference"/>
    <w:basedOn w:val="14"/>
    <w:semiHidden/>
    <w:unhideWhenUsed/>
    <w:qFormat/>
    <w:uiPriority w:val="99"/>
    <w:rPr>
      <w:vertAlign w:val="superscript"/>
    </w:rPr>
  </w:style>
  <w:style w:type="character" w:customStyle="1" w:styleId="19">
    <w:name w:val="页眉 Char"/>
    <w:basedOn w:val="14"/>
    <w:link w:val="8"/>
    <w:qFormat/>
    <w:uiPriority w:val="99"/>
    <w:rPr>
      <w:sz w:val="18"/>
      <w:szCs w:val="18"/>
    </w:rPr>
  </w:style>
  <w:style w:type="character" w:customStyle="1" w:styleId="20">
    <w:name w:val="页脚 Char"/>
    <w:basedOn w:val="14"/>
    <w:link w:val="7"/>
    <w:qFormat/>
    <w:uiPriority w:val="99"/>
    <w:rPr>
      <w:sz w:val="18"/>
      <w:szCs w:val="18"/>
    </w:rPr>
  </w:style>
  <w:style w:type="paragraph" w:styleId="21">
    <w:name w:val="List Paragraph"/>
    <w:basedOn w:val="1"/>
    <w:qFormat/>
    <w:uiPriority w:val="34"/>
    <w:pPr>
      <w:ind w:firstLine="420" w:firstLineChars="200"/>
    </w:pPr>
  </w:style>
  <w:style w:type="character" w:customStyle="1" w:styleId="22">
    <w:name w:val="标题 1 Char"/>
    <w:basedOn w:val="14"/>
    <w:link w:val="2"/>
    <w:qFormat/>
    <w:uiPriority w:val="9"/>
    <w:rPr>
      <w:rFonts w:ascii="宋体" w:hAnsi="宋体" w:eastAsia="宋体" w:cs="宋体"/>
      <w:b/>
      <w:bCs/>
      <w:kern w:val="44"/>
      <w:sz w:val="44"/>
      <w:szCs w:val="44"/>
    </w:rPr>
  </w:style>
  <w:style w:type="character" w:customStyle="1" w:styleId="23">
    <w:name w:val="标题 2 Char"/>
    <w:basedOn w:val="14"/>
    <w:link w:val="3"/>
    <w:qFormat/>
    <w:uiPriority w:val="9"/>
    <w:rPr>
      <w:rFonts w:asciiTheme="majorHAnsi" w:hAnsiTheme="majorHAnsi" w:eastAsiaTheme="majorEastAsia" w:cstheme="majorBidi"/>
      <w:b/>
      <w:bCs/>
      <w:sz w:val="32"/>
      <w:szCs w:val="32"/>
    </w:rPr>
  </w:style>
  <w:style w:type="character" w:customStyle="1" w:styleId="24">
    <w:name w:val="bjh-p"/>
    <w:basedOn w:val="14"/>
    <w:qFormat/>
    <w:uiPriority w:val="0"/>
  </w:style>
  <w:style w:type="paragraph" w:customStyle="1" w:styleId="25">
    <w:name w:val="TOC 标题1"/>
    <w:basedOn w:val="2"/>
    <w:next w:val="1"/>
    <w:unhideWhenUsed/>
    <w:qFormat/>
    <w:uiPriority w:val="39"/>
    <w:pPr>
      <w:spacing w:before="240" w:after="0" w:line="259" w:lineRule="auto"/>
      <w:outlineLvl w:val="9"/>
    </w:pPr>
    <w:rPr>
      <w:rFonts w:asciiTheme="majorHAnsi" w:hAnsiTheme="majorHAnsi" w:eastAsiaTheme="majorEastAsia" w:cstheme="majorBidi"/>
      <w:b w:val="0"/>
      <w:bCs w:val="0"/>
      <w:color w:val="2E75B6" w:themeColor="accent1" w:themeShade="BF"/>
      <w:kern w:val="0"/>
      <w:sz w:val="32"/>
      <w:szCs w:val="32"/>
    </w:rPr>
  </w:style>
  <w:style w:type="character" w:customStyle="1" w:styleId="26">
    <w:name w:val="脚注文本 Char"/>
    <w:basedOn w:val="14"/>
    <w:link w:val="10"/>
    <w:semiHidden/>
    <w:qFormat/>
    <w:uiPriority w:val="99"/>
    <w:rPr>
      <w:sz w:val="18"/>
      <w:szCs w:val="18"/>
    </w:rPr>
  </w:style>
  <w:style w:type="character" w:customStyle="1" w:styleId="27">
    <w:name w:val="批注框文本 Char"/>
    <w:basedOn w:val="14"/>
    <w:link w:val="6"/>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24</Pages>
  <Words>9578</Words>
  <Characters>8976</Characters>
  <Lines>74</Lines>
  <Paragraphs>37</Paragraphs>
  <TotalTime>4</TotalTime>
  <ScaleCrop>false</ScaleCrop>
  <LinksUpToDate>false</LinksUpToDate>
  <CharactersWithSpaces>18517</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2022-10-09T02:16:00Z</dcterms:created>
  <dc:creator>xu</dc:creator>
  <cp:lastModifiedBy>user</cp:lastModifiedBy>
  <cp:lastPrinted>2022-10-09T16:45:00Z</cp:lastPrinted>
  <dcterms:modified xsi:type="dcterms:W3CDTF">2022-10-09T10:23:13Z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y fmtid="{D5CDD505-2E9C-101B-9397-08002B2CF9AE}" pid="3" name="ICV">
    <vt:lpwstr>0F42FC8260D146DAB50DC3B55C6702F4</vt:lpwstr>
  </property>
</Properties>
</file>