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spacing w:after="240" w:afterLines="100"/>
        <w:jc w:val="both"/>
        <w:rPr>
          <w:rFonts w:hint="eastAsia" w:ascii="方正小标宋简体" w:eastAsia="方正小标宋简体"/>
          <w:sz w:val="54"/>
          <w:szCs w:val="54"/>
          <w:lang w:val="en-US" w:eastAsia="zh-CN"/>
        </w:rPr>
      </w:pPr>
    </w:p>
    <w:p>
      <w:pPr>
        <w:spacing w:after="240" w:afterLines="100"/>
        <w:jc w:val="center"/>
        <w:rPr>
          <w:rFonts w:hint="eastAsia" w:ascii="方正小标宋简体" w:eastAsia="方正小标宋简体"/>
          <w:sz w:val="54"/>
          <w:szCs w:val="54"/>
          <w:lang w:val="en-US" w:eastAsia="zh-CN"/>
        </w:rPr>
      </w:pP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2024年全省</w:t>
      </w:r>
      <w:r>
        <w:rPr>
          <w:rFonts w:hint="eastAsia" w:ascii="方正小标宋简体" w:eastAsia="方正小标宋简体"/>
          <w:sz w:val="54"/>
          <w:szCs w:val="54"/>
        </w:rPr>
        <w:t>质量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标杆典型经验</w:t>
      </w:r>
      <w:r>
        <w:rPr>
          <w:rFonts w:hint="eastAsia" w:ascii="方正小标宋简体" w:eastAsia="方正小标宋简体"/>
          <w:sz w:val="54"/>
          <w:szCs w:val="54"/>
        </w:rPr>
        <w:t>申报</w:t>
      </w:r>
      <w:r>
        <w:rPr>
          <w:rFonts w:hint="eastAsia" w:ascii="方正小标宋简体" w:eastAsia="方正小标宋简体"/>
          <w:sz w:val="54"/>
          <w:szCs w:val="54"/>
          <w:lang w:val="en-US" w:eastAsia="zh-CN"/>
        </w:rPr>
        <w:t>书</w:t>
      </w:r>
    </w:p>
    <w:p>
      <w:pPr>
        <w:jc w:val="center"/>
        <w:rPr>
          <w:rFonts w:ascii="方正小标宋简体" w:eastAsia="方正小标宋简体"/>
          <w:sz w:val="56"/>
        </w:rPr>
      </w:pPr>
    </w:p>
    <w:p>
      <w:pPr>
        <w:jc w:val="center"/>
        <w:rPr>
          <w:sz w:val="52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6405"/>
          <w:tab w:val="center" w:pos="8295"/>
        </w:tabs>
        <w:spacing w:before="180" w:beforeLines="75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tabs>
          <w:tab w:val="center" w:pos="6405"/>
          <w:tab w:val="center" w:pos="8295"/>
        </w:tabs>
        <w:spacing w:before="180" w:beforeLines="75" w:line="4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填表日期: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sectPr>
          <w:pgSz w:w="11906" w:h="16838"/>
          <w:pgMar w:top="1418" w:right="1361" w:bottom="1418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填 报 说 明</w:t>
      </w:r>
    </w:p>
    <w:p>
      <w:pPr>
        <w:spacing w:before="120" w:beforeLines="50" w:after="120" w:afterLines="50" w:line="42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需签署质量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申报承诺书，由申报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法人代表或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相关领导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标杆典型经验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组成，材料内容不得涉及国家秘密。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3.相关表格需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结合实际情况如实填写，指标名称与特殊行业常用测量指标不一致的，以行业常用指标填写；各表具体要求见表后“注”，需按年度填写的指标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指申报当年之前连续三年的指标。如表内填不下可另加附页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4.加盖公章的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书、典型经验和证实性材料等三个文件的可编辑文档打包压缩后不超过100M。</w:t>
      </w:r>
    </w:p>
    <w:p>
      <w:pPr>
        <w:numPr>
          <w:ilvl w:val="0"/>
          <w:numId w:val="1"/>
        </w:numPr>
        <w:spacing w:line="520" w:lineRule="exact"/>
        <w:ind w:left="0" w:firstLine="541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18" w:right="1361" w:bottom="1418" w:left="1361" w:header="851" w:footer="992" w:gutter="0"/>
          <w:pgNumType w:fmt="decimal" w:start="1"/>
          <w:cols w:space="425" w:num="1"/>
          <w:docGrid w:linePitch="312" w:charSpace="0"/>
        </w:sect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我们在申报质量标杆典型经验过程中做出如下承诺：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本单位自愿申报质量标杆典型经验。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严格遵守《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质量标杆典型经验遴选管理办法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》的有关规定，恪守社会公德、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组织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道德，不采取请客送礼等不正当手段，干扰质量标杆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在评审过程中，对质量标杆工作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有关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44" w:rightChars="0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仿宋_GB2312" w:hAnsi="宋体" w:eastAsia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本单位对上述条款做出郑重承诺，并在申报质量标杆</w:t>
      </w:r>
      <w:r>
        <w:rPr>
          <w:rFonts w:hint="eastAsia" w:ascii="仿宋_GB2312" w:hAnsi="等线" w:eastAsia="仿宋_GB2312" w:cs="仿宋_GB2312"/>
          <w:kern w:val="2"/>
          <w:sz w:val="32"/>
          <w:szCs w:val="32"/>
          <w:lang w:val="en-US" w:eastAsia="zh-CN" w:bidi="ar"/>
        </w:rPr>
        <w:t>典型经验</w:t>
      </w:r>
      <w:r>
        <w:rPr>
          <w:rFonts w:hint="eastAsia" w:ascii="仿宋_GB2312" w:hAnsi="宋体" w:eastAsia="仿宋_GB2312"/>
          <w:b w:val="0"/>
          <w:bCs w:val="0"/>
          <w:spacing w:val="-4"/>
          <w:sz w:val="32"/>
          <w:szCs w:val="32"/>
        </w:rPr>
        <w:t>过程中严格遵守。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单位名称： （盖章）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高层签字：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签署日期：</w:t>
      </w: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质量标杆典型经验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申报表</w:t>
      </w:r>
    </w:p>
    <w:tbl>
      <w:tblPr>
        <w:tblStyle w:val="7"/>
        <w:tblpPr w:leftFromText="180" w:rightFromText="180" w:vertAnchor="text" w:horzAnchor="page" w:tblpXSpec="center" w:tblpY="510"/>
        <w:tblOverlap w:val="never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382"/>
        <w:gridCol w:w="2643"/>
        <w:gridCol w:w="1012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**市工业和信息化局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是否属于省属或中央驻鲁企业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所属省属或央企集团全称（非省属或中央驻鲁企业不用填）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  <w:t>统一社会信用代码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2086" w:type="dxa"/>
            <w:gridSpan w:val="2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id w:val="147464940"/>
              <w:placeholder>
                <w:docPart w:val="{dd62e130-0571-4cfc-a064-08a22e544e1a}"/>
              </w:placeholder>
              <w:showingPlcHdr/>
              <w:dropDownList>
                <w:listItem w:displayText="国有企业" w:value="国有企业"/>
                <w:listItem w:displayText="集体企业" w:value="集体企业"/>
                <w:listItem w:displayText="股份合作企业" w:value="股份合作企业"/>
                <w:listItem w:displayText="联营企业" w:value="联营企业"/>
                <w:listItem w:displayText="有限责任公司" w:value="有限责任公司"/>
                <w:listItem w:displayText="股份有限公司" w:value="股份有限公司"/>
                <w:listItem w:displayText="私营企业" w:value="私营企业"/>
                <w:listItem w:displayText="其他企业" w:value="其他企业"/>
                <w:listItem w:displayText="港、澳、台商投资企业" w:value="港、澳、台商投资企业"/>
                <w:listItem w:displayText="外商投资企业" w:value="外商投资企业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kern w:val="2"/>
                    <w:sz w:val="28"/>
                    <w:szCs w:val="28"/>
                    <w:vertAlign w:val="baseline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行业分类</w:t>
            </w:r>
          </w:p>
        </w:tc>
        <w:tc>
          <w:tcPr>
            <w:tcW w:w="2382" w:type="dxa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id w:val="-912544474"/>
              <w:placeholder>
                <w:docPart w:val="{16333cc3-3ac4-4536-9dde-3e694d2525bc}"/>
              </w:placeholder>
              <w:showingPlcHdr/>
              <w:dropDownList>
                <w:listItem w:value="选择一项。"/>
                <w:listItem w:displayText="A农、林、牧、渔业" w:value="A农、林、牧、渔业"/>
                <w:listItem w:displayText="B采矿业" w:value="B采矿业"/>
                <w:listItem w:displayText="C制造业" w:value="C制造业"/>
                <w:listItem w:displayText="D电力、热力、燃气及水生产和供应业" w:value="D电力、热力、燃气及水生产和供应业"/>
                <w:listItem w:displayText="E建筑业" w:value="E建筑业"/>
                <w:listItem w:displayText="F批发和零售业" w:value="F批发和零售业"/>
                <w:listItem w:displayText="G交通运输、仓储和邮政业" w:value="G交通运输、仓储和邮政业"/>
                <w:listItem w:displayText="H住宿和餐饮业" w:value="H住宿和餐饮业"/>
                <w:listItem w:displayText="I信息传输、软件和信息技术服务业" w:value="I信息传输、软件和信息技术服务业"/>
                <w:listItem w:displayText="J金融业" w:value="J金融业"/>
                <w:listItem w:displayText="K房地产业" w:value="K房地产业"/>
                <w:listItem w:displayText="L租赁和商务服务业" w:value="L租赁和商务服务业"/>
                <w:listItem w:displayText="M科学研究和技术服务业" w:value="M科学研究和技术服务业"/>
                <w:listItem w:displayText="N水利、环境和公共设施管理业" w:value="N水利、环境和公共设施管理业"/>
                <w:listItem w:displayText="O居民服务、修理和其他服务业" w:value="O居民服务、修理和其他服务业"/>
                <w:listItem w:displayText="P教育" w:value="P教育"/>
                <w:listItem w:displayText="Q卫生和社会工作" w:value="Q卫生和社会工作"/>
                <w:listItem w:displayText="R文化、体育和娱乐业" w:value="R文化、体育和娱乐业"/>
                <w:listItem w:displayText="S公共管理、社会保障和社会组织" w:value="S公共管理、社会保障和社会组织"/>
                <w:listItem w:displayText="T国际组织" w:value="T国际组织"/>
              </w:dropDownList>
            </w:sdtPr>
            <w:sdtEnd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</w:sdtEndPr>
            <w:sdtContent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sdtContent>
          </w:sdt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组织规模</w:t>
            </w:r>
          </w:p>
        </w:tc>
        <w:sdt>
          <w:sdt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  <w:id w:val="147460725"/>
            <w:placeholder>
              <w:docPart w:val="{55da5b55-7cfb-4103-9647-1fb5aee4b5dd}"/>
            </w:placeholder>
            <w:showingPlcHdr/>
            <w:dropDownList>
              <w:listItem w:displayText="大型" w:value="大型"/>
              <w:listItem w:displayText="中型" w:value="中型"/>
              <w:listItem w:displayText="小型" w:value="小型"/>
              <w:listItem w:displayText="微型" w:value="微型"/>
            </w:dropDownList>
          </w:sdtPr>
          <w:sdtEndPr>
            <w:rPr>
              <w:rFonts w:hint="eastAsia" w:ascii="仿宋_GB2312" w:hAnsi="仿宋_GB2312" w:eastAsia="仿宋_GB2312" w:cs="仿宋_GB2312"/>
              <w:b w:val="0"/>
              <w:bCs/>
              <w:kern w:val="2"/>
              <w:sz w:val="28"/>
              <w:szCs w:val="28"/>
              <w:vertAlign w:val="baseline"/>
              <w:lang w:val="en-US" w:eastAsia="zh-CN" w:bidi="ar-SA"/>
            </w:rPr>
          </w:sdtEndPr>
          <w:sdtContent>
            <w:tc>
              <w:tcPr>
                <w:tcW w:w="2086" w:type="dxa"/>
                <w:gridSpan w:val="2"/>
                <w:vAlign w:val="center"/>
              </w:tcPr>
              <w:p>
                <w:pPr>
                  <w:spacing w:line="240" w:lineRule="auto"/>
                  <w:jc w:val="center"/>
                  <w:rPr>
                    <w:rFonts w:hint="eastAsia" w:ascii="仿宋_GB2312" w:hAnsi="仿宋_GB2312" w:eastAsia="仿宋_GB2312" w:cs="仿宋_GB2312"/>
                    <w:b w:val="0"/>
                    <w:bCs/>
                    <w:sz w:val="28"/>
                    <w:szCs w:val="28"/>
                    <w:vertAlign w:val="baseline"/>
                  </w:rPr>
                </w:pPr>
                <w:r>
                  <w:rPr>
                    <w:rFonts w:hint="eastAsia" w:ascii="仿宋_GB2312" w:hAnsi="仿宋_GB2312" w:eastAsia="仿宋_GB2312" w:cs="仿宋_GB2312"/>
                    <w:b w:val="0"/>
                    <w:bCs/>
                    <w:color w:val="000000"/>
                    <w:kern w:val="2"/>
                    <w:sz w:val="28"/>
                    <w:szCs w:val="28"/>
                    <w:lang w:val="en-US" w:eastAsia="zh-CN" w:bidi="ar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是否通过ISO 9001质量管理体系认证且证书在有效期内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员工全面质量管理（TQM）普及教育普及率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接受TQM教育员工数占员工总数的比例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质量岗位人员能力测评达标率（%）：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质量岗位人员能力测评达标人数占质量岗位人员总数比例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员工质量工程技术专业培训覆盖率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质量工程技术专业培训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员工数占员工总数的比例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99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质量改进活动参与率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（%）：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参与QC小组、小改小革等质量改进与创新活动员工数占员工总数比例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经验名称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（单选）</w:t>
            </w:r>
          </w:p>
        </w:tc>
        <w:tc>
          <w:tcPr>
            <w:tcW w:w="7111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>质量管理推进机制建立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</w:rPr>
              <w:t>质量管理数字化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□质量管理模式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变革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8"/>
                <w:szCs w:val="28"/>
                <w:lang w:val="en-US" w:eastAsia="zh-CN"/>
              </w:rPr>
              <w:t xml:space="preserve">产业链供应链质量管控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3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502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107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default" w:ascii="仿宋_GB2312" w:eastAsia="仿宋_GB2312"/>
          <w:bCs/>
          <w:sz w:val="24"/>
          <w:lang w:val="en-US"/>
        </w:rPr>
      </w:pPr>
      <w:r>
        <w:rPr>
          <w:rFonts w:hint="eastAsia" w:ascii="仿宋_GB2312" w:eastAsia="仿宋_GB2312"/>
          <w:bCs/>
          <w:sz w:val="24"/>
          <w:lang w:val="en-US" w:eastAsia="zh-CN"/>
        </w:rPr>
        <w:t>注：提供ISO9001质量管理体系认证证书照片或扫描件。</w:t>
      </w: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both"/>
        <w:rPr>
          <w:rFonts w:hint="eastAsia"/>
          <w:b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顾客市场绩效统计表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margin" w:tblpXSpec="center" w:tblpY="211"/>
        <w:tblW w:w="9522" w:type="dxa"/>
        <w:tblInd w:w="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19"/>
        <w:gridCol w:w="948"/>
        <w:gridCol w:w="980"/>
        <w:gridCol w:w="980"/>
        <w:gridCol w:w="980"/>
        <w:gridCol w:w="956"/>
        <w:gridCol w:w="100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  <w:lang w:val="en-US" w:eastAsia="zh-CN"/>
              </w:rPr>
              <w:t>主导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产品/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4"/>
                <w:sz w:val="28"/>
                <w:szCs w:val="28"/>
              </w:rPr>
              <w:t>服务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市场占有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份额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年度</w:t>
            </w:r>
          </w:p>
        </w:tc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8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国内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国际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948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956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满意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顾客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忠诚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2"/>
                <w:sz w:val="28"/>
                <w:szCs w:val="28"/>
              </w:rPr>
              <w:t>程度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660" w:type="dxa"/>
            <w:vMerge w:val="continue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</w:t>
            </w:r>
          </w:p>
        </w:tc>
        <w:tc>
          <w:tcPr>
            <w:tcW w:w="1928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960" w:type="dxa"/>
            <w:gridSpan w:val="2"/>
          </w:tcPr>
          <w:p>
            <w:pPr>
              <w:spacing w:line="700" w:lineRule="exac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4"/>
                <w:szCs w:val="24"/>
              </w:rPr>
              <w:t xml:space="preserve">□自评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□第三方调查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4"/>
                <w:sz w:val="24"/>
                <w:szCs w:val="24"/>
              </w:rPr>
              <w:t>调查机构名称：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eastAsia="楷体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注：提供顾客满意度</w:t>
      </w:r>
      <w:r>
        <w:rPr>
          <w:rFonts w:hint="eastAsia" w:ascii="仿宋_GB2312" w:eastAsia="仿宋_GB2312"/>
          <w:bCs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both"/>
        <w:rPr>
          <w:rFonts w:hint="eastAsia"/>
          <w:bCs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经济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和质量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效益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03"/>
        <w:tblOverlap w:val="never"/>
        <w:tblW w:w="9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483"/>
        <w:gridCol w:w="1005"/>
        <w:gridCol w:w="1065"/>
        <w:gridCol w:w="1065"/>
        <w:gridCol w:w="1020"/>
        <w:gridCol w:w="1095"/>
        <w:gridCol w:w="1065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-50" w:right="-140" w:rightChars="-50" w:hanging="140" w:hangingChars="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行业平均水平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行业最佳水平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51" w:right="-51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资产总额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主营业务收入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利润总额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10"/>
                <w:sz w:val="28"/>
                <w:szCs w:val="28"/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流动资产周转率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全员劳动生产率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4"/>
                <w:sz w:val="28"/>
                <w:szCs w:val="28"/>
              </w:rPr>
              <w:t>万元/人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设备综合效率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质量损失率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产品合格率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产品返修率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</w:rPr>
              <w:t>万元总产值综合能耗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8"/>
                <w:szCs w:val="28"/>
              </w:rPr>
              <w:t>吨/万元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50" w:right="-5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480" w:lineRule="exact"/>
        <w:textAlignment w:val="auto"/>
        <w:rPr>
          <w:rFonts w:hint="eastAsia"/>
          <w:bCs/>
          <w:sz w:val="36"/>
        </w:rPr>
      </w:pP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注：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相关指标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可根据行业实际情况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本行业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常用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指标及结果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经济效益需有财务部门出具证明并加盖财务公章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社会效益统计表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8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265"/>
        <w:gridCol w:w="212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对产业链与供应链发展的贡献情况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降低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污染方面的情况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有效利用资源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方面的情况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340" w:lineRule="exact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sz w:val="24"/>
        </w:rPr>
        <w:t>产业链与供应链发展的贡献</w:t>
      </w:r>
      <w:r>
        <w:rPr>
          <w:rFonts w:hint="eastAsia" w:ascii="仿宋_GB2312" w:eastAsia="仿宋_GB2312"/>
          <w:bCs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sz w:val="24"/>
        </w:rPr>
        <w:t>环保、</w:t>
      </w:r>
      <w:r>
        <w:rPr>
          <w:rFonts w:hint="eastAsia" w:ascii="仿宋_GB2312" w:eastAsia="仿宋_GB2312"/>
          <w:bCs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sz w:val="24"/>
        </w:rPr>
        <w:t>指标</w:t>
      </w:r>
      <w:r>
        <w:rPr>
          <w:rFonts w:hint="eastAsia" w:ascii="仿宋_GB2312" w:eastAsia="仿宋_GB2312"/>
          <w:bCs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sz w:val="24"/>
        </w:rPr>
        <w:t>按国家/行业要求项目填写，并提供证实性材料。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21"/>
        <w:tblOverlap w:val="never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106"/>
        <w:gridCol w:w="2250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8"/>
                <w:szCs w:val="28"/>
                <w:lang w:val="en-US" w:eastAsia="zh-CN"/>
              </w:rPr>
              <w:t>品牌知名度、认知度、美誉度、忠诚度、联想度，品牌价值等指标的实现情况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  <w:sectPr>
          <w:footerReference r:id="rId4" w:type="default"/>
          <w:pgSz w:w="11906" w:h="16838"/>
          <w:pgMar w:top="1134" w:right="1418" w:bottom="1134" w:left="1418" w:header="851" w:footer="992" w:gutter="0"/>
          <w:pgNumType w:fmt="decimal"/>
          <w:cols w:space="425" w:num="1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主要竞争对手和标杆名录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pPr w:leftFromText="180" w:rightFromText="180" w:vertAnchor="text" w:horzAnchor="page" w:tblpXSpec="center" w:tblpY="213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9"/>
        <w:gridCol w:w="1531"/>
        <w:gridCol w:w="1295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95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产品/服务名称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竞争对手/标杆名称</w:t>
            </w:r>
          </w:p>
        </w:tc>
        <w:tc>
          <w:tcPr>
            <w:tcW w:w="129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市场份额</w:t>
            </w:r>
          </w:p>
        </w:tc>
        <w:tc>
          <w:tcPr>
            <w:tcW w:w="37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主要优势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7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/>
          <w:bCs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  <w:r>
        <w:rPr>
          <w:rFonts w:hint="eastAsia"/>
          <w:bCs/>
          <w:sz w:val="24"/>
        </w:rPr>
        <w:t>注：</w:t>
      </w:r>
      <w:r>
        <w:rPr>
          <w:rFonts w:hint="eastAsia" w:ascii="仿宋_GB2312" w:eastAsia="仿宋_GB2312"/>
          <w:bCs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sectPr>
      <w:footerReference r:id="rId5" w:type="default"/>
      <w:pgSz w:w="11906" w:h="16838"/>
      <w:pgMar w:top="1134" w:right="1418" w:bottom="1134" w:left="1418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1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1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</w:p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2838450</wp:posOffset>
              </wp:positionH>
              <wp:positionV relativeFrom="paragraph">
                <wp:posOffset>40640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3.5pt;margin-top:3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TdWA1gAAAAk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2847975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8"/>
                            </w:rPr>
                            <w:t>9</w:t>
                          </w:r>
                          <w:r>
                            <w:rPr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4.2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CJp41wAAAAoBAAAPAAAAAAAA&#10;AAEAIAAAACIAAABkcnMvZG93bnJldi54bWxQSwECFAAUAAAACACHTuJAEdcmWh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8"/>
                      </w:rPr>
                    </w:pPr>
                    <w:r>
                      <w:rPr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sz w:val="24"/>
                        <w:szCs w:val="28"/>
                      </w:rPr>
                      <w:t>9</w:t>
                    </w:r>
                    <w:r>
                      <w:rPr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M2Y3NTdkNDdlZjhiMmJmZjIwYTIyZTBiNWVjZmEifQ=="/>
  </w:docVars>
  <w:rsids>
    <w:rsidRoot w:val="00172A27"/>
    <w:rsid w:val="00006ABC"/>
    <w:rsid w:val="00006F64"/>
    <w:rsid w:val="00014A4D"/>
    <w:rsid w:val="00036A1D"/>
    <w:rsid w:val="00072229"/>
    <w:rsid w:val="00082F8C"/>
    <w:rsid w:val="00092F67"/>
    <w:rsid w:val="0009705B"/>
    <w:rsid w:val="000A6558"/>
    <w:rsid w:val="000B01DD"/>
    <w:rsid w:val="000B1BD2"/>
    <w:rsid w:val="000B5D56"/>
    <w:rsid w:val="000B7095"/>
    <w:rsid w:val="000C67F4"/>
    <w:rsid w:val="000D0852"/>
    <w:rsid w:val="000D23A3"/>
    <w:rsid w:val="00104C2E"/>
    <w:rsid w:val="00107D34"/>
    <w:rsid w:val="00111E99"/>
    <w:rsid w:val="0011387F"/>
    <w:rsid w:val="00122009"/>
    <w:rsid w:val="00124F6B"/>
    <w:rsid w:val="00125F92"/>
    <w:rsid w:val="0014037A"/>
    <w:rsid w:val="00143F02"/>
    <w:rsid w:val="0015256F"/>
    <w:rsid w:val="00156A51"/>
    <w:rsid w:val="00161A54"/>
    <w:rsid w:val="00163001"/>
    <w:rsid w:val="001719EF"/>
    <w:rsid w:val="00172F15"/>
    <w:rsid w:val="00182CE5"/>
    <w:rsid w:val="001B6C6A"/>
    <w:rsid w:val="001B74E0"/>
    <w:rsid w:val="001C4891"/>
    <w:rsid w:val="001D3753"/>
    <w:rsid w:val="001D6FA6"/>
    <w:rsid w:val="001E241A"/>
    <w:rsid w:val="001E3194"/>
    <w:rsid w:val="001F20A8"/>
    <w:rsid w:val="001F2E21"/>
    <w:rsid w:val="00207139"/>
    <w:rsid w:val="00211E46"/>
    <w:rsid w:val="00216EC6"/>
    <w:rsid w:val="0022238A"/>
    <w:rsid w:val="0022373D"/>
    <w:rsid w:val="00236E4F"/>
    <w:rsid w:val="0023771A"/>
    <w:rsid w:val="00240EFB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D0A84"/>
    <w:rsid w:val="002D6E2D"/>
    <w:rsid w:val="002F02D1"/>
    <w:rsid w:val="002F1A31"/>
    <w:rsid w:val="0030171B"/>
    <w:rsid w:val="003028F0"/>
    <w:rsid w:val="0030361B"/>
    <w:rsid w:val="0030415B"/>
    <w:rsid w:val="003101CF"/>
    <w:rsid w:val="00310728"/>
    <w:rsid w:val="0032564A"/>
    <w:rsid w:val="00325E6A"/>
    <w:rsid w:val="00352A03"/>
    <w:rsid w:val="00352A53"/>
    <w:rsid w:val="00380218"/>
    <w:rsid w:val="00380D26"/>
    <w:rsid w:val="00382B7A"/>
    <w:rsid w:val="00382EC6"/>
    <w:rsid w:val="003878AB"/>
    <w:rsid w:val="00396158"/>
    <w:rsid w:val="003A0104"/>
    <w:rsid w:val="003A058B"/>
    <w:rsid w:val="003B0A36"/>
    <w:rsid w:val="003B3CA2"/>
    <w:rsid w:val="003B6CE7"/>
    <w:rsid w:val="003C1BC1"/>
    <w:rsid w:val="003C3B09"/>
    <w:rsid w:val="003C6683"/>
    <w:rsid w:val="003E274B"/>
    <w:rsid w:val="003E782D"/>
    <w:rsid w:val="003F0D67"/>
    <w:rsid w:val="003F23CE"/>
    <w:rsid w:val="00403D70"/>
    <w:rsid w:val="0041337E"/>
    <w:rsid w:val="00414BA6"/>
    <w:rsid w:val="00433200"/>
    <w:rsid w:val="004348B6"/>
    <w:rsid w:val="004432F4"/>
    <w:rsid w:val="00445A94"/>
    <w:rsid w:val="0045678E"/>
    <w:rsid w:val="00472A50"/>
    <w:rsid w:val="00477F17"/>
    <w:rsid w:val="00482451"/>
    <w:rsid w:val="0048484C"/>
    <w:rsid w:val="004955BB"/>
    <w:rsid w:val="004971C2"/>
    <w:rsid w:val="004A5AC0"/>
    <w:rsid w:val="004B009B"/>
    <w:rsid w:val="004B1724"/>
    <w:rsid w:val="004B1CDF"/>
    <w:rsid w:val="004B44A1"/>
    <w:rsid w:val="004C1F23"/>
    <w:rsid w:val="004C2961"/>
    <w:rsid w:val="004C3BF3"/>
    <w:rsid w:val="004D4AEB"/>
    <w:rsid w:val="004D7142"/>
    <w:rsid w:val="004E00B2"/>
    <w:rsid w:val="004E206B"/>
    <w:rsid w:val="004E46ED"/>
    <w:rsid w:val="004E4FD4"/>
    <w:rsid w:val="004E52BA"/>
    <w:rsid w:val="004E776E"/>
    <w:rsid w:val="004F0B5A"/>
    <w:rsid w:val="005001B4"/>
    <w:rsid w:val="00501EFD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972ED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D1E8D"/>
    <w:rsid w:val="006E2B04"/>
    <w:rsid w:val="006F2E0A"/>
    <w:rsid w:val="007060AE"/>
    <w:rsid w:val="00710D4F"/>
    <w:rsid w:val="00711131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7D695C"/>
    <w:rsid w:val="008064FD"/>
    <w:rsid w:val="00806976"/>
    <w:rsid w:val="00813350"/>
    <w:rsid w:val="00816F51"/>
    <w:rsid w:val="008229D0"/>
    <w:rsid w:val="00826932"/>
    <w:rsid w:val="00830161"/>
    <w:rsid w:val="00836190"/>
    <w:rsid w:val="00837E7E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B759F"/>
    <w:rsid w:val="008C05FB"/>
    <w:rsid w:val="008C081A"/>
    <w:rsid w:val="008D0EE4"/>
    <w:rsid w:val="008D3511"/>
    <w:rsid w:val="008F1ABC"/>
    <w:rsid w:val="008F1E4A"/>
    <w:rsid w:val="008F69D8"/>
    <w:rsid w:val="008F6EB2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B7171"/>
    <w:rsid w:val="009C6592"/>
    <w:rsid w:val="009C7B62"/>
    <w:rsid w:val="009D4542"/>
    <w:rsid w:val="009E06BB"/>
    <w:rsid w:val="009E69ED"/>
    <w:rsid w:val="009E6D8F"/>
    <w:rsid w:val="009F4784"/>
    <w:rsid w:val="009F696F"/>
    <w:rsid w:val="00A07CB4"/>
    <w:rsid w:val="00A13AFF"/>
    <w:rsid w:val="00A254EC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113F"/>
    <w:rsid w:val="00B34C0F"/>
    <w:rsid w:val="00B4568B"/>
    <w:rsid w:val="00B52690"/>
    <w:rsid w:val="00B5443F"/>
    <w:rsid w:val="00B64454"/>
    <w:rsid w:val="00B77708"/>
    <w:rsid w:val="00B77BA0"/>
    <w:rsid w:val="00B908DC"/>
    <w:rsid w:val="00BA0932"/>
    <w:rsid w:val="00BA5513"/>
    <w:rsid w:val="00BB582F"/>
    <w:rsid w:val="00BC12E7"/>
    <w:rsid w:val="00BC72E1"/>
    <w:rsid w:val="00BE2F1F"/>
    <w:rsid w:val="00BE664A"/>
    <w:rsid w:val="00BF3101"/>
    <w:rsid w:val="00BF706B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07C1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11C4"/>
    <w:rsid w:val="00D74A95"/>
    <w:rsid w:val="00D759C0"/>
    <w:rsid w:val="00D82816"/>
    <w:rsid w:val="00D86D0A"/>
    <w:rsid w:val="00D87EDE"/>
    <w:rsid w:val="00DB7232"/>
    <w:rsid w:val="00DC55DF"/>
    <w:rsid w:val="00DD65C0"/>
    <w:rsid w:val="00DE3474"/>
    <w:rsid w:val="00DE4036"/>
    <w:rsid w:val="00E020BF"/>
    <w:rsid w:val="00E03F2A"/>
    <w:rsid w:val="00E06D5B"/>
    <w:rsid w:val="00E11B7A"/>
    <w:rsid w:val="00E26F55"/>
    <w:rsid w:val="00E350E0"/>
    <w:rsid w:val="00E47047"/>
    <w:rsid w:val="00E547D4"/>
    <w:rsid w:val="00E65DEA"/>
    <w:rsid w:val="00E74056"/>
    <w:rsid w:val="00E75114"/>
    <w:rsid w:val="00E83930"/>
    <w:rsid w:val="00E851DB"/>
    <w:rsid w:val="00E85B23"/>
    <w:rsid w:val="00E95256"/>
    <w:rsid w:val="00EA0BCB"/>
    <w:rsid w:val="00EA579C"/>
    <w:rsid w:val="00EA6FB6"/>
    <w:rsid w:val="00EC1E36"/>
    <w:rsid w:val="00EC2C72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57EE3"/>
    <w:rsid w:val="00F73990"/>
    <w:rsid w:val="00F913FF"/>
    <w:rsid w:val="00F95363"/>
    <w:rsid w:val="00FA4F43"/>
    <w:rsid w:val="00FA53EB"/>
    <w:rsid w:val="00FC03A0"/>
    <w:rsid w:val="00FC3EFB"/>
    <w:rsid w:val="00FF0CAA"/>
    <w:rsid w:val="014632E9"/>
    <w:rsid w:val="016D6AC7"/>
    <w:rsid w:val="01804A4C"/>
    <w:rsid w:val="018067FB"/>
    <w:rsid w:val="019B53E2"/>
    <w:rsid w:val="01BB7833"/>
    <w:rsid w:val="01BD17FD"/>
    <w:rsid w:val="01C04E49"/>
    <w:rsid w:val="024A0BB7"/>
    <w:rsid w:val="024F3743"/>
    <w:rsid w:val="02866093"/>
    <w:rsid w:val="02906F11"/>
    <w:rsid w:val="02BC0259"/>
    <w:rsid w:val="02FC45A7"/>
    <w:rsid w:val="030B47EA"/>
    <w:rsid w:val="03541CED"/>
    <w:rsid w:val="03917B3D"/>
    <w:rsid w:val="03F82FC0"/>
    <w:rsid w:val="03FA6D38"/>
    <w:rsid w:val="03FF434E"/>
    <w:rsid w:val="04074FB1"/>
    <w:rsid w:val="04131BA8"/>
    <w:rsid w:val="045126D0"/>
    <w:rsid w:val="04651CD8"/>
    <w:rsid w:val="04904FA7"/>
    <w:rsid w:val="04A26ED1"/>
    <w:rsid w:val="04B213C1"/>
    <w:rsid w:val="04D550AF"/>
    <w:rsid w:val="04EE6171"/>
    <w:rsid w:val="052B1173"/>
    <w:rsid w:val="054162A1"/>
    <w:rsid w:val="05665D07"/>
    <w:rsid w:val="057448C8"/>
    <w:rsid w:val="0580326D"/>
    <w:rsid w:val="05815E46"/>
    <w:rsid w:val="05832D5D"/>
    <w:rsid w:val="059F2CE2"/>
    <w:rsid w:val="05A50F26"/>
    <w:rsid w:val="061340E1"/>
    <w:rsid w:val="062449FC"/>
    <w:rsid w:val="063E0A32"/>
    <w:rsid w:val="06A64F55"/>
    <w:rsid w:val="06D575E9"/>
    <w:rsid w:val="07152D48"/>
    <w:rsid w:val="071C6FC5"/>
    <w:rsid w:val="07354E58"/>
    <w:rsid w:val="07634BF4"/>
    <w:rsid w:val="077706A0"/>
    <w:rsid w:val="077C1812"/>
    <w:rsid w:val="079C0106"/>
    <w:rsid w:val="07A1192D"/>
    <w:rsid w:val="07B611C8"/>
    <w:rsid w:val="07C82CA9"/>
    <w:rsid w:val="07D17DB0"/>
    <w:rsid w:val="07E21FBD"/>
    <w:rsid w:val="07ED0962"/>
    <w:rsid w:val="07F41CF0"/>
    <w:rsid w:val="08053EFD"/>
    <w:rsid w:val="08297BEC"/>
    <w:rsid w:val="084A1910"/>
    <w:rsid w:val="084A5DB4"/>
    <w:rsid w:val="08634780"/>
    <w:rsid w:val="086A5B0F"/>
    <w:rsid w:val="087370B9"/>
    <w:rsid w:val="08986B20"/>
    <w:rsid w:val="08FA1588"/>
    <w:rsid w:val="08FD4BD5"/>
    <w:rsid w:val="091B26B3"/>
    <w:rsid w:val="09436A8B"/>
    <w:rsid w:val="097D1872"/>
    <w:rsid w:val="09AC2C7C"/>
    <w:rsid w:val="09BB0D18"/>
    <w:rsid w:val="09C37BCC"/>
    <w:rsid w:val="09D678FF"/>
    <w:rsid w:val="0A116B8A"/>
    <w:rsid w:val="0A193C90"/>
    <w:rsid w:val="0A2C5771"/>
    <w:rsid w:val="0A326B00"/>
    <w:rsid w:val="0A3B7763"/>
    <w:rsid w:val="0A40121D"/>
    <w:rsid w:val="0A595E3B"/>
    <w:rsid w:val="0A92134D"/>
    <w:rsid w:val="0AE93662"/>
    <w:rsid w:val="0AF81AF7"/>
    <w:rsid w:val="0B0E131B"/>
    <w:rsid w:val="0B1701D0"/>
    <w:rsid w:val="0B36617C"/>
    <w:rsid w:val="0B3D39AE"/>
    <w:rsid w:val="0B3F14D4"/>
    <w:rsid w:val="0B582596"/>
    <w:rsid w:val="0B5A00BC"/>
    <w:rsid w:val="0B7218AA"/>
    <w:rsid w:val="0BB17874"/>
    <w:rsid w:val="0BBE689D"/>
    <w:rsid w:val="0BC631D7"/>
    <w:rsid w:val="0BF56037"/>
    <w:rsid w:val="0C060244"/>
    <w:rsid w:val="0C1069CD"/>
    <w:rsid w:val="0C22507E"/>
    <w:rsid w:val="0C232BA4"/>
    <w:rsid w:val="0C4D5E73"/>
    <w:rsid w:val="0CE642FD"/>
    <w:rsid w:val="0D103128"/>
    <w:rsid w:val="0D18022F"/>
    <w:rsid w:val="0D215336"/>
    <w:rsid w:val="0D3F756A"/>
    <w:rsid w:val="0D5D5C42"/>
    <w:rsid w:val="0D896A37"/>
    <w:rsid w:val="0D957AD2"/>
    <w:rsid w:val="0DA27AF9"/>
    <w:rsid w:val="0DC12675"/>
    <w:rsid w:val="0DC67C8B"/>
    <w:rsid w:val="0DCB704F"/>
    <w:rsid w:val="0DDE3227"/>
    <w:rsid w:val="0DE14AC5"/>
    <w:rsid w:val="0DF93BBD"/>
    <w:rsid w:val="0E2F3A82"/>
    <w:rsid w:val="0E323572"/>
    <w:rsid w:val="0E574D87"/>
    <w:rsid w:val="0E6A6868"/>
    <w:rsid w:val="0E7019A5"/>
    <w:rsid w:val="0E771982"/>
    <w:rsid w:val="0E910299"/>
    <w:rsid w:val="0EA37FCC"/>
    <w:rsid w:val="0EC55334"/>
    <w:rsid w:val="0EDB1514"/>
    <w:rsid w:val="0EEF3211"/>
    <w:rsid w:val="0EF34AB0"/>
    <w:rsid w:val="0F225395"/>
    <w:rsid w:val="0F276507"/>
    <w:rsid w:val="0F5512C6"/>
    <w:rsid w:val="0FC4644C"/>
    <w:rsid w:val="0FEF171B"/>
    <w:rsid w:val="109776BD"/>
    <w:rsid w:val="10D0497D"/>
    <w:rsid w:val="10D95F27"/>
    <w:rsid w:val="110F1949"/>
    <w:rsid w:val="112A22DF"/>
    <w:rsid w:val="115A7068"/>
    <w:rsid w:val="118045F5"/>
    <w:rsid w:val="11987B90"/>
    <w:rsid w:val="11BA7B07"/>
    <w:rsid w:val="11D010D8"/>
    <w:rsid w:val="12236B45"/>
    <w:rsid w:val="125735A8"/>
    <w:rsid w:val="12C02EFB"/>
    <w:rsid w:val="12E12E71"/>
    <w:rsid w:val="12FC7CAB"/>
    <w:rsid w:val="13223BB5"/>
    <w:rsid w:val="13734411"/>
    <w:rsid w:val="13AE5449"/>
    <w:rsid w:val="13BF31B2"/>
    <w:rsid w:val="13DB3D64"/>
    <w:rsid w:val="13DF3855"/>
    <w:rsid w:val="13E56991"/>
    <w:rsid w:val="14445DAD"/>
    <w:rsid w:val="145B3DF1"/>
    <w:rsid w:val="14832432"/>
    <w:rsid w:val="14ED3D4F"/>
    <w:rsid w:val="15145780"/>
    <w:rsid w:val="153442BA"/>
    <w:rsid w:val="15657D89"/>
    <w:rsid w:val="15F07F9B"/>
    <w:rsid w:val="160550C9"/>
    <w:rsid w:val="162B4B2F"/>
    <w:rsid w:val="163C4F8E"/>
    <w:rsid w:val="163D2AB4"/>
    <w:rsid w:val="166444E5"/>
    <w:rsid w:val="168B7CC4"/>
    <w:rsid w:val="16B07BAF"/>
    <w:rsid w:val="16D50F3F"/>
    <w:rsid w:val="16E337C8"/>
    <w:rsid w:val="171657DF"/>
    <w:rsid w:val="177E3384"/>
    <w:rsid w:val="17914E66"/>
    <w:rsid w:val="179D7CAF"/>
    <w:rsid w:val="179E3A27"/>
    <w:rsid w:val="17AB7003"/>
    <w:rsid w:val="17CF3BE0"/>
    <w:rsid w:val="1820443C"/>
    <w:rsid w:val="18B84674"/>
    <w:rsid w:val="18EB2C9C"/>
    <w:rsid w:val="19017DC9"/>
    <w:rsid w:val="191C2E55"/>
    <w:rsid w:val="19274198"/>
    <w:rsid w:val="193B5C7A"/>
    <w:rsid w:val="19AF0E64"/>
    <w:rsid w:val="19AF3CC9"/>
    <w:rsid w:val="1A002777"/>
    <w:rsid w:val="1A3D12D5"/>
    <w:rsid w:val="1A4A39F2"/>
    <w:rsid w:val="1A587BF3"/>
    <w:rsid w:val="1AA43102"/>
    <w:rsid w:val="1AB64BE3"/>
    <w:rsid w:val="1AD122E4"/>
    <w:rsid w:val="1AD82DAC"/>
    <w:rsid w:val="1AE67F2F"/>
    <w:rsid w:val="1AF51BB0"/>
    <w:rsid w:val="1AFA71C6"/>
    <w:rsid w:val="1B210BF7"/>
    <w:rsid w:val="1B334486"/>
    <w:rsid w:val="1B634D6B"/>
    <w:rsid w:val="1B66485B"/>
    <w:rsid w:val="1B6A434C"/>
    <w:rsid w:val="1BC51582"/>
    <w:rsid w:val="1BDE0896"/>
    <w:rsid w:val="1BF34341"/>
    <w:rsid w:val="1C183DA8"/>
    <w:rsid w:val="1C1B5646"/>
    <w:rsid w:val="1C33298F"/>
    <w:rsid w:val="1C406E5A"/>
    <w:rsid w:val="1C6E1C1A"/>
    <w:rsid w:val="1C856F63"/>
    <w:rsid w:val="1C9F1DD3"/>
    <w:rsid w:val="1CAC2742"/>
    <w:rsid w:val="1CB33AD0"/>
    <w:rsid w:val="1CE26164"/>
    <w:rsid w:val="1CE95744"/>
    <w:rsid w:val="1CEC5502"/>
    <w:rsid w:val="1D214EDE"/>
    <w:rsid w:val="1D594678"/>
    <w:rsid w:val="1D5A03F0"/>
    <w:rsid w:val="1D8B67FB"/>
    <w:rsid w:val="1DB96EC4"/>
    <w:rsid w:val="1DCC309C"/>
    <w:rsid w:val="1DD45AAC"/>
    <w:rsid w:val="1DE026A3"/>
    <w:rsid w:val="1DEF6D8A"/>
    <w:rsid w:val="1DFE0B75"/>
    <w:rsid w:val="1E1862E1"/>
    <w:rsid w:val="1E1E4F79"/>
    <w:rsid w:val="1E2F53D8"/>
    <w:rsid w:val="1E472722"/>
    <w:rsid w:val="1E8474D2"/>
    <w:rsid w:val="1E8C45D9"/>
    <w:rsid w:val="1E8E65A3"/>
    <w:rsid w:val="1EA77665"/>
    <w:rsid w:val="1EAC07D7"/>
    <w:rsid w:val="1EB37344"/>
    <w:rsid w:val="1EC75611"/>
    <w:rsid w:val="1ED3045A"/>
    <w:rsid w:val="1EFA1543"/>
    <w:rsid w:val="1EFA59E6"/>
    <w:rsid w:val="1F391B38"/>
    <w:rsid w:val="1F751511"/>
    <w:rsid w:val="1F841754"/>
    <w:rsid w:val="1F971487"/>
    <w:rsid w:val="1FA37E2C"/>
    <w:rsid w:val="1FA83694"/>
    <w:rsid w:val="1FAE057F"/>
    <w:rsid w:val="1FB43DE7"/>
    <w:rsid w:val="1FCB2EDF"/>
    <w:rsid w:val="1FE521F3"/>
    <w:rsid w:val="1FFC12EA"/>
    <w:rsid w:val="20052895"/>
    <w:rsid w:val="203647FC"/>
    <w:rsid w:val="204D5FEA"/>
    <w:rsid w:val="206C00C3"/>
    <w:rsid w:val="20827A42"/>
    <w:rsid w:val="208D63E6"/>
    <w:rsid w:val="20C718F8"/>
    <w:rsid w:val="20DD2ECA"/>
    <w:rsid w:val="20EF2BFD"/>
    <w:rsid w:val="211D3C0E"/>
    <w:rsid w:val="211F34E2"/>
    <w:rsid w:val="216C7A31"/>
    <w:rsid w:val="217A4BBD"/>
    <w:rsid w:val="21E5472C"/>
    <w:rsid w:val="2201708C"/>
    <w:rsid w:val="223E208E"/>
    <w:rsid w:val="2268710B"/>
    <w:rsid w:val="22877591"/>
    <w:rsid w:val="22934188"/>
    <w:rsid w:val="229E0D7F"/>
    <w:rsid w:val="22AD4B1E"/>
    <w:rsid w:val="22E91FFA"/>
    <w:rsid w:val="230C3F3A"/>
    <w:rsid w:val="23616034"/>
    <w:rsid w:val="236553F8"/>
    <w:rsid w:val="238241FC"/>
    <w:rsid w:val="23863CED"/>
    <w:rsid w:val="23A14683"/>
    <w:rsid w:val="23B5012E"/>
    <w:rsid w:val="23CF3000"/>
    <w:rsid w:val="23E66539"/>
    <w:rsid w:val="23F23130"/>
    <w:rsid w:val="24107A5A"/>
    <w:rsid w:val="242B03F0"/>
    <w:rsid w:val="242B4894"/>
    <w:rsid w:val="24696B33"/>
    <w:rsid w:val="246C2EE2"/>
    <w:rsid w:val="24F133E8"/>
    <w:rsid w:val="250824DF"/>
    <w:rsid w:val="251B1717"/>
    <w:rsid w:val="252C2672"/>
    <w:rsid w:val="25381017"/>
    <w:rsid w:val="25387269"/>
    <w:rsid w:val="25D757BF"/>
    <w:rsid w:val="25E940BF"/>
    <w:rsid w:val="26233A75"/>
    <w:rsid w:val="26B96187"/>
    <w:rsid w:val="27165388"/>
    <w:rsid w:val="27343A60"/>
    <w:rsid w:val="27565784"/>
    <w:rsid w:val="2776130D"/>
    <w:rsid w:val="27A91D58"/>
    <w:rsid w:val="27E70AD2"/>
    <w:rsid w:val="28212236"/>
    <w:rsid w:val="28221B0A"/>
    <w:rsid w:val="28377363"/>
    <w:rsid w:val="289C7B0E"/>
    <w:rsid w:val="28A644E9"/>
    <w:rsid w:val="28AD1D1C"/>
    <w:rsid w:val="28C037FD"/>
    <w:rsid w:val="28E60D8A"/>
    <w:rsid w:val="28ED2118"/>
    <w:rsid w:val="28EE1D48"/>
    <w:rsid w:val="28F416F8"/>
    <w:rsid w:val="29127DD1"/>
    <w:rsid w:val="292C49EE"/>
    <w:rsid w:val="298A3E0B"/>
    <w:rsid w:val="29A924E3"/>
    <w:rsid w:val="29AC3D81"/>
    <w:rsid w:val="29CE3CF8"/>
    <w:rsid w:val="29D46E34"/>
    <w:rsid w:val="2A005E7B"/>
    <w:rsid w:val="2A331DAD"/>
    <w:rsid w:val="2A866380"/>
    <w:rsid w:val="2A9E7E67"/>
    <w:rsid w:val="2AAB3117"/>
    <w:rsid w:val="2AED4651"/>
    <w:rsid w:val="2B1B1C46"/>
    <w:rsid w:val="2B2F4C6A"/>
    <w:rsid w:val="2B326508"/>
    <w:rsid w:val="2B406E77"/>
    <w:rsid w:val="2B4F2C16"/>
    <w:rsid w:val="2B4F70BA"/>
    <w:rsid w:val="2B595843"/>
    <w:rsid w:val="2B8A00F2"/>
    <w:rsid w:val="2BD97BE9"/>
    <w:rsid w:val="2C1856FE"/>
    <w:rsid w:val="2C680433"/>
    <w:rsid w:val="2C730B86"/>
    <w:rsid w:val="2C7E7C57"/>
    <w:rsid w:val="2C7F577D"/>
    <w:rsid w:val="2C972AC7"/>
    <w:rsid w:val="2C981C44"/>
    <w:rsid w:val="2C9A4365"/>
    <w:rsid w:val="2CC87124"/>
    <w:rsid w:val="2CDE06F5"/>
    <w:rsid w:val="2CEA52EC"/>
    <w:rsid w:val="2CEF2797"/>
    <w:rsid w:val="2D0A773C"/>
    <w:rsid w:val="2D2A393B"/>
    <w:rsid w:val="2D3B5B48"/>
    <w:rsid w:val="2D3C366E"/>
    <w:rsid w:val="2D7E3C87"/>
    <w:rsid w:val="2D960FD0"/>
    <w:rsid w:val="2DA21723"/>
    <w:rsid w:val="2DBE22D5"/>
    <w:rsid w:val="2DCC67A0"/>
    <w:rsid w:val="2DE47F8D"/>
    <w:rsid w:val="2DEA30CA"/>
    <w:rsid w:val="2DF81343"/>
    <w:rsid w:val="2E382087"/>
    <w:rsid w:val="2E402CEA"/>
    <w:rsid w:val="2E620EB2"/>
    <w:rsid w:val="2EA25753"/>
    <w:rsid w:val="2EA8720D"/>
    <w:rsid w:val="2EAD65D1"/>
    <w:rsid w:val="2EC35DF5"/>
    <w:rsid w:val="2ECB4CA9"/>
    <w:rsid w:val="2F25085E"/>
    <w:rsid w:val="2F285C58"/>
    <w:rsid w:val="2F302D5E"/>
    <w:rsid w:val="2F486DA5"/>
    <w:rsid w:val="2F5B427F"/>
    <w:rsid w:val="2F6D3FB3"/>
    <w:rsid w:val="2F803CE6"/>
    <w:rsid w:val="2F927575"/>
    <w:rsid w:val="2FA5374C"/>
    <w:rsid w:val="2FAF6379"/>
    <w:rsid w:val="2FB41BE1"/>
    <w:rsid w:val="2FB4573E"/>
    <w:rsid w:val="2FDB2CCA"/>
    <w:rsid w:val="30077F63"/>
    <w:rsid w:val="300C7328"/>
    <w:rsid w:val="301306B6"/>
    <w:rsid w:val="30AB4D93"/>
    <w:rsid w:val="30CB71E3"/>
    <w:rsid w:val="30DC54D6"/>
    <w:rsid w:val="30E20088"/>
    <w:rsid w:val="31570A76"/>
    <w:rsid w:val="31660CB9"/>
    <w:rsid w:val="317258B0"/>
    <w:rsid w:val="317E6003"/>
    <w:rsid w:val="31886E82"/>
    <w:rsid w:val="31B639EF"/>
    <w:rsid w:val="320209E2"/>
    <w:rsid w:val="324E00CB"/>
    <w:rsid w:val="329359E9"/>
    <w:rsid w:val="32AE0B6A"/>
    <w:rsid w:val="32B048E2"/>
    <w:rsid w:val="32D16607"/>
    <w:rsid w:val="332B21BB"/>
    <w:rsid w:val="332E1CAB"/>
    <w:rsid w:val="333D583B"/>
    <w:rsid w:val="336D27D3"/>
    <w:rsid w:val="336E20A7"/>
    <w:rsid w:val="33743B62"/>
    <w:rsid w:val="33884F17"/>
    <w:rsid w:val="3402116D"/>
    <w:rsid w:val="345968B4"/>
    <w:rsid w:val="34796F56"/>
    <w:rsid w:val="347B4A7C"/>
    <w:rsid w:val="34CF6095"/>
    <w:rsid w:val="353335A8"/>
    <w:rsid w:val="353A4937"/>
    <w:rsid w:val="35417A73"/>
    <w:rsid w:val="35425726"/>
    <w:rsid w:val="357C0AAC"/>
    <w:rsid w:val="35BC70FA"/>
    <w:rsid w:val="35CE6E2D"/>
    <w:rsid w:val="35ED3757"/>
    <w:rsid w:val="35F5085E"/>
    <w:rsid w:val="35F76384"/>
    <w:rsid w:val="36034D29"/>
    <w:rsid w:val="36145188"/>
    <w:rsid w:val="362A675A"/>
    <w:rsid w:val="363870C8"/>
    <w:rsid w:val="3680281D"/>
    <w:rsid w:val="36A91D74"/>
    <w:rsid w:val="36CA3A99"/>
    <w:rsid w:val="36DD557A"/>
    <w:rsid w:val="36E56B24"/>
    <w:rsid w:val="36F079A3"/>
    <w:rsid w:val="36F40B16"/>
    <w:rsid w:val="37060F75"/>
    <w:rsid w:val="374E0226"/>
    <w:rsid w:val="375F0685"/>
    <w:rsid w:val="37BB1460"/>
    <w:rsid w:val="37D5540B"/>
    <w:rsid w:val="37DA41AF"/>
    <w:rsid w:val="38562E4F"/>
    <w:rsid w:val="38575800"/>
    <w:rsid w:val="38806B05"/>
    <w:rsid w:val="38975BFC"/>
    <w:rsid w:val="38CC7F9C"/>
    <w:rsid w:val="38ED3A6E"/>
    <w:rsid w:val="39113C01"/>
    <w:rsid w:val="39316051"/>
    <w:rsid w:val="39551D3F"/>
    <w:rsid w:val="39763A64"/>
    <w:rsid w:val="39C649EB"/>
    <w:rsid w:val="39E15381"/>
    <w:rsid w:val="39E41315"/>
    <w:rsid w:val="3A033549"/>
    <w:rsid w:val="3A173499"/>
    <w:rsid w:val="3A4A561C"/>
    <w:rsid w:val="3AE25855"/>
    <w:rsid w:val="3B003F2D"/>
    <w:rsid w:val="3B1B0D67"/>
    <w:rsid w:val="3B755D09"/>
    <w:rsid w:val="3BA448B8"/>
    <w:rsid w:val="3BA725FA"/>
    <w:rsid w:val="3BE9676F"/>
    <w:rsid w:val="3BF53366"/>
    <w:rsid w:val="3C1F03E3"/>
    <w:rsid w:val="3C463BC1"/>
    <w:rsid w:val="3C522566"/>
    <w:rsid w:val="3C7A1ABD"/>
    <w:rsid w:val="3CB94393"/>
    <w:rsid w:val="3CC005BE"/>
    <w:rsid w:val="3D2C725B"/>
    <w:rsid w:val="3D324146"/>
    <w:rsid w:val="3D597924"/>
    <w:rsid w:val="3D8726E3"/>
    <w:rsid w:val="3DBA6615"/>
    <w:rsid w:val="3DC456E6"/>
    <w:rsid w:val="3DF76220"/>
    <w:rsid w:val="3DFD6502"/>
    <w:rsid w:val="3E481E73"/>
    <w:rsid w:val="3EC040FF"/>
    <w:rsid w:val="3EE31B9B"/>
    <w:rsid w:val="3EE9266D"/>
    <w:rsid w:val="3F3B3785"/>
    <w:rsid w:val="3F4C5993"/>
    <w:rsid w:val="3F5C54AA"/>
    <w:rsid w:val="3F8E5FAB"/>
    <w:rsid w:val="3FCE0D75"/>
    <w:rsid w:val="3FE43E1D"/>
    <w:rsid w:val="3FEE25A6"/>
    <w:rsid w:val="400C6ED0"/>
    <w:rsid w:val="40512B35"/>
    <w:rsid w:val="40585637"/>
    <w:rsid w:val="40662A84"/>
    <w:rsid w:val="4066403F"/>
    <w:rsid w:val="409B22DF"/>
    <w:rsid w:val="40B97058"/>
    <w:rsid w:val="40BC08F6"/>
    <w:rsid w:val="40BC4452"/>
    <w:rsid w:val="40D519B8"/>
    <w:rsid w:val="410A340F"/>
    <w:rsid w:val="411C75E7"/>
    <w:rsid w:val="413C37E5"/>
    <w:rsid w:val="415E375B"/>
    <w:rsid w:val="41BE41FA"/>
    <w:rsid w:val="422D7327"/>
    <w:rsid w:val="42434C7D"/>
    <w:rsid w:val="42925DB2"/>
    <w:rsid w:val="42C10446"/>
    <w:rsid w:val="42DE2DA6"/>
    <w:rsid w:val="43217136"/>
    <w:rsid w:val="43366245"/>
    <w:rsid w:val="43370708"/>
    <w:rsid w:val="4339622E"/>
    <w:rsid w:val="438A4CDB"/>
    <w:rsid w:val="43A044FF"/>
    <w:rsid w:val="43AB20C9"/>
    <w:rsid w:val="43D61CCF"/>
    <w:rsid w:val="43F860E9"/>
    <w:rsid w:val="444F55DD"/>
    <w:rsid w:val="447F5EC2"/>
    <w:rsid w:val="448C6831"/>
    <w:rsid w:val="44A15A25"/>
    <w:rsid w:val="44B71B00"/>
    <w:rsid w:val="44F00B6E"/>
    <w:rsid w:val="45356EC9"/>
    <w:rsid w:val="4577303D"/>
    <w:rsid w:val="45943BEF"/>
    <w:rsid w:val="45F11042"/>
    <w:rsid w:val="46586B0A"/>
    <w:rsid w:val="4665733A"/>
    <w:rsid w:val="46713F31"/>
    <w:rsid w:val="4682613E"/>
    <w:rsid w:val="469D2F78"/>
    <w:rsid w:val="46A240EA"/>
    <w:rsid w:val="46AF05B5"/>
    <w:rsid w:val="46CC73B9"/>
    <w:rsid w:val="471C20EE"/>
    <w:rsid w:val="4724470D"/>
    <w:rsid w:val="472745EF"/>
    <w:rsid w:val="4780267D"/>
    <w:rsid w:val="478D4D9A"/>
    <w:rsid w:val="479779C7"/>
    <w:rsid w:val="479B74B7"/>
    <w:rsid w:val="47A10846"/>
    <w:rsid w:val="48360F8E"/>
    <w:rsid w:val="48384D06"/>
    <w:rsid w:val="48515DC8"/>
    <w:rsid w:val="4852279F"/>
    <w:rsid w:val="488C6E00"/>
    <w:rsid w:val="48B9571B"/>
    <w:rsid w:val="48CC18F2"/>
    <w:rsid w:val="48CC544E"/>
    <w:rsid w:val="48E96000"/>
    <w:rsid w:val="48FC3F85"/>
    <w:rsid w:val="49090450"/>
    <w:rsid w:val="49290AF3"/>
    <w:rsid w:val="49431BB4"/>
    <w:rsid w:val="4961028C"/>
    <w:rsid w:val="49676245"/>
    <w:rsid w:val="4968786D"/>
    <w:rsid w:val="497927B3"/>
    <w:rsid w:val="49995C78"/>
    <w:rsid w:val="49CB3958"/>
    <w:rsid w:val="49D56585"/>
    <w:rsid w:val="4A070E34"/>
    <w:rsid w:val="4A0F3425"/>
    <w:rsid w:val="4A190B67"/>
    <w:rsid w:val="4A3B6D2F"/>
    <w:rsid w:val="4AA06B93"/>
    <w:rsid w:val="4AE7656F"/>
    <w:rsid w:val="4AF3130C"/>
    <w:rsid w:val="4B11183E"/>
    <w:rsid w:val="4B1D6435"/>
    <w:rsid w:val="4B616322"/>
    <w:rsid w:val="4B6B0F4E"/>
    <w:rsid w:val="4B6E4EE3"/>
    <w:rsid w:val="4B75001F"/>
    <w:rsid w:val="4B8244EA"/>
    <w:rsid w:val="4BA83F51"/>
    <w:rsid w:val="4BDA4326"/>
    <w:rsid w:val="4BF278C2"/>
    <w:rsid w:val="4C03562B"/>
    <w:rsid w:val="4C3C0B3D"/>
    <w:rsid w:val="4C820C46"/>
    <w:rsid w:val="4C9D782D"/>
    <w:rsid w:val="4CBF59F6"/>
    <w:rsid w:val="4CDF1BF4"/>
    <w:rsid w:val="4CEE1E37"/>
    <w:rsid w:val="4CF66F3E"/>
    <w:rsid w:val="4D27359B"/>
    <w:rsid w:val="4D53613E"/>
    <w:rsid w:val="4D7762D0"/>
    <w:rsid w:val="4D987FF5"/>
    <w:rsid w:val="4DAB1AD6"/>
    <w:rsid w:val="4DE17BEE"/>
    <w:rsid w:val="4DFE254E"/>
    <w:rsid w:val="4E037B64"/>
    <w:rsid w:val="4E121B55"/>
    <w:rsid w:val="4E125FF9"/>
    <w:rsid w:val="4E3441C2"/>
    <w:rsid w:val="4E3E6DEE"/>
    <w:rsid w:val="4E434405"/>
    <w:rsid w:val="4E4D5283"/>
    <w:rsid w:val="4E577EB0"/>
    <w:rsid w:val="4E9C7CD7"/>
    <w:rsid w:val="4EA74993"/>
    <w:rsid w:val="4EB86BA1"/>
    <w:rsid w:val="4EBD5F65"/>
    <w:rsid w:val="4ECC43FA"/>
    <w:rsid w:val="4ED17C62"/>
    <w:rsid w:val="4ED96B17"/>
    <w:rsid w:val="4EF120B3"/>
    <w:rsid w:val="4F0E056F"/>
    <w:rsid w:val="4F29184C"/>
    <w:rsid w:val="4F2953A8"/>
    <w:rsid w:val="4F5543EF"/>
    <w:rsid w:val="4F732964"/>
    <w:rsid w:val="4F754A92"/>
    <w:rsid w:val="4F8151E4"/>
    <w:rsid w:val="4F894099"/>
    <w:rsid w:val="4FD01CC8"/>
    <w:rsid w:val="4FE17A31"/>
    <w:rsid w:val="4FF5172F"/>
    <w:rsid w:val="50011E81"/>
    <w:rsid w:val="503C735D"/>
    <w:rsid w:val="5066262C"/>
    <w:rsid w:val="50712076"/>
    <w:rsid w:val="50962F12"/>
    <w:rsid w:val="50BD049E"/>
    <w:rsid w:val="50DB26D2"/>
    <w:rsid w:val="50E6709C"/>
    <w:rsid w:val="516E79EA"/>
    <w:rsid w:val="519F1952"/>
    <w:rsid w:val="51A74CAA"/>
    <w:rsid w:val="51B573C7"/>
    <w:rsid w:val="51C4585C"/>
    <w:rsid w:val="51DD691E"/>
    <w:rsid w:val="51F577C4"/>
    <w:rsid w:val="52100AA2"/>
    <w:rsid w:val="526B217C"/>
    <w:rsid w:val="52943481"/>
    <w:rsid w:val="52DF030A"/>
    <w:rsid w:val="52F12681"/>
    <w:rsid w:val="52F97788"/>
    <w:rsid w:val="530323B4"/>
    <w:rsid w:val="536C1D08"/>
    <w:rsid w:val="53A05E55"/>
    <w:rsid w:val="53A771E4"/>
    <w:rsid w:val="5463135D"/>
    <w:rsid w:val="547277F2"/>
    <w:rsid w:val="54AB4AB2"/>
    <w:rsid w:val="54B95421"/>
    <w:rsid w:val="54CA02A1"/>
    <w:rsid w:val="54D9161F"/>
    <w:rsid w:val="54E30C7D"/>
    <w:rsid w:val="550541C2"/>
    <w:rsid w:val="558A0B6B"/>
    <w:rsid w:val="55990DAE"/>
    <w:rsid w:val="55B33C1E"/>
    <w:rsid w:val="55B856D8"/>
    <w:rsid w:val="55CA299B"/>
    <w:rsid w:val="55FD133D"/>
    <w:rsid w:val="56A417B8"/>
    <w:rsid w:val="56BA722E"/>
    <w:rsid w:val="56BE6D1E"/>
    <w:rsid w:val="56D402F0"/>
    <w:rsid w:val="56E542AB"/>
    <w:rsid w:val="56E83D9B"/>
    <w:rsid w:val="56F95FA8"/>
    <w:rsid w:val="570A3D11"/>
    <w:rsid w:val="576C677A"/>
    <w:rsid w:val="577613A7"/>
    <w:rsid w:val="578C4726"/>
    <w:rsid w:val="57931F59"/>
    <w:rsid w:val="57EA769F"/>
    <w:rsid w:val="580E13F0"/>
    <w:rsid w:val="581B5AAA"/>
    <w:rsid w:val="58555460"/>
    <w:rsid w:val="586B4C84"/>
    <w:rsid w:val="587873A1"/>
    <w:rsid w:val="588E0972"/>
    <w:rsid w:val="58913FBE"/>
    <w:rsid w:val="58953AAF"/>
    <w:rsid w:val="5898359F"/>
    <w:rsid w:val="58B8550F"/>
    <w:rsid w:val="59126EAD"/>
    <w:rsid w:val="597C6A1D"/>
    <w:rsid w:val="598F49A2"/>
    <w:rsid w:val="59941FB8"/>
    <w:rsid w:val="599C2C1B"/>
    <w:rsid w:val="59C72A09"/>
    <w:rsid w:val="59F64A21"/>
    <w:rsid w:val="59FD7B5D"/>
    <w:rsid w:val="5A221372"/>
    <w:rsid w:val="5A3B68D8"/>
    <w:rsid w:val="5A511C57"/>
    <w:rsid w:val="5A587B11"/>
    <w:rsid w:val="5A6574B1"/>
    <w:rsid w:val="5A762E03"/>
    <w:rsid w:val="5A9F0C15"/>
    <w:rsid w:val="5ABA77FD"/>
    <w:rsid w:val="5ABB5323"/>
    <w:rsid w:val="5ABD553F"/>
    <w:rsid w:val="5ADA5721"/>
    <w:rsid w:val="5AF20E4A"/>
    <w:rsid w:val="5AFF7905"/>
    <w:rsid w:val="5B3255E5"/>
    <w:rsid w:val="5B3C46B5"/>
    <w:rsid w:val="5B3C6463"/>
    <w:rsid w:val="5B3E6680"/>
    <w:rsid w:val="5BAD55B3"/>
    <w:rsid w:val="5BC052E6"/>
    <w:rsid w:val="5BE03293"/>
    <w:rsid w:val="5BF51ADD"/>
    <w:rsid w:val="5C2C64D8"/>
    <w:rsid w:val="5C3A6E47"/>
    <w:rsid w:val="5C3F445D"/>
    <w:rsid w:val="5C606182"/>
    <w:rsid w:val="5C784CD3"/>
    <w:rsid w:val="5C9A1694"/>
    <w:rsid w:val="5CB12E81"/>
    <w:rsid w:val="5CD97003"/>
    <w:rsid w:val="5CE60D7D"/>
    <w:rsid w:val="5D1268DC"/>
    <w:rsid w:val="5D616655"/>
    <w:rsid w:val="5D681792"/>
    <w:rsid w:val="5D6D4FFA"/>
    <w:rsid w:val="5D740137"/>
    <w:rsid w:val="5D777C27"/>
    <w:rsid w:val="5D7A7717"/>
    <w:rsid w:val="5D9702C9"/>
    <w:rsid w:val="5D9E6F62"/>
    <w:rsid w:val="5DDE7CA6"/>
    <w:rsid w:val="5DE132F2"/>
    <w:rsid w:val="5DE711C8"/>
    <w:rsid w:val="5E1E00A2"/>
    <w:rsid w:val="5E622685"/>
    <w:rsid w:val="5EF86DE5"/>
    <w:rsid w:val="5F155949"/>
    <w:rsid w:val="5F1A6ABC"/>
    <w:rsid w:val="5F2E07B9"/>
    <w:rsid w:val="5F5A15AE"/>
    <w:rsid w:val="5F697A43"/>
    <w:rsid w:val="5F6D308F"/>
    <w:rsid w:val="5F920D48"/>
    <w:rsid w:val="5FE86BBA"/>
    <w:rsid w:val="60011A2A"/>
    <w:rsid w:val="6042276E"/>
    <w:rsid w:val="605204D7"/>
    <w:rsid w:val="60567FC7"/>
    <w:rsid w:val="605D3104"/>
    <w:rsid w:val="60714E01"/>
    <w:rsid w:val="60A70CC1"/>
    <w:rsid w:val="60B553C9"/>
    <w:rsid w:val="60CC028A"/>
    <w:rsid w:val="60F021CA"/>
    <w:rsid w:val="60F15F42"/>
    <w:rsid w:val="61691F7C"/>
    <w:rsid w:val="61693D2A"/>
    <w:rsid w:val="61B41449"/>
    <w:rsid w:val="61C176C2"/>
    <w:rsid w:val="61DA69D6"/>
    <w:rsid w:val="6222274F"/>
    <w:rsid w:val="62791D4B"/>
    <w:rsid w:val="628506F0"/>
    <w:rsid w:val="62864468"/>
    <w:rsid w:val="62871F66"/>
    <w:rsid w:val="62D33B51"/>
    <w:rsid w:val="62E73159"/>
    <w:rsid w:val="62FD472A"/>
    <w:rsid w:val="630261E5"/>
    <w:rsid w:val="63476646"/>
    <w:rsid w:val="634E31D8"/>
    <w:rsid w:val="637F3391"/>
    <w:rsid w:val="6388475C"/>
    <w:rsid w:val="638D1F52"/>
    <w:rsid w:val="63952BB5"/>
    <w:rsid w:val="63B84AF5"/>
    <w:rsid w:val="63BD210C"/>
    <w:rsid w:val="63D01E3F"/>
    <w:rsid w:val="63DE27AE"/>
    <w:rsid w:val="63E63410"/>
    <w:rsid w:val="64942E6C"/>
    <w:rsid w:val="64EA6F30"/>
    <w:rsid w:val="65515201"/>
    <w:rsid w:val="655B398A"/>
    <w:rsid w:val="658E5B0E"/>
    <w:rsid w:val="65A11CE5"/>
    <w:rsid w:val="65E9543A"/>
    <w:rsid w:val="65F362B8"/>
    <w:rsid w:val="65F8742B"/>
    <w:rsid w:val="66100C18"/>
    <w:rsid w:val="66106E6A"/>
    <w:rsid w:val="661701F9"/>
    <w:rsid w:val="66214BD4"/>
    <w:rsid w:val="662446C4"/>
    <w:rsid w:val="66544FA9"/>
    <w:rsid w:val="665C20B0"/>
    <w:rsid w:val="668D2269"/>
    <w:rsid w:val="6695111E"/>
    <w:rsid w:val="66993D4C"/>
    <w:rsid w:val="66EE1507"/>
    <w:rsid w:val="67112E9A"/>
    <w:rsid w:val="67582877"/>
    <w:rsid w:val="67672ABA"/>
    <w:rsid w:val="676A6106"/>
    <w:rsid w:val="67890C82"/>
    <w:rsid w:val="679338AF"/>
    <w:rsid w:val="679F2254"/>
    <w:rsid w:val="67B57CC9"/>
    <w:rsid w:val="67D5211A"/>
    <w:rsid w:val="67DC5256"/>
    <w:rsid w:val="68077DF9"/>
    <w:rsid w:val="683230C8"/>
    <w:rsid w:val="68721717"/>
    <w:rsid w:val="687234C5"/>
    <w:rsid w:val="68784853"/>
    <w:rsid w:val="687E630D"/>
    <w:rsid w:val="68831B76"/>
    <w:rsid w:val="688B4586"/>
    <w:rsid w:val="68921DB9"/>
    <w:rsid w:val="689C6793"/>
    <w:rsid w:val="68B41D2F"/>
    <w:rsid w:val="68DD74D8"/>
    <w:rsid w:val="68EB3277"/>
    <w:rsid w:val="69366BE8"/>
    <w:rsid w:val="695157D0"/>
    <w:rsid w:val="695452C0"/>
    <w:rsid w:val="69717C20"/>
    <w:rsid w:val="69A35096"/>
    <w:rsid w:val="69FC052F"/>
    <w:rsid w:val="69FD3262"/>
    <w:rsid w:val="69FD7706"/>
    <w:rsid w:val="6A0B3BD1"/>
    <w:rsid w:val="6A164324"/>
    <w:rsid w:val="6A242EE4"/>
    <w:rsid w:val="6A521800"/>
    <w:rsid w:val="6A5E7D87"/>
    <w:rsid w:val="6A9260A0"/>
    <w:rsid w:val="6A9F256B"/>
    <w:rsid w:val="6AD541DF"/>
    <w:rsid w:val="6BA37E39"/>
    <w:rsid w:val="6BAC13E3"/>
    <w:rsid w:val="6BC93D43"/>
    <w:rsid w:val="6C0A7EB8"/>
    <w:rsid w:val="6C0C1E82"/>
    <w:rsid w:val="6C2A440B"/>
    <w:rsid w:val="6C3311BD"/>
    <w:rsid w:val="6C3C4515"/>
    <w:rsid w:val="6C3F7B62"/>
    <w:rsid w:val="6C537AB1"/>
    <w:rsid w:val="6C7517D5"/>
    <w:rsid w:val="6C9854C4"/>
    <w:rsid w:val="6CD504C6"/>
    <w:rsid w:val="6CE64481"/>
    <w:rsid w:val="6D254813"/>
    <w:rsid w:val="6D7B106D"/>
    <w:rsid w:val="6D8E5ACF"/>
    <w:rsid w:val="6D8F2D6B"/>
    <w:rsid w:val="6D9C0FE4"/>
    <w:rsid w:val="6DBD1686"/>
    <w:rsid w:val="6DEA61F3"/>
    <w:rsid w:val="6DF17581"/>
    <w:rsid w:val="6E0E5A3E"/>
    <w:rsid w:val="6E2E4332"/>
    <w:rsid w:val="6E46167B"/>
    <w:rsid w:val="6E526272"/>
    <w:rsid w:val="6E565636"/>
    <w:rsid w:val="6E5D69C5"/>
    <w:rsid w:val="6E5F44EB"/>
    <w:rsid w:val="6E6C09B6"/>
    <w:rsid w:val="6EDA443E"/>
    <w:rsid w:val="6EF226A4"/>
    <w:rsid w:val="6F35349E"/>
    <w:rsid w:val="6F4D09C5"/>
    <w:rsid w:val="6F60676D"/>
    <w:rsid w:val="6F871F4B"/>
    <w:rsid w:val="6F914B78"/>
    <w:rsid w:val="6F9D176F"/>
    <w:rsid w:val="6FBD596D"/>
    <w:rsid w:val="6FCD36D6"/>
    <w:rsid w:val="6FFD71EA"/>
    <w:rsid w:val="70090BB2"/>
    <w:rsid w:val="702527F6"/>
    <w:rsid w:val="704E2A69"/>
    <w:rsid w:val="707A385E"/>
    <w:rsid w:val="707D334E"/>
    <w:rsid w:val="70A408DB"/>
    <w:rsid w:val="70A94143"/>
    <w:rsid w:val="70B86135"/>
    <w:rsid w:val="70C25205"/>
    <w:rsid w:val="7121017E"/>
    <w:rsid w:val="71EC078C"/>
    <w:rsid w:val="72253C9E"/>
    <w:rsid w:val="72402885"/>
    <w:rsid w:val="72541E8D"/>
    <w:rsid w:val="7265409A"/>
    <w:rsid w:val="729D1A86"/>
    <w:rsid w:val="72D1172F"/>
    <w:rsid w:val="73005B71"/>
    <w:rsid w:val="731C6E4F"/>
    <w:rsid w:val="7338355D"/>
    <w:rsid w:val="734D7008"/>
    <w:rsid w:val="738750FD"/>
    <w:rsid w:val="739C7F8F"/>
    <w:rsid w:val="73DD4830"/>
    <w:rsid w:val="73E95F30"/>
    <w:rsid w:val="73F13E37"/>
    <w:rsid w:val="73F676A0"/>
    <w:rsid w:val="74277859"/>
    <w:rsid w:val="7440091B"/>
    <w:rsid w:val="7443665D"/>
    <w:rsid w:val="745B39A7"/>
    <w:rsid w:val="74FC0CE6"/>
    <w:rsid w:val="7510653F"/>
    <w:rsid w:val="75273889"/>
    <w:rsid w:val="7544443B"/>
    <w:rsid w:val="755C79D6"/>
    <w:rsid w:val="75662603"/>
    <w:rsid w:val="75BF7F65"/>
    <w:rsid w:val="763444AF"/>
    <w:rsid w:val="764A782F"/>
    <w:rsid w:val="766052A4"/>
    <w:rsid w:val="767B0330"/>
    <w:rsid w:val="767E1BCE"/>
    <w:rsid w:val="7691545E"/>
    <w:rsid w:val="76A21419"/>
    <w:rsid w:val="76CA4E14"/>
    <w:rsid w:val="76D33CC8"/>
    <w:rsid w:val="77106CCA"/>
    <w:rsid w:val="7715608F"/>
    <w:rsid w:val="77422BFC"/>
    <w:rsid w:val="776A5CCA"/>
    <w:rsid w:val="77754D7F"/>
    <w:rsid w:val="778B45A3"/>
    <w:rsid w:val="778D20C9"/>
    <w:rsid w:val="77AD4519"/>
    <w:rsid w:val="77E3618D"/>
    <w:rsid w:val="77EF4B32"/>
    <w:rsid w:val="78362761"/>
    <w:rsid w:val="786372CE"/>
    <w:rsid w:val="787C3EEC"/>
    <w:rsid w:val="78857244"/>
    <w:rsid w:val="788D60F9"/>
    <w:rsid w:val="7899145E"/>
    <w:rsid w:val="78E4616D"/>
    <w:rsid w:val="790740FD"/>
    <w:rsid w:val="790C34C1"/>
    <w:rsid w:val="79382508"/>
    <w:rsid w:val="79703A50"/>
    <w:rsid w:val="798C63B0"/>
    <w:rsid w:val="79B0209F"/>
    <w:rsid w:val="79BA2F1D"/>
    <w:rsid w:val="79BD2A0E"/>
    <w:rsid w:val="79D57D57"/>
    <w:rsid w:val="7A0F14BB"/>
    <w:rsid w:val="7A124B07"/>
    <w:rsid w:val="7A861051"/>
    <w:rsid w:val="7ABB0CFB"/>
    <w:rsid w:val="7AC27BFC"/>
    <w:rsid w:val="7ACB4CB6"/>
    <w:rsid w:val="7ADB75EF"/>
    <w:rsid w:val="7B3867F0"/>
    <w:rsid w:val="7B4707E1"/>
    <w:rsid w:val="7B6A44CF"/>
    <w:rsid w:val="7BDA1655"/>
    <w:rsid w:val="7BE2675B"/>
    <w:rsid w:val="7BF5648F"/>
    <w:rsid w:val="7C127041"/>
    <w:rsid w:val="7C1A3BF8"/>
    <w:rsid w:val="7C507B69"/>
    <w:rsid w:val="7C5C4760"/>
    <w:rsid w:val="7CA50D41"/>
    <w:rsid w:val="7CD2057E"/>
    <w:rsid w:val="7CD21B03"/>
    <w:rsid w:val="7CE0713F"/>
    <w:rsid w:val="7D11554A"/>
    <w:rsid w:val="7D2C7C8E"/>
    <w:rsid w:val="7D562F5D"/>
    <w:rsid w:val="7D567401"/>
    <w:rsid w:val="7D580A83"/>
    <w:rsid w:val="7D67516A"/>
    <w:rsid w:val="7D7F6CC7"/>
    <w:rsid w:val="7DAC7021"/>
    <w:rsid w:val="7DF05160"/>
    <w:rsid w:val="7E01736D"/>
    <w:rsid w:val="7E307C52"/>
    <w:rsid w:val="7E745D91"/>
    <w:rsid w:val="7EC16AFC"/>
    <w:rsid w:val="7EDE76AE"/>
    <w:rsid w:val="7EE10F4C"/>
    <w:rsid w:val="7EEA1BAF"/>
    <w:rsid w:val="7F286B7B"/>
    <w:rsid w:val="7F2A28F3"/>
    <w:rsid w:val="7F2F7F0A"/>
    <w:rsid w:val="7F3478C3"/>
    <w:rsid w:val="7F3D2627"/>
    <w:rsid w:val="7F5B0CFF"/>
    <w:rsid w:val="7F5B1A34"/>
    <w:rsid w:val="7FA06711"/>
    <w:rsid w:val="7FDF36DE"/>
    <w:rsid w:val="7FF501FD"/>
    <w:rsid w:val="7F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d62e130-0571-4cfc-a064-08a22e544e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62e130-0571-4cfc-a064-08a22e544e1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55da5b55-7cfb-4103-9647-1fb5aee4b5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da5b55-7cfb-4103-9647-1fb5aee4b5d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16333cc3-3ac4-4536-9dde-3e694d2525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333cc3-3ac4-4536-9dde-3e694d2525bc}"/>
      </w:docPartPr>
      <w:docPartBody>
        <w:p>
          <w:pPr>
            <w:pStyle w:val="2"/>
          </w:pPr>
          <w:r>
            <w:rPr>
              <w:rStyle w:val="3"/>
              <w:rFonts w:ascii="Times New Roman" w:hAnsi="Times New Roman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name="Default Paragraph Font"/>
    <w:lsdException w:qFormat="1" w:uiPriority="99" w:semiHidden="0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366E88ED729442AB9D281FB8EFFAB9F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unhideWhenUsed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87064-7CC6-4D3D-B7A4-156E2582AC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CAQ</Company>
  <Pages>9</Pages>
  <Words>1778</Words>
  <Characters>1886</Characters>
  <Lines>32</Lines>
  <Paragraphs>9</Paragraphs>
  <TotalTime>3</TotalTime>
  <ScaleCrop>false</ScaleCrop>
  <LinksUpToDate>false</LinksUpToDate>
  <CharactersWithSpaces>2217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2022-03-10T01:52:00Z</dcterms:created>
  <dc:creator>dv</dc:creator>
  <cp:lastModifiedBy>PW</cp:lastModifiedBy>
  <cp:lastPrinted>2010-12-22T06:06:00Z</cp:lastPrinted>
  <dcterms:modified xsi:type="dcterms:W3CDTF">2024-04-12T06:54:34Z</dcterms:modified>
  <dc:title>附件三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237566C233684564B1BB4A572CA3BE73</vt:lpwstr>
  </property>
  <property fmtid="{D5CDD505-2E9C-101B-9397-08002B2CF9AE}" pid="4" name="commondata">
    <vt:lpwstr>eyJoZGlkIjoiNDRjOGRmNWQ0OTQ0OGFiNzc1Yzg3ZDYzMzc4NDE1MmMifQ==</vt:lpwstr>
  </property>
</Properties>
</file>