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Lines="100" w:after="100" w:afterAutospacing="1" w:line="520" w:lineRule="exact"/>
        <w:jc w:val="center"/>
        <w:rPr>
          <w:rFonts w:ascii="方正小标宋简体" w:hAnsi="宋体" w:eastAsia="方正小标宋简体" w:cs="Arial Unicode MS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各市</w:t>
      </w:r>
      <w:r>
        <w:rPr>
          <w:rFonts w:hint="eastAsia" w:ascii="方正小标宋简体" w:hAnsi="宋体" w:eastAsia="方正小标宋简体" w:cs="Arial Unicode MS"/>
          <w:kern w:val="0"/>
          <w:sz w:val="44"/>
          <w:szCs w:val="44"/>
          <w:lang w:eastAsia="zh-CN"/>
        </w:rPr>
        <w:t>工信</w:t>
      </w: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局业务咨询电话</w:t>
      </w:r>
    </w:p>
    <w:tbl>
      <w:tblPr>
        <w:tblStyle w:val="2"/>
        <w:tblW w:w="7674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单位名称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济南市工信局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0531-66605768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淄博市工信局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0533-3181189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枣庄市工信局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0632-3681098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东营市工信局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0546-8306503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烟台市工信局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0535-6241782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潍坊市工信局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0536-8789742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济宁市工信局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0537-2348168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泰安市工信局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0538-6991507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威海市工信局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0631-5225712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日照市工信局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0633-8781120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临沂市工信局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0539-8726851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德州市工信局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0534-2687099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聊城市工信局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0635-8288622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滨州市工信局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0543-2215101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菏泽市工信局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0530-5310830</w:t>
            </w:r>
          </w:p>
        </w:tc>
      </w:tr>
    </w:tbl>
    <w:p>
      <w:pPr>
        <w:widowControl/>
        <w:jc w:val="left"/>
        <w:rPr>
          <w:rFonts w:ascii="黑体" w:hAnsi="仿宋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A5024"/>
    <w:rsid w:val="23D4674B"/>
    <w:rsid w:val="3DDF43CA"/>
    <w:rsid w:val="74D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2021-08-19T11:03:00Z</dcterms:created>
  <dc:creator>10795</dc:creator>
  <cp:lastModifiedBy>mark</cp:lastModifiedBy>
  <dcterms:modified xsi:type="dcterms:W3CDTF">2021-12-16T02:53:20Z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C3599A28979B4ED5B562AA1AD52B7BBC</vt:lpwstr>
  </property>
</Properties>
</file>