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华文中宋" w:hAnsi="华文中宋" w:eastAsia="华文中宋"/>
          <w:b/>
          <w:sz w:val="40"/>
          <w:szCs w:val="36"/>
        </w:rPr>
      </w:pPr>
      <w:bookmarkStart w:id="2" w:name="_GoBack"/>
      <w:bookmarkEnd w:id="2"/>
      <w:r>
        <w:rPr>
          <w:rFonts w:hint="eastAsia" w:ascii="华文中宋" w:hAnsi="华文中宋" w:eastAsia="华文中宋"/>
          <w:b/>
          <w:sz w:val="40"/>
          <w:szCs w:val="36"/>
        </w:rPr>
        <w:t>国家企业经营管理人才素质提升工程</w:t>
      </w:r>
    </w:p>
    <w:p>
      <w:pPr>
        <w:spacing w:line="360" w:lineRule="auto"/>
        <w:jc w:val="center"/>
        <w:rPr>
          <w:rFonts w:ascii="华文中宋" w:hAnsi="华文中宋" w:eastAsia="华文中宋"/>
          <w:b/>
          <w:sz w:val="40"/>
          <w:szCs w:val="36"/>
        </w:rPr>
      </w:pPr>
      <w:r>
        <w:rPr>
          <w:rFonts w:hint="eastAsia" w:ascii="华文中宋" w:hAnsi="华文中宋" w:eastAsia="华文中宋"/>
          <w:b/>
          <w:sz w:val="40"/>
          <w:szCs w:val="36"/>
        </w:rPr>
        <w:t>工业和信息化部中小企业经营管理领军人才</w:t>
      </w:r>
    </w:p>
    <w:p>
      <w:pPr>
        <w:tabs>
          <w:tab w:val="left" w:pos="945"/>
        </w:tabs>
        <w:spacing w:line="360" w:lineRule="auto"/>
        <w:jc w:val="center"/>
        <w:rPr>
          <w:rFonts w:ascii="华文中宋" w:hAnsi="华文中宋" w:eastAsia="华文中宋"/>
          <w:b/>
          <w:sz w:val="40"/>
          <w:szCs w:val="36"/>
        </w:rPr>
      </w:pPr>
      <w:r>
        <w:rPr>
          <w:rFonts w:hint="eastAsia" w:ascii="华文中宋" w:hAnsi="华文中宋" w:eastAsia="华文中宋"/>
          <w:b/>
          <w:sz w:val="40"/>
          <w:szCs w:val="36"/>
        </w:rPr>
        <w:t>“专精特新”专题培训</w:t>
      </w:r>
    </w:p>
    <w:p>
      <w:pPr>
        <w:tabs>
          <w:tab w:val="left" w:pos="945"/>
        </w:tabs>
        <w:spacing w:line="360" w:lineRule="auto"/>
        <w:jc w:val="center"/>
        <w:rPr>
          <w:rFonts w:ascii="华文中宋" w:hAnsi="华文中宋" w:eastAsia="华文中宋"/>
          <w:b/>
          <w:sz w:val="40"/>
          <w:szCs w:val="36"/>
        </w:rPr>
      </w:pPr>
      <w:r>
        <w:rPr>
          <w:rFonts w:hint="eastAsia" w:ascii="华文中宋" w:hAnsi="华文中宋" w:eastAsia="华文中宋"/>
          <w:b/>
          <w:sz w:val="40"/>
        </w:rPr>
        <w:t>(2020-</w:t>
      </w:r>
      <w:r>
        <w:rPr>
          <w:rFonts w:ascii="华文中宋" w:hAnsi="华文中宋" w:eastAsia="华文中宋"/>
          <w:b/>
          <w:sz w:val="40"/>
        </w:rPr>
        <w:t>2021</w:t>
      </w:r>
      <w:r>
        <w:rPr>
          <w:rFonts w:hint="eastAsia" w:ascii="华文中宋" w:hAnsi="华文中宋" w:eastAsia="华文中宋"/>
          <w:b/>
          <w:sz w:val="40"/>
        </w:rPr>
        <w:t>年度）</w:t>
      </w:r>
    </w:p>
    <w:p>
      <w:pPr>
        <w:jc w:val="center"/>
        <w:rPr>
          <w:rFonts w:hint="eastAsia" w:ascii="华文中宋" w:hAnsi="华文中宋" w:eastAsia="华文中宋"/>
          <w:b/>
          <w:sz w:val="40"/>
          <w:szCs w:val="36"/>
        </w:rPr>
      </w:pPr>
    </w:p>
    <w:p>
      <w:pPr>
        <w:rPr>
          <w:rFonts w:ascii="黑体" w:eastAsia="黑体"/>
          <w:b/>
          <w:sz w:val="32"/>
          <w:szCs w:val="30"/>
        </w:rPr>
      </w:pPr>
      <w:r>
        <w:rPr>
          <w:rFonts w:hint="eastAsia" w:ascii="黑体" w:eastAsia="黑体"/>
          <w:b/>
          <w:sz w:val="32"/>
          <w:szCs w:val="30"/>
          <w:lang/>
        </w:rPr>
        <w:drawing>
          <wp:anchor distT="0" distB="0" distL="114300" distR="114300" simplePos="0" relativeHeight="251658240" behindDoc="0" locked="0" layoutInCell="1" allowOverlap="1">
            <wp:simplePos x="0" y="0"/>
            <wp:positionH relativeFrom="column">
              <wp:posOffset>1627505</wp:posOffset>
            </wp:positionH>
            <wp:positionV relativeFrom="paragraph">
              <wp:posOffset>476250</wp:posOffset>
            </wp:positionV>
            <wp:extent cx="2390775" cy="3076575"/>
            <wp:effectExtent l="0" t="0" r="9525" b="9525"/>
            <wp:wrapTopAndBottom/>
            <wp:docPr id="1" name="图片 5" descr="C:\Users\chenc\Desktop\27192212pj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C:\Users\chenc\Desktop\27192212pja8.png"/>
                    <pic:cNvPicPr>
                      <a:picLocks noChangeAspect="1"/>
                    </pic:cNvPicPr>
                  </pic:nvPicPr>
                  <pic:blipFill>
                    <a:blip r:embed="rId6"/>
                    <a:stretch>
                      <a:fillRect/>
                    </a:stretch>
                  </pic:blipFill>
                  <pic:spPr>
                    <a:xfrm>
                      <a:off x="0" y="0"/>
                      <a:ext cx="2390775" cy="3076575"/>
                    </a:xfrm>
                    <a:prstGeom prst="rect">
                      <a:avLst/>
                    </a:prstGeom>
                    <a:noFill/>
                    <a:ln>
                      <a:noFill/>
                    </a:ln>
                  </pic:spPr>
                </pic:pic>
              </a:graphicData>
            </a:graphic>
          </wp:anchor>
        </w:drawing>
      </w:r>
    </w:p>
    <w:p>
      <w:pPr>
        <w:tabs>
          <w:tab w:val="left" w:pos="945"/>
        </w:tabs>
        <w:spacing w:line="520" w:lineRule="exact"/>
        <w:jc w:val="center"/>
        <w:rPr>
          <w:rFonts w:ascii="华文中宋" w:hAnsi="华文中宋" w:eastAsia="华文中宋"/>
          <w:b/>
          <w:sz w:val="40"/>
        </w:rPr>
      </w:pPr>
    </w:p>
    <w:p>
      <w:pPr>
        <w:tabs>
          <w:tab w:val="left" w:pos="945"/>
        </w:tabs>
        <w:spacing w:line="520" w:lineRule="exact"/>
        <w:jc w:val="center"/>
        <w:rPr>
          <w:rFonts w:hint="eastAsia" w:ascii="华文中宋" w:hAnsi="华文中宋" w:eastAsia="华文中宋"/>
          <w:b/>
          <w:sz w:val="40"/>
        </w:rPr>
      </w:pPr>
      <w:r>
        <w:rPr>
          <w:rFonts w:hint="eastAsia" w:ascii="华文中宋" w:hAnsi="华文中宋" w:eastAsia="华文中宋"/>
          <w:b/>
          <w:sz w:val="40"/>
        </w:rPr>
        <w:t>学员选拔培养方案</w:t>
      </w:r>
    </w:p>
    <w:p>
      <w:pPr>
        <w:tabs>
          <w:tab w:val="left" w:pos="945"/>
        </w:tabs>
        <w:spacing w:line="520" w:lineRule="exact"/>
        <w:jc w:val="center"/>
        <w:rPr>
          <w:rFonts w:ascii="黑体" w:hAnsi="宋体" w:eastAsia="黑体"/>
          <w:b/>
          <w:sz w:val="36"/>
        </w:rPr>
      </w:pPr>
    </w:p>
    <w:p>
      <w:pPr>
        <w:tabs>
          <w:tab w:val="left" w:pos="945"/>
        </w:tabs>
        <w:spacing w:line="520" w:lineRule="exact"/>
        <w:jc w:val="center"/>
        <w:rPr>
          <w:rFonts w:ascii="黑体" w:hAnsi="宋体" w:eastAsia="黑体"/>
          <w:b/>
          <w:sz w:val="36"/>
        </w:rPr>
      </w:pPr>
    </w:p>
    <w:p>
      <w:pPr>
        <w:tabs>
          <w:tab w:val="left" w:pos="945"/>
        </w:tabs>
        <w:spacing w:line="520" w:lineRule="exact"/>
        <w:jc w:val="center"/>
        <w:rPr>
          <w:rFonts w:hint="eastAsia" w:ascii="黑体" w:hAnsi="宋体" w:eastAsia="黑体"/>
          <w:b/>
          <w:sz w:val="36"/>
        </w:rPr>
      </w:pPr>
    </w:p>
    <w:p>
      <w:pPr>
        <w:rPr>
          <w:rFonts w:ascii="宋体" w:hAnsi="宋体" w:cs="宋体"/>
          <w:kern w:val="0"/>
          <w:sz w:val="24"/>
          <w:szCs w:val="24"/>
        </w:rPr>
      </w:pPr>
    </w:p>
    <w:p>
      <w:pPr>
        <w:tabs>
          <w:tab w:val="left" w:pos="945"/>
        </w:tabs>
        <w:spacing w:line="520" w:lineRule="exact"/>
        <w:jc w:val="center"/>
        <w:rPr>
          <w:rFonts w:hint="eastAsia" w:ascii="华文中宋" w:hAnsi="华文中宋" w:eastAsia="华文中宋"/>
          <w:b/>
          <w:sz w:val="36"/>
        </w:rPr>
      </w:pPr>
      <w:r>
        <w:rPr>
          <w:rFonts w:hint="eastAsia" w:ascii="华文中宋" w:hAnsi="华文中宋" w:eastAsia="华文中宋"/>
          <w:b/>
          <w:sz w:val="36"/>
        </w:rPr>
        <w:t>领军企业研究院</w:t>
      </w:r>
    </w:p>
    <w:p>
      <w:pPr>
        <w:tabs>
          <w:tab w:val="left" w:pos="945"/>
        </w:tabs>
        <w:spacing w:line="520" w:lineRule="exact"/>
        <w:jc w:val="center"/>
        <w:rPr>
          <w:rFonts w:ascii="华文中宋" w:hAnsi="华文中宋" w:eastAsia="华文中宋"/>
          <w:b/>
          <w:sz w:val="36"/>
        </w:rPr>
      </w:pPr>
      <w:r>
        <w:rPr>
          <w:rFonts w:hint="eastAsia" w:ascii="华文中宋" w:hAnsi="华文中宋" w:eastAsia="华文中宋"/>
          <w:b/>
          <w:sz w:val="36"/>
        </w:rPr>
        <w:t>2</w:t>
      </w:r>
      <w:r>
        <w:rPr>
          <w:rFonts w:ascii="华文中宋" w:hAnsi="华文中宋" w:eastAsia="华文中宋"/>
          <w:b/>
          <w:sz w:val="36"/>
        </w:rPr>
        <w:t>020</w:t>
      </w:r>
      <w:r>
        <w:rPr>
          <w:rFonts w:hint="eastAsia" w:ascii="华文中宋" w:hAnsi="华文中宋" w:eastAsia="华文中宋"/>
          <w:b/>
          <w:sz w:val="36"/>
        </w:rPr>
        <w:t>年</w:t>
      </w:r>
      <w:r>
        <w:rPr>
          <w:rFonts w:ascii="华文中宋" w:hAnsi="华文中宋" w:eastAsia="华文中宋"/>
          <w:b/>
          <w:sz w:val="36"/>
        </w:rPr>
        <w:t>8</w:t>
      </w:r>
      <w:r>
        <w:rPr>
          <w:rFonts w:hint="eastAsia" w:ascii="华文中宋" w:hAnsi="华文中宋" w:eastAsia="华文中宋"/>
          <w:b/>
          <w:sz w:val="36"/>
        </w:rPr>
        <w:t>月</w:t>
      </w:r>
    </w:p>
    <w:p>
      <w:pPr>
        <w:jc w:val="center"/>
        <w:rPr>
          <w:rFonts w:ascii="方正小标宋简体" w:eastAsia="方正小标宋简体"/>
          <w:sz w:val="36"/>
          <w:szCs w:val="36"/>
        </w:rPr>
      </w:pPr>
      <w:r>
        <w:rPr>
          <w:rFonts w:ascii="华文中宋" w:hAnsi="华文中宋" w:eastAsia="华文中宋"/>
          <w:b/>
          <w:sz w:val="36"/>
        </w:rPr>
        <w:br w:type="page"/>
      </w:r>
      <w:r>
        <w:rPr>
          <w:rFonts w:hint="eastAsia" w:ascii="方正小标宋简体" w:eastAsia="方正小标宋简体"/>
          <w:sz w:val="36"/>
          <w:szCs w:val="36"/>
        </w:rPr>
        <w:t>工业和信息化部</w:t>
      </w:r>
    </w:p>
    <w:p>
      <w:pPr>
        <w:spacing w:after="312" w:afterLines="100"/>
        <w:jc w:val="center"/>
        <w:rPr>
          <w:sz w:val="36"/>
          <w:szCs w:val="36"/>
        </w:rPr>
      </w:pPr>
      <w:r>
        <w:rPr>
          <w:rFonts w:hint="eastAsia" w:ascii="方正小标宋简体" w:eastAsia="方正小标宋简体"/>
          <w:sz w:val="36"/>
          <w:szCs w:val="36"/>
        </w:rPr>
        <w:t>中小企业经营管理领军人才“专精特新”专题培训</w:t>
      </w:r>
    </w:p>
    <w:p>
      <w:pPr>
        <w:rPr>
          <w:rFonts w:hint="eastAsia" w:ascii="楷体_GB2312" w:eastAsia="楷体_GB2312"/>
          <w:sz w:val="32"/>
          <w:szCs w:val="32"/>
        </w:rPr>
      </w:pPr>
      <w:r>
        <w:rPr>
          <w:rFonts w:hint="eastAsia" w:ascii="楷体_GB2312" w:eastAsia="楷体_GB2312"/>
          <w:sz w:val="32"/>
          <w:szCs w:val="32"/>
        </w:rPr>
        <w:t>【项目背景】</w:t>
      </w:r>
    </w:p>
    <w:p>
      <w:pPr>
        <w:ind w:firstLine="640" w:firstLineChars="200"/>
        <w:rPr>
          <w:rFonts w:hint="eastAsia" w:ascii="仿宋_GB2312" w:eastAsia="仿宋_GB2312"/>
          <w:sz w:val="32"/>
          <w:szCs w:val="32"/>
        </w:rPr>
      </w:pPr>
      <w:r>
        <w:rPr>
          <w:rFonts w:hint="eastAsia" w:ascii="仿宋_GB2312" w:eastAsia="仿宋_GB2312"/>
          <w:sz w:val="32"/>
          <w:szCs w:val="32"/>
        </w:rPr>
        <w:t>中小企业是我国企业中数量最大、最具活力的企业群体，是国民经济和社会发展的重要力量，在经济增长、推动创新、增加税收、吸纳就业、改善民生等方面具有不可替代的作用。培养大批优秀的中小企业经营管理人才，既是从根本上提高中小企业素质，促进中小企业加快转变发展方式和结构升级的必然要求；又是建设一支高水平的企业经营管理人才队伍，实现人才强国战略的重要途径。</w:t>
      </w:r>
    </w:p>
    <w:p>
      <w:pPr>
        <w:ind w:firstLine="640" w:firstLineChars="200"/>
        <w:rPr>
          <w:rFonts w:hint="eastAsia" w:ascii="仿宋_GB2312" w:eastAsia="仿宋_GB2312"/>
          <w:sz w:val="32"/>
          <w:szCs w:val="32"/>
        </w:rPr>
      </w:pPr>
      <w:r>
        <w:rPr>
          <w:rFonts w:hint="eastAsia" w:ascii="仿宋_GB2312" w:eastAsia="仿宋_GB2312"/>
          <w:sz w:val="32"/>
          <w:szCs w:val="32"/>
        </w:rPr>
        <w:t>2013年，工业和信息化部印发《关于促进中小企业“专精特新”发展的指导意见》（工信部企业〔2013〕264号），提出“把中小企业‘专精特新’发展道路作为促进中小企业成长的基本原则之一；把‘专精特新’发展方向作为中小企业转型升级、转变发展方式的重要途径；把支持中小企业专业化、精细化、特色化和新颖化的集聚发展作为促进中小企业成长的着力点”。2018年11月，工信部印发《关于开展专精特新“小巨人”企业培育工作的通知》（工信厅企业函〔2018〕381号），计划利用三年时间（2018-2020年），培育600家左右专精特新“小巨人”企业，促进其在创新能力、国际市场开拓、经营管理水平、智能转型等方面得到提升发展。</w:t>
      </w:r>
    </w:p>
    <w:p>
      <w:pPr>
        <w:ind w:firstLine="640" w:firstLineChars="200"/>
        <w:rPr>
          <w:rFonts w:hint="eastAsia" w:ascii="仿宋_GB2312" w:eastAsia="仿宋_GB2312"/>
          <w:sz w:val="32"/>
          <w:szCs w:val="32"/>
        </w:rPr>
      </w:pPr>
      <w:r>
        <w:rPr>
          <w:rFonts w:hint="eastAsia" w:ascii="仿宋_GB2312" w:eastAsia="仿宋_GB2312"/>
          <w:sz w:val="32"/>
          <w:szCs w:val="32"/>
        </w:rPr>
        <w:t>2019年4月中办、国办《关于促进中小企业健康发展的指导意见》明确指出“培育一批主营业务突出、竞争力强、成长性好的专精特新‘小巨人’企业”。习近平总书记在2019年8月26日中央财经委员会第五次会议上强调“要发挥企业家精神和工匠精神，培育一批‘专精特新’中小企业。“发展是第一要务，人才是第一资源，创新是第一动力，中小企业的高质量发展必须走”专精特新“的发展之路，且关键在于企业家能力。</w:t>
      </w:r>
    </w:p>
    <w:p>
      <w:pPr>
        <w:spacing w:after="156" w:afterLines="50"/>
        <w:ind w:firstLine="640" w:firstLineChars="200"/>
        <w:rPr>
          <w:rFonts w:hint="eastAsia" w:ascii="仿宋_GB2312" w:eastAsia="仿宋_GB2312"/>
          <w:sz w:val="32"/>
          <w:szCs w:val="32"/>
        </w:rPr>
      </w:pPr>
      <w:r>
        <w:rPr>
          <w:rFonts w:hint="eastAsia" w:ascii="仿宋_GB2312" w:eastAsia="仿宋_GB2312"/>
          <w:sz w:val="32"/>
          <w:szCs w:val="32"/>
        </w:rPr>
        <w:t>为贯彻落实文件精神，工业和信息化部办公厅印发《关于做好2019-2020年度中小企业经营管理领军人才培训工作的通知》要求“由部人才交流中心联合各地中小企业主管部门和社会优质培训机构，开展促进大中小企业融通发展和‘专精特新’专题培训”，推动中小企业转型升级，聚焦主业，增强核心竞争力，不断提高发展质量和水平，增强在核心基础零部件（元器件）、关键基础材料、先进基础工艺和产业技术基础等领域的竞争力。</w:t>
      </w:r>
    </w:p>
    <w:p>
      <w:pPr>
        <w:rPr>
          <w:rFonts w:ascii="楷体_GB2312" w:eastAsia="楷体_GB2312"/>
          <w:sz w:val="32"/>
          <w:szCs w:val="32"/>
        </w:rPr>
      </w:pPr>
      <w:r>
        <w:rPr>
          <w:rFonts w:hint="eastAsia" w:ascii="楷体_GB2312" w:eastAsia="楷体_GB2312"/>
          <w:sz w:val="32"/>
          <w:szCs w:val="32"/>
        </w:rPr>
        <w:t>【项目特色】</w:t>
      </w:r>
    </w:p>
    <w:p>
      <w:pPr>
        <w:ind w:firstLine="643" w:firstLineChars="200"/>
        <w:rPr>
          <w:rFonts w:hint="eastAsia" w:ascii="仿宋_GB2312" w:eastAsia="仿宋_GB2312"/>
          <w:sz w:val="32"/>
          <w:szCs w:val="32"/>
        </w:rPr>
      </w:pPr>
      <w:r>
        <w:rPr>
          <w:rFonts w:hint="eastAsia" w:ascii="仿宋_GB2312" w:eastAsia="仿宋_GB2312"/>
          <w:b/>
          <w:bCs/>
          <w:sz w:val="32"/>
          <w:szCs w:val="32"/>
        </w:rPr>
        <w:t>特色一：以政策标准制定完整培训体系。</w:t>
      </w:r>
      <w:r>
        <w:rPr>
          <w:rFonts w:hint="eastAsia" w:ascii="仿宋_GB2312" w:eastAsia="仿宋_GB2312"/>
          <w:sz w:val="32"/>
          <w:szCs w:val="32"/>
        </w:rPr>
        <w:t>与各省区市中小企业主管、服务部门深度沟通，结合工信部、各省市关于专精特新及“小巨人”企业的培育、申报、认定文件，以各级政策标准作为核心要素，制定完整的培训体系。</w:t>
      </w:r>
    </w:p>
    <w:p>
      <w:pPr>
        <w:ind w:firstLine="643" w:firstLineChars="200"/>
        <w:rPr>
          <w:rFonts w:hint="eastAsia" w:ascii="仿宋_GB2312" w:eastAsia="仿宋_GB2312"/>
          <w:sz w:val="32"/>
          <w:szCs w:val="32"/>
        </w:rPr>
      </w:pPr>
      <w:r>
        <w:rPr>
          <w:rFonts w:hint="eastAsia" w:ascii="仿宋_GB2312" w:eastAsia="仿宋_GB2312"/>
          <w:b/>
          <w:bCs/>
          <w:sz w:val="32"/>
          <w:szCs w:val="32"/>
        </w:rPr>
        <w:t>特色二：以成长阶段设计渐进培育目标。</w:t>
      </w:r>
      <w:r>
        <w:rPr>
          <w:rFonts w:hint="eastAsia" w:ascii="仿宋_GB2312" w:eastAsia="仿宋_GB2312"/>
          <w:sz w:val="32"/>
          <w:szCs w:val="32"/>
        </w:rPr>
        <w:t>遵循“专精特新”企业的成长规律，为企业找到从“专精特新”企业、到“小巨人”企业、到单项冠军企业的各阶段驱动要素，为企业勾勒出“专精特新”之路的全景视图。</w:t>
      </w:r>
    </w:p>
    <w:p>
      <w:pPr>
        <w:ind w:firstLine="643" w:firstLineChars="200"/>
        <w:rPr>
          <w:rFonts w:hint="eastAsia" w:ascii="仿宋_GB2312" w:eastAsia="仿宋_GB2312"/>
          <w:sz w:val="32"/>
          <w:szCs w:val="32"/>
        </w:rPr>
      </w:pPr>
      <w:r>
        <w:rPr>
          <w:rFonts w:hint="eastAsia" w:ascii="仿宋_GB2312" w:eastAsia="仿宋_GB2312"/>
          <w:b/>
          <w:bCs/>
          <w:sz w:val="32"/>
          <w:szCs w:val="32"/>
        </w:rPr>
        <w:t>特色三：以入库企业作为主要培育对象。</w:t>
      </w:r>
      <w:r>
        <w:rPr>
          <w:rFonts w:hint="eastAsia" w:ascii="仿宋_GB2312" w:eastAsia="仿宋_GB2312"/>
          <w:sz w:val="32"/>
          <w:szCs w:val="32"/>
        </w:rPr>
        <w:t>以各省、市、自治区已入库的“专精特新”培育企业和认定企业为最主要的培育对象，兼具各地具有显著特色、具备“专精特新”成长可能性的优秀企业。</w:t>
      </w:r>
    </w:p>
    <w:p>
      <w:pPr>
        <w:ind w:firstLine="643" w:firstLineChars="200"/>
        <w:rPr>
          <w:rFonts w:hint="eastAsia" w:ascii="仿宋_GB2312" w:eastAsia="仿宋_GB2312"/>
          <w:sz w:val="32"/>
          <w:szCs w:val="32"/>
        </w:rPr>
      </w:pPr>
      <w:r>
        <w:rPr>
          <w:rFonts w:hint="eastAsia" w:ascii="仿宋_GB2312" w:eastAsia="仿宋_GB2312"/>
          <w:b/>
          <w:bCs/>
          <w:sz w:val="32"/>
          <w:szCs w:val="32"/>
        </w:rPr>
        <w:t>特色四：以分类培育定制企业成长方向。</w:t>
      </w:r>
      <w:r>
        <w:rPr>
          <w:rFonts w:hint="eastAsia" w:ascii="仿宋_GB2312" w:eastAsia="仿宋_GB2312"/>
          <w:sz w:val="32"/>
          <w:szCs w:val="32"/>
        </w:rPr>
        <w:t>培训分为基础课和专业课部分，在专业课阶段，依照企业的实际情况，分为“专业化”、“精细化”、“特色化”、“新颖化”4个成长培育方向，引导企业向最适配的方向发展。</w:t>
      </w:r>
    </w:p>
    <w:p>
      <w:pPr>
        <w:ind w:firstLine="643" w:firstLineChars="200"/>
        <w:rPr>
          <w:rFonts w:hint="eastAsia" w:ascii="仿宋_GB2312" w:eastAsia="仿宋_GB2312"/>
          <w:sz w:val="32"/>
          <w:szCs w:val="32"/>
        </w:rPr>
      </w:pPr>
      <w:r>
        <w:rPr>
          <w:rFonts w:hint="eastAsia" w:ascii="仿宋_GB2312" w:eastAsia="仿宋_GB2312"/>
          <w:b/>
          <w:bCs/>
          <w:sz w:val="32"/>
          <w:szCs w:val="32"/>
        </w:rPr>
        <w:t>特色五：以示范企业设计核心学习场景。</w:t>
      </w:r>
      <w:r>
        <w:rPr>
          <w:rFonts w:hint="eastAsia" w:ascii="仿宋_GB2312" w:eastAsia="仿宋_GB2312"/>
          <w:sz w:val="32"/>
          <w:szCs w:val="32"/>
        </w:rPr>
        <w:t>科学构建实战70%和理论30%教学相结合的课程体系，5个基础课程和40多项专题课程相结合，在全国范围内选拔一批在“专精特新”领域具有显著特点的企业作为培训基地，打破固有以大学为主要教学场景的模式，以现场教学的方式促进学员对“专精特新”企业认知。</w:t>
      </w:r>
    </w:p>
    <w:p>
      <w:pPr>
        <w:ind w:firstLine="643" w:firstLineChars="200"/>
        <w:rPr>
          <w:rFonts w:hint="eastAsia" w:ascii="仿宋_GB2312" w:eastAsia="仿宋_GB2312"/>
          <w:sz w:val="32"/>
          <w:szCs w:val="32"/>
        </w:rPr>
      </w:pPr>
      <w:r>
        <w:rPr>
          <w:rFonts w:hint="eastAsia" w:ascii="仿宋_GB2312" w:eastAsia="仿宋_GB2312"/>
          <w:b/>
          <w:bCs/>
          <w:sz w:val="32"/>
          <w:szCs w:val="32"/>
        </w:rPr>
        <w:t>特色六：以双轨导师引导理论联系实践。</w:t>
      </w:r>
      <w:r>
        <w:rPr>
          <w:rFonts w:hint="eastAsia" w:ascii="仿宋_GB2312" w:eastAsia="仿宋_GB2312"/>
          <w:sz w:val="32"/>
          <w:szCs w:val="32"/>
        </w:rPr>
        <w:t>师资配置方面为50%的实战派企业导师，50%的专家教授担任对应班级讲师，进行各领域的深度、特训学习。在每一个示范企业的学习过程中，采用企业创始人（或高管）及理论导师相结合的双轨导师制，突出成功企业家的亲身示范作用；理论导师密切结合企业实际设计理论模型，提炼经营管理的精髓。</w:t>
      </w:r>
    </w:p>
    <w:p>
      <w:pPr>
        <w:ind w:firstLine="643" w:firstLineChars="200"/>
        <w:rPr>
          <w:rFonts w:hint="eastAsia" w:ascii="仿宋_GB2312" w:eastAsia="仿宋_GB2312"/>
          <w:sz w:val="32"/>
          <w:szCs w:val="32"/>
        </w:rPr>
      </w:pPr>
      <w:r>
        <w:rPr>
          <w:rFonts w:hint="eastAsia" w:ascii="仿宋_GB2312" w:eastAsia="仿宋_GB2312"/>
          <w:b/>
          <w:bCs/>
          <w:sz w:val="32"/>
          <w:szCs w:val="32"/>
        </w:rPr>
        <w:t>特色七：以全国联动增进企业深度交流。</w:t>
      </w:r>
      <w:r>
        <w:rPr>
          <w:rFonts w:hint="eastAsia" w:ascii="仿宋_GB2312" w:eastAsia="仿宋_GB2312"/>
          <w:sz w:val="32"/>
          <w:szCs w:val="32"/>
        </w:rPr>
        <w:t>“专精特新”培育在全国范围内推进，分阶段、分地域开课，多省区为一组（一期班），根据所有省市学员企业特点和企业成长的四个路径，按照“专业化、精细化、特色化、新颖化”四个方向划分企业类型，将各类型企业重新组建四个定向班，每班均有可能包含来自省区市的学员，各地域之间的企业家可以借此机会深度交流，互相学习取长补短，寻求机会深化合作。</w:t>
      </w:r>
    </w:p>
    <w:p>
      <w:pPr>
        <w:spacing w:after="156" w:afterLines="50"/>
        <w:ind w:firstLine="643" w:firstLineChars="200"/>
        <w:rPr>
          <w:rFonts w:ascii="仿宋_GB2312" w:eastAsia="仿宋_GB2312"/>
          <w:sz w:val="32"/>
          <w:szCs w:val="32"/>
        </w:rPr>
      </w:pPr>
      <w:r>
        <w:rPr>
          <w:rFonts w:hint="eastAsia" w:ascii="仿宋_GB2312" w:eastAsia="仿宋_GB2312"/>
          <w:b/>
          <w:bCs/>
          <w:sz w:val="32"/>
          <w:szCs w:val="32"/>
        </w:rPr>
        <w:t>特色八：以持续价值搭建单项冠军平台。</w:t>
      </w:r>
      <w:r>
        <w:rPr>
          <w:rFonts w:hint="eastAsia" w:ascii="仿宋_GB2312" w:eastAsia="仿宋_GB2312"/>
          <w:sz w:val="32"/>
          <w:szCs w:val="32"/>
        </w:rPr>
        <w:t>建立学员跟踪服务体系，根据企业成长的四个方向，搭建企业公共服务平台，在培训课程之外，从科技、资本、市场、政策四个方面继续为企业赋能，如以“共享专利池”“产学研”对接会、“博士行”等特色活动实现科技赋能；以“供应链融资”、“创新信贷”、“专精特新大赛”等实现资本赋能；以产业链为核心，精准分类，组建领军产业联盟实现市场赋能；以政策解读、转向申请辅导等为依托，实现“政策+”服务。</w:t>
      </w:r>
    </w:p>
    <w:p>
      <w:pPr>
        <w:rPr>
          <w:rFonts w:ascii="楷体_GB2312" w:eastAsia="楷体_GB2312"/>
          <w:sz w:val="32"/>
          <w:szCs w:val="32"/>
        </w:rPr>
      </w:pPr>
      <w:r>
        <w:rPr>
          <w:rFonts w:hint="eastAsia" w:ascii="楷体_GB2312" w:eastAsia="楷体_GB2312"/>
          <w:sz w:val="32"/>
          <w:szCs w:val="32"/>
        </w:rPr>
        <w:t>【联合实施单位】</w:t>
      </w:r>
    </w:p>
    <w:p>
      <w:pPr>
        <w:ind w:firstLine="640" w:firstLineChars="200"/>
        <w:rPr>
          <w:rFonts w:hint="eastAsia" w:ascii="仿宋_GB2312" w:eastAsia="仿宋_GB2312"/>
          <w:sz w:val="32"/>
          <w:szCs w:val="32"/>
        </w:rPr>
      </w:pPr>
      <w:r>
        <w:rPr>
          <w:rFonts w:hint="eastAsia" w:ascii="仿宋_GB2312" w:eastAsia="仿宋_GB2312"/>
          <w:sz w:val="32"/>
          <w:szCs w:val="32"/>
        </w:rPr>
        <w:t>河北省中小企业发展促进中心</w:t>
      </w:r>
    </w:p>
    <w:p>
      <w:pPr>
        <w:ind w:firstLine="640" w:firstLineChars="200"/>
        <w:rPr>
          <w:rFonts w:hint="eastAsia" w:ascii="仿宋_GB2312" w:eastAsia="仿宋_GB2312"/>
          <w:sz w:val="32"/>
          <w:szCs w:val="32"/>
        </w:rPr>
      </w:pPr>
      <w:r>
        <w:rPr>
          <w:rFonts w:hint="eastAsia" w:ascii="仿宋_GB2312" w:eastAsia="仿宋_GB2312"/>
          <w:sz w:val="32"/>
          <w:szCs w:val="32"/>
        </w:rPr>
        <w:t>黑龙江中小企业发展服务中心</w:t>
      </w:r>
    </w:p>
    <w:p>
      <w:pPr>
        <w:ind w:firstLine="640" w:firstLineChars="200"/>
        <w:rPr>
          <w:rFonts w:hint="eastAsia" w:ascii="仿宋_GB2312" w:eastAsia="仿宋_GB2312"/>
          <w:sz w:val="32"/>
          <w:szCs w:val="32"/>
        </w:rPr>
      </w:pPr>
      <w:r>
        <w:rPr>
          <w:rFonts w:hint="eastAsia" w:ascii="仿宋_GB2312" w:eastAsia="仿宋_GB2312"/>
          <w:sz w:val="32"/>
          <w:szCs w:val="32"/>
        </w:rPr>
        <w:t>安徽省经济发展促进中心</w:t>
      </w:r>
    </w:p>
    <w:p>
      <w:pPr>
        <w:ind w:firstLine="640" w:firstLineChars="200"/>
        <w:rPr>
          <w:rFonts w:hint="eastAsia" w:ascii="仿宋_GB2312" w:eastAsia="仿宋_GB2312"/>
          <w:sz w:val="32"/>
          <w:szCs w:val="32"/>
        </w:rPr>
      </w:pPr>
      <w:r>
        <w:rPr>
          <w:rFonts w:hint="eastAsia" w:ascii="仿宋_GB2312" w:eastAsia="仿宋_GB2312"/>
          <w:sz w:val="32"/>
          <w:szCs w:val="32"/>
        </w:rPr>
        <w:t>山东省中小企业发展促进中心</w:t>
      </w:r>
    </w:p>
    <w:p>
      <w:pPr>
        <w:ind w:firstLine="640" w:firstLineChars="200"/>
        <w:rPr>
          <w:rFonts w:hint="eastAsia" w:ascii="仿宋_GB2312" w:eastAsia="仿宋_GB2312"/>
          <w:sz w:val="32"/>
          <w:szCs w:val="32"/>
        </w:rPr>
      </w:pPr>
      <w:r>
        <w:rPr>
          <w:rFonts w:hint="eastAsia" w:ascii="仿宋_GB2312" w:eastAsia="仿宋_GB2312"/>
          <w:sz w:val="32"/>
          <w:szCs w:val="32"/>
        </w:rPr>
        <w:t>湖北省中小企业服务中心</w:t>
      </w:r>
    </w:p>
    <w:p>
      <w:pPr>
        <w:ind w:firstLine="640" w:firstLineChars="200"/>
        <w:rPr>
          <w:rFonts w:hint="eastAsia" w:ascii="仿宋_GB2312" w:eastAsia="仿宋_GB2312"/>
          <w:sz w:val="32"/>
          <w:szCs w:val="32"/>
        </w:rPr>
      </w:pPr>
      <w:r>
        <w:rPr>
          <w:rFonts w:hint="eastAsia" w:ascii="仿宋_GB2312" w:eastAsia="仿宋_GB2312"/>
          <w:sz w:val="32"/>
          <w:szCs w:val="32"/>
        </w:rPr>
        <w:t>重庆市中小企业发展服务中心</w:t>
      </w:r>
    </w:p>
    <w:p>
      <w:pPr>
        <w:ind w:firstLine="640" w:firstLineChars="200"/>
        <w:rPr>
          <w:rFonts w:hint="eastAsia" w:ascii="仿宋_GB2312" w:eastAsia="仿宋_GB2312"/>
          <w:sz w:val="32"/>
          <w:szCs w:val="32"/>
        </w:rPr>
      </w:pPr>
      <w:r>
        <w:rPr>
          <w:rFonts w:hint="eastAsia" w:ascii="仿宋_GB2312" w:eastAsia="仿宋_GB2312"/>
          <w:sz w:val="32"/>
          <w:szCs w:val="32"/>
        </w:rPr>
        <w:t>四川省中小企业发展中心</w:t>
      </w:r>
    </w:p>
    <w:p>
      <w:pPr>
        <w:ind w:firstLine="640" w:firstLineChars="200"/>
        <w:rPr>
          <w:rFonts w:hint="eastAsia" w:ascii="仿宋_GB2312" w:eastAsia="仿宋_GB2312"/>
          <w:sz w:val="32"/>
          <w:szCs w:val="32"/>
        </w:rPr>
      </w:pPr>
      <w:r>
        <w:rPr>
          <w:rFonts w:hint="eastAsia" w:ascii="仿宋_GB2312" w:eastAsia="仿宋_GB2312"/>
          <w:sz w:val="32"/>
          <w:szCs w:val="32"/>
        </w:rPr>
        <w:t>贵州省中小企业发展促进会</w:t>
      </w:r>
    </w:p>
    <w:p>
      <w:pPr>
        <w:ind w:firstLine="640" w:firstLineChars="200"/>
        <w:rPr>
          <w:rFonts w:hint="eastAsia" w:ascii="仿宋_GB2312" w:eastAsia="仿宋_GB2312"/>
          <w:sz w:val="32"/>
          <w:szCs w:val="32"/>
        </w:rPr>
      </w:pPr>
      <w:r>
        <w:rPr>
          <w:rFonts w:hint="eastAsia" w:ascii="仿宋_GB2312" w:eastAsia="仿宋_GB2312"/>
          <w:sz w:val="32"/>
          <w:szCs w:val="32"/>
        </w:rPr>
        <w:t>陕西省中小企业协会</w:t>
      </w:r>
    </w:p>
    <w:p>
      <w:pPr>
        <w:ind w:firstLine="640" w:firstLineChars="200"/>
        <w:rPr>
          <w:rFonts w:hint="eastAsia" w:ascii="仿宋_GB2312" w:eastAsia="仿宋_GB2312"/>
          <w:sz w:val="32"/>
          <w:szCs w:val="32"/>
        </w:rPr>
      </w:pPr>
      <w:r>
        <w:rPr>
          <w:rFonts w:hint="eastAsia" w:ascii="仿宋_GB2312" w:eastAsia="仿宋_GB2312"/>
          <w:sz w:val="32"/>
          <w:szCs w:val="32"/>
        </w:rPr>
        <w:t>甘肃省工业和信息化厅教育培训中心</w:t>
      </w:r>
    </w:p>
    <w:p>
      <w:pPr>
        <w:ind w:firstLine="640" w:firstLineChars="200"/>
        <w:rPr>
          <w:rFonts w:hint="eastAsia" w:ascii="仿宋_GB2312" w:eastAsia="仿宋_GB2312"/>
          <w:sz w:val="32"/>
          <w:szCs w:val="32"/>
        </w:rPr>
      </w:pPr>
      <w:r>
        <w:rPr>
          <w:rFonts w:hint="eastAsia" w:ascii="仿宋_GB2312" w:eastAsia="仿宋_GB2312"/>
          <w:sz w:val="32"/>
          <w:szCs w:val="32"/>
        </w:rPr>
        <w:t>宁夏经济管理干部培训中心（宁夏中小企业服务中心）</w:t>
      </w:r>
    </w:p>
    <w:p>
      <w:pPr>
        <w:ind w:firstLine="640" w:firstLineChars="200"/>
        <w:rPr>
          <w:rFonts w:hint="eastAsia" w:ascii="仿宋_GB2312" w:eastAsia="仿宋_GB2312"/>
          <w:sz w:val="32"/>
          <w:szCs w:val="32"/>
        </w:rPr>
      </w:pPr>
      <w:r>
        <w:rPr>
          <w:rFonts w:hint="eastAsia" w:ascii="仿宋_GB2312" w:eastAsia="仿宋_GB2312"/>
          <w:sz w:val="32"/>
          <w:szCs w:val="32"/>
        </w:rPr>
        <w:t>新疆维吾尔自治区中小企业服务中心</w:t>
      </w:r>
    </w:p>
    <w:p>
      <w:pPr>
        <w:ind w:firstLine="640" w:firstLineChars="200"/>
        <w:rPr>
          <w:rFonts w:ascii="仿宋_GB2312" w:eastAsia="仿宋_GB2312"/>
          <w:sz w:val="32"/>
          <w:szCs w:val="32"/>
        </w:rPr>
      </w:pPr>
      <w:r>
        <w:rPr>
          <w:rFonts w:hint="eastAsia" w:ascii="仿宋_GB2312" w:eastAsia="仿宋_GB2312"/>
          <w:sz w:val="32"/>
          <w:szCs w:val="32"/>
        </w:rPr>
        <w:t>浙勤机关后勤和培训服务中心</w:t>
      </w:r>
    </w:p>
    <w:p>
      <w:pPr>
        <w:ind w:firstLine="640" w:firstLineChars="200"/>
        <w:rPr>
          <w:rFonts w:hint="eastAsia" w:ascii="仿宋_GB2312" w:eastAsia="仿宋_GB2312"/>
          <w:sz w:val="32"/>
          <w:szCs w:val="32"/>
        </w:rPr>
      </w:pPr>
      <w:r>
        <w:rPr>
          <w:rFonts w:hint="eastAsia" w:ascii="仿宋_GB2312" w:eastAsia="仿宋_GB2312"/>
          <w:sz w:val="32"/>
          <w:szCs w:val="32"/>
        </w:rPr>
        <w:t>湖南省专精特新企业管理服务平台</w:t>
      </w:r>
    </w:p>
    <w:p>
      <w:pPr>
        <w:ind w:firstLine="640" w:firstLineChars="200"/>
        <w:rPr>
          <w:rFonts w:ascii="仿宋_GB2312" w:eastAsia="仿宋_GB2312"/>
          <w:sz w:val="32"/>
          <w:szCs w:val="32"/>
        </w:rPr>
      </w:pPr>
      <w:r>
        <w:rPr>
          <w:rFonts w:hint="eastAsia" w:ascii="仿宋_GB2312" w:eastAsia="仿宋_GB2312"/>
          <w:sz w:val="32"/>
          <w:szCs w:val="32"/>
        </w:rPr>
        <w:t>深港产学研基地</w:t>
      </w:r>
    </w:p>
    <w:p>
      <w:pPr>
        <w:spacing w:after="156" w:afterLines="50"/>
        <w:ind w:firstLine="640" w:firstLineChars="200"/>
        <w:rPr>
          <w:rFonts w:hint="eastAsia"/>
          <w:sz w:val="24"/>
          <w:szCs w:val="24"/>
        </w:rPr>
      </w:pPr>
      <w:r>
        <w:rPr>
          <w:rFonts w:hint="eastAsia" w:ascii="仿宋_GB2312" w:eastAsia="仿宋_GB2312"/>
          <w:sz w:val="32"/>
          <w:szCs w:val="32"/>
        </w:rPr>
        <w:t>江苏省中小企业公共服务示范平台（苏州太湖金谷）</w:t>
      </w:r>
    </w:p>
    <w:p>
      <w:pPr>
        <w:rPr>
          <w:rFonts w:ascii="楷体_GB2312" w:eastAsia="楷体_GB2312"/>
          <w:sz w:val="32"/>
          <w:szCs w:val="32"/>
        </w:rPr>
      </w:pPr>
      <w:r>
        <w:rPr>
          <w:rFonts w:hint="eastAsia" w:ascii="楷体_GB2312" w:eastAsia="楷体_GB2312"/>
          <w:sz w:val="32"/>
          <w:szCs w:val="32"/>
        </w:rPr>
        <w:t>【选拔对象】</w:t>
      </w:r>
    </w:p>
    <w:p>
      <w:pPr>
        <w:spacing w:after="156" w:afterLines="50"/>
        <w:ind w:firstLine="640" w:firstLineChars="200"/>
        <w:rPr>
          <w:rFonts w:ascii="仿宋_GB2312" w:eastAsia="仿宋_GB2312"/>
          <w:sz w:val="32"/>
          <w:szCs w:val="32"/>
        </w:rPr>
      </w:pPr>
      <w:r>
        <w:rPr>
          <w:rFonts w:hint="eastAsia" w:ascii="仿宋_GB2312" w:eastAsia="仿宋_GB2312"/>
          <w:sz w:val="32"/>
          <w:szCs w:val="32"/>
        </w:rPr>
        <w:t>各省市认定的（或重点培育）的“专精特新”中小企业或拥有被认定为“专精特新”产品的中小企业，以及创新能力强、具有“专精特新”成长可能性的中小企业法人或主要负责人。</w:t>
      </w:r>
    </w:p>
    <w:p>
      <w:pPr>
        <w:rPr>
          <w:rFonts w:ascii="楷体_GB2312" w:eastAsia="楷体_GB2312"/>
          <w:sz w:val="32"/>
          <w:szCs w:val="32"/>
        </w:rPr>
      </w:pPr>
      <w:r>
        <w:rPr>
          <w:rFonts w:hint="eastAsia" w:ascii="楷体_GB2312" w:eastAsia="楷体_GB2312"/>
          <w:sz w:val="32"/>
          <w:szCs w:val="32"/>
        </w:rPr>
        <w:t>【教学安排】</w:t>
      </w:r>
    </w:p>
    <w:p>
      <w:pPr>
        <w:ind w:firstLine="643" w:firstLineChars="200"/>
        <w:rPr>
          <w:rFonts w:ascii="仿宋_GB2312" w:eastAsia="仿宋_GB2312"/>
          <w:sz w:val="32"/>
          <w:szCs w:val="32"/>
        </w:rPr>
      </w:pPr>
      <w:r>
        <w:rPr>
          <w:rFonts w:hint="eastAsia" w:ascii="仿宋_GB2312" w:eastAsia="仿宋_GB2312"/>
          <w:b/>
          <w:bCs/>
          <w:sz w:val="32"/>
          <w:szCs w:val="32"/>
        </w:rPr>
        <w:t>研修时长：</w:t>
      </w:r>
      <w:r>
        <w:rPr>
          <w:rFonts w:hint="eastAsia" w:ascii="仿宋_GB2312" w:eastAsia="仿宋_GB2312"/>
          <w:sz w:val="32"/>
          <w:szCs w:val="32"/>
        </w:rPr>
        <w:t>学制1年，全年集中授课16天，每月组织1次，每次2-3天。</w:t>
      </w:r>
    </w:p>
    <w:p>
      <w:pPr>
        <w:ind w:firstLine="643" w:firstLineChars="200"/>
        <w:rPr>
          <w:rFonts w:ascii="仿宋_GB2312" w:eastAsia="仿宋_GB2312"/>
          <w:sz w:val="32"/>
          <w:szCs w:val="32"/>
        </w:rPr>
      </w:pPr>
      <w:r>
        <w:rPr>
          <w:rFonts w:hint="eastAsia" w:ascii="仿宋_GB2312" w:eastAsia="仿宋_GB2312"/>
          <w:b/>
          <w:bCs/>
          <w:sz w:val="32"/>
          <w:szCs w:val="32"/>
        </w:rPr>
        <w:t>学习费用：</w:t>
      </w:r>
      <w:r>
        <w:rPr>
          <w:rFonts w:hint="eastAsia" w:ascii="仿宋_GB2312" w:eastAsia="仿宋_GB2312"/>
          <w:sz w:val="32"/>
          <w:szCs w:val="32"/>
        </w:rPr>
        <w:t>学费40000元/人，其中：可申请国家财政补贴10000元/人，其余部分由各省市协调补贴和企业自筹。</w:t>
      </w:r>
    </w:p>
    <w:p>
      <w:pPr>
        <w:ind w:firstLine="643" w:firstLineChars="200"/>
        <w:rPr>
          <w:rFonts w:ascii="仿宋_GB2312" w:eastAsia="仿宋_GB2312"/>
          <w:sz w:val="32"/>
          <w:szCs w:val="32"/>
        </w:rPr>
      </w:pPr>
      <w:r>
        <w:rPr>
          <w:rFonts w:hint="eastAsia" w:ascii="仿宋_GB2312" w:eastAsia="仿宋_GB2312"/>
          <w:b/>
          <w:bCs/>
          <w:sz w:val="32"/>
          <w:szCs w:val="32"/>
        </w:rPr>
        <w:t>费用构成：</w:t>
      </w:r>
      <w:r>
        <w:rPr>
          <w:rFonts w:hint="eastAsia" w:ascii="仿宋_GB2312" w:eastAsia="仿宋_GB2312"/>
          <w:sz w:val="32"/>
          <w:szCs w:val="32"/>
        </w:rPr>
        <w:t>培训费、教材费、教务费、通讯费、证书费及其他资源费，培训期间的食宿、交通、班费等相关费用自理。</w:t>
      </w:r>
    </w:p>
    <w:p>
      <w:pPr>
        <w:ind w:firstLine="643" w:firstLineChars="200"/>
        <w:rPr>
          <w:rFonts w:ascii="仿宋_GB2312" w:eastAsia="仿宋_GB2312"/>
          <w:sz w:val="32"/>
          <w:szCs w:val="32"/>
        </w:rPr>
      </w:pPr>
      <w:r>
        <w:rPr>
          <w:rFonts w:hint="eastAsia" w:ascii="仿宋_GB2312" w:eastAsia="仿宋_GB2312"/>
          <w:b/>
          <w:bCs/>
          <w:sz w:val="32"/>
          <w:szCs w:val="32"/>
        </w:rPr>
        <w:t>证书授予：</w:t>
      </w:r>
      <w:r>
        <w:rPr>
          <w:rFonts w:hint="eastAsia" w:ascii="仿宋_GB2312" w:eastAsia="仿宋_GB2312"/>
          <w:sz w:val="32"/>
          <w:szCs w:val="32"/>
        </w:rPr>
        <w:t>学员通过全部课程，经考核合格后，颁发工信部领军人才“专精特新”专题培育证书。</w:t>
      </w:r>
    </w:p>
    <w:p>
      <w:pPr>
        <w:spacing w:after="156" w:afterLines="50"/>
        <w:ind w:firstLine="643" w:firstLineChars="200"/>
        <w:rPr>
          <w:rFonts w:hint="eastAsia" w:ascii="仿宋_GB2312" w:eastAsia="仿宋_GB2312"/>
          <w:sz w:val="32"/>
          <w:szCs w:val="32"/>
        </w:rPr>
      </w:pPr>
      <w:r>
        <w:rPr>
          <w:rFonts w:hint="eastAsia" w:ascii="仿宋_GB2312" w:eastAsia="仿宋_GB2312"/>
          <w:b/>
          <w:bCs/>
          <w:sz w:val="32"/>
          <w:szCs w:val="32"/>
        </w:rPr>
        <w:t>学员管理：</w:t>
      </w:r>
      <w:r>
        <w:rPr>
          <w:rFonts w:hint="eastAsia" w:ascii="仿宋_GB2312" w:eastAsia="仿宋_GB2312"/>
          <w:sz w:val="32"/>
          <w:szCs w:val="32"/>
        </w:rPr>
        <w:t>学员完成报名程序及选拔流程，有关资料即转入领军人才信息库进行统一管理；每个班级配备班主任1名，教务助理</w:t>
      </w:r>
      <w:r>
        <w:rPr>
          <w:rFonts w:ascii="仿宋_GB2312" w:eastAsia="仿宋_GB2312"/>
          <w:sz w:val="32"/>
          <w:szCs w:val="32"/>
        </w:rPr>
        <w:t>1</w:t>
      </w:r>
      <w:r>
        <w:rPr>
          <w:rFonts w:hint="eastAsia" w:ascii="仿宋_GB2312" w:eastAsia="仿宋_GB2312"/>
          <w:sz w:val="32"/>
          <w:szCs w:val="32"/>
        </w:rPr>
        <w:t>名，负责整个班级的教学管理与跟踪服务；建立班委会和辅导员制度，辅导员由工业和信息化部人才交流中心统一选派。</w:t>
      </w:r>
    </w:p>
    <w:p>
      <w:pPr>
        <w:rPr>
          <w:rFonts w:ascii="楷体_GB2312" w:eastAsia="楷体_GB2312"/>
          <w:sz w:val="32"/>
          <w:szCs w:val="32"/>
        </w:rPr>
      </w:pPr>
      <w:r>
        <w:rPr>
          <w:rFonts w:hint="eastAsia" w:ascii="楷体_GB2312" w:eastAsia="楷体_GB2312"/>
          <w:sz w:val="32"/>
          <w:szCs w:val="32"/>
        </w:rPr>
        <w:t>【学费缴纳】</w:t>
      </w:r>
    </w:p>
    <w:p>
      <w:pPr>
        <w:spacing w:line="300" w:lineRule="auto"/>
        <w:ind w:firstLine="640"/>
        <w:rPr>
          <w:rFonts w:ascii="仿宋_GB2312" w:eastAsia="仿宋_GB2312"/>
          <w:sz w:val="32"/>
          <w:szCs w:val="32"/>
        </w:rPr>
      </w:pPr>
      <w:r>
        <w:rPr>
          <w:rFonts w:hint="eastAsia" w:ascii="仿宋_GB2312" w:eastAsia="仿宋_GB2312"/>
          <w:b/>
          <w:bCs/>
          <w:sz w:val="32"/>
          <w:szCs w:val="32"/>
        </w:rPr>
        <w:t xml:space="preserve">户 </w:t>
      </w:r>
      <w:r>
        <w:rPr>
          <w:rFonts w:ascii="仿宋_GB2312" w:eastAsia="仿宋_GB2312"/>
          <w:b/>
          <w:bCs/>
          <w:sz w:val="32"/>
          <w:szCs w:val="32"/>
        </w:rPr>
        <w:t xml:space="preserve"> </w:t>
      </w:r>
      <w:r>
        <w:rPr>
          <w:rFonts w:hint="eastAsia" w:ascii="仿宋_GB2312" w:eastAsia="仿宋_GB2312"/>
          <w:b/>
          <w:bCs/>
          <w:sz w:val="32"/>
          <w:szCs w:val="32"/>
        </w:rPr>
        <w:t>名</w:t>
      </w:r>
      <w:r>
        <w:rPr>
          <w:rFonts w:hint="eastAsia" w:ascii="仿宋_GB2312" w:eastAsia="仿宋_GB2312"/>
          <w:sz w:val="32"/>
          <w:szCs w:val="32"/>
        </w:rPr>
        <w:t xml:space="preserve">：北京领军信息技术研究院有限公司 </w:t>
      </w:r>
    </w:p>
    <w:p>
      <w:pPr>
        <w:spacing w:line="300" w:lineRule="auto"/>
        <w:ind w:firstLine="640"/>
        <w:rPr>
          <w:rFonts w:ascii="仿宋_GB2312" w:eastAsia="仿宋_GB2312"/>
          <w:sz w:val="32"/>
          <w:szCs w:val="32"/>
        </w:rPr>
      </w:pPr>
      <w:r>
        <w:rPr>
          <w:rFonts w:hint="eastAsia" w:ascii="仿宋_GB2312" w:eastAsia="仿宋_GB2312"/>
          <w:b/>
          <w:bCs/>
          <w:sz w:val="32"/>
          <w:szCs w:val="32"/>
        </w:rPr>
        <w:t>开户行：</w:t>
      </w:r>
      <w:r>
        <w:rPr>
          <w:rFonts w:hint="eastAsia" w:ascii="仿宋_GB2312" w:eastAsia="仿宋_GB2312"/>
          <w:sz w:val="32"/>
          <w:szCs w:val="32"/>
        </w:rPr>
        <w:t xml:space="preserve">兴业银行北京丽泽金融商务区支行 </w:t>
      </w:r>
    </w:p>
    <w:p>
      <w:pPr>
        <w:spacing w:after="156" w:afterLines="50" w:line="300" w:lineRule="auto"/>
        <w:ind w:firstLine="641"/>
        <w:rPr>
          <w:sz w:val="24"/>
          <w:szCs w:val="24"/>
        </w:rPr>
      </w:pPr>
      <w:r>
        <w:rPr>
          <w:rFonts w:hint="eastAsia" w:ascii="仿宋_GB2312" w:eastAsia="仿宋_GB2312"/>
          <w:b/>
          <w:bCs/>
          <w:sz w:val="32"/>
          <w:szCs w:val="32"/>
        </w:rPr>
        <w:t>账</w:t>
      </w:r>
      <w:r>
        <w:rPr>
          <w:rFonts w:ascii="仿宋_GB2312" w:eastAsia="仿宋_GB2312"/>
          <w:b/>
          <w:bCs/>
          <w:sz w:val="32"/>
          <w:szCs w:val="32"/>
        </w:rPr>
        <w:t xml:space="preserve">  </w:t>
      </w:r>
      <w:r>
        <w:rPr>
          <w:rFonts w:hint="eastAsia" w:ascii="仿宋_GB2312" w:eastAsia="仿宋_GB2312"/>
          <w:b/>
          <w:bCs/>
          <w:sz w:val="32"/>
          <w:szCs w:val="32"/>
        </w:rPr>
        <w:t>号：</w:t>
      </w:r>
      <w:r>
        <w:rPr>
          <w:rFonts w:hint="eastAsia" w:ascii="仿宋_GB2312" w:eastAsia="仿宋_GB2312"/>
          <w:sz w:val="32"/>
          <w:szCs w:val="32"/>
        </w:rPr>
        <w:t>3213</w:t>
      </w:r>
      <w:r>
        <w:rPr>
          <w:rFonts w:ascii="仿宋_GB2312" w:eastAsia="仿宋_GB2312"/>
          <w:sz w:val="32"/>
          <w:szCs w:val="32"/>
        </w:rPr>
        <w:t xml:space="preserve"> </w:t>
      </w:r>
      <w:r>
        <w:rPr>
          <w:rFonts w:hint="eastAsia" w:ascii="仿宋_GB2312" w:eastAsia="仿宋_GB2312"/>
          <w:sz w:val="32"/>
          <w:szCs w:val="32"/>
        </w:rPr>
        <w:t>0010</w:t>
      </w:r>
      <w:r>
        <w:rPr>
          <w:rFonts w:ascii="仿宋_GB2312" w:eastAsia="仿宋_GB2312"/>
          <w:sz w:val="32"/>
          <w:szCs w:val="32"/>
        </w:rPr>
        <w:t xml:space="preserve"> </w:t>
      </w:r>
      <w:r>
        <w:rPr>
          <w:rFonts w:hint="eastAsia" w:ascii="仿宋_GB2312" w:eastAsia="仿宋_GB2312"/>
          <w:sz w:val="32"/>
          <w:szCs w:val="32"/>
        </w:rPr>
        <w:t>0100</w:t>
      </w:r>
      <w:r>
        <w:rPr>
          <w:rFonts w:ascii="仿宋_GB2312" w:eastAsia="仿宋_GB2312"/>
          <w:sz w:val="32"/>
          <w:szCs w:val="32"/>
        </w:rPr>
        <w:t xml:space="preserve"> </w:t>
      </w:r>
      <w:r>
        <w:rPr>
          <w:rFonts w:hint="eastAsia" w:ascii="仿宋_GB2312" w:eastAsia="仿宋_GB2312"/>
          <w:sz w:val="32"/>
          <w:szCs w:val="32"/>
        </w:rPr>
        <w:t>125363</w:t>
      </w:r>
    </w:p>
    <w:p>
      <w:pPr>
        <w:rPr>
          <w:rFonts w:ascii="楷体_GB2312" w:eastAsia="楷体_GB2312"/>
          <w:sz w:val="32"/>
          <w:szCs w:val="32"/>
        </w:rPr>
      </w:pPr>
      <w:r>
        <w:rPr>
          <w:rFonts w:hint="eastAsia" w:ascii="楷体_GB2312" w:eastAsia="楷体_GB2312"/>
          <w:sz w:val="32"/>
          <w:szCs w:val="32"/>
        </w:rPr>
        <w:t>【</w:t>
      </w:r>
      <w:r>
        <w:rPr>
          <w:rFonts w:ascii="楷体_GB2312" w:eastAsia="楷体_GB2312"/>
          <w:sz w:val="32"/>
          <w:szCs w:val="32"/>
        </w:rPr>
        <w:t>教学方案</w:t>
      </w:r>
      <w:r>
        <w:rPr>
          <w:rFonts w:hint="eastAsia" w:ascii="楷体_GB2312" w:eastAsia="楷体_GB2312"/>
          <w:sz w:val="32"/>
          <w:szCs w:val="32"/>
        </w:rPr>
        <w:t>】</w:t>
      </w:r>
    </w:p>
    <w:p>
      <w:pPr>
        <w:jc w:val="center"/>
        <w:rPr>
          <w:rFonts w:ascii="仿宋_GB2312" w:eastAsia="仿宋_GB2312"/>
          <w:b/>
          <w:bCs/>
          <w:sz w:val="32"/>
          <w:szCs w:val="32"/>
        </w:rPr>
      </w:pPr>
      <w:r>
        <w:rPr>
          <w:rFonts w:hint="eastAsia" w:ascii="仿宋_GB2312" w:eastAsia="仿宋_GB2312"/>
          <w:b/>
          <w:bCs/>
          <w:sz w:val="32"/>
          <w:szCs w:val="32"/>
        </w:rPr>
        <w:t>“专业化”班教学方案</w:t>
      </w:r>
    </w:p>
    <w:tbl>
      <w:tblPr>
        <w:tblStyle w:val="9"/>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57" w:type="dxa"/>
          <w:left w:w="108" w:type="dxa"/>
          <w:bottom w:w="57" w:type="dxa"/>
          <w:right w:w="108" w:type="dxa"/>
        </w:tblCellMar>
      </w:tblPr>
      <w:tblGrid>
        <w:gridCol w:w="1129"/>
        <w:gridCol w:w="2268"/>
        <w:gridCol w:w="1276"/>
        <w:gridCol w:w="44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0" w:type="auto"/>
            <w:gridSpan w:val="4"/>
            <w:shd w:val="clear" w:color="auto" w:fill="E7E6E6"/>
            <w:noWrap w:val="0"/>
            <w:vAlign w:val="center"/>
          </w:tcPr>
          <w:p>
            <w:pPr>
              <w:adjustRightInd w:val="0"/>
              <w:snapToGrid w:val="0"/>
              <w:spacing w:line="400" w:lineRule="exact"/>
              <w:jc w:val="center"/>
              <w:rPr>
                <w:rFonts w:hint="eastAsia" w:ascii="仿宋_GB2312" w:eastAsia="仿宋_GB2312"/>
                <w:sz w:val="28"/>
                <w:szCs w:val="28"/>
              </w:rPr>
            </w:pPr>
            <w:bookmarkStart w:id="0" w:name="_Hlk47540930"/>
            <w:r>
              <w:rPr>
                <w:rFonts w:hint="eastAsia" w:ascii="仿宋_GB2312" w:eastAsia="仿宋_GB2312"/>
                <w:sz w:val="28"/>
                <w:szCs w:val="28"/>
              </w:rPr>
              <w:t>课程大纲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序</w:t>
            </w:r>
            <w:r>
              <w:rPr>
                <w:rFonts w:ascii="仿宋_GB2312" w:eastAsia="仿宋_GB2312"/>
                <w:sz w:val="28"/>
                <w:szCs w:val="28"/>
              </w:rPr>
              <w:t xml:space="preserve">  </w:t>
            </w:r>
            <w:r>
              <w:rPr>
                <w:rFonts w:hint="eastAsia" w:ascii="仿宋_GB2312" w:eastAsia="仿宋_GB2312"/>
                <w:sz w:val="28"/>
                <w:szCs w:val="28"/>
              </w:rPr>
              <w:t>号</w:t>
            </w:r>
          </w:p>
        </w:tc>
        <w:tc>
          <w:tcPr>
            <w:tcW w:w="7994" w:type="dxa"/>
            <w:gridSpan w:val="3"/>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主</w:t>
            </w:r>
            <w:r>
              <w:rPr>
                <w:rFonts w:ascii="仿宋_GB2312" w:eastAsia="仿宋_GB2312"/>
                <w:sz w:val="28"/>
                <w:szCs w:val="28"/>
              </w:rPr>
              <w:t xml:space="preserve">  </w:t>
            </w:r>
            <w:r>
              <w:rPr>
                <w:rFonts w:hint="eastAsia" w:ascii="仿宋_GB2312" w:eastAsia="仿宋_GB2312"/>
                <w:sz w:val="28"/>
                <w:szCs w:val="28"/>
              </w:rPr>
              <w:t>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1</w:t>
            </w:r>
          </w:p>
        </w:tc>
        <w:tc>
          <w:tcPr>
            <w:tcW w:w="7994" w:type="dxa"/>
            <w:gridSpan w:val="3"/>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专精特新是新经济模式下企业转型的必由路径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2</w:t>
            </w:r>
          </w:p>
        </w:tc>
        <w:tc>
          <w:tcPr>
            <w:tcW w:w="7994" w:type="dxa"/>
            <w:gridSpan w:val="3"/>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专精特新企业与产业链价值的体系融合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3</w:t>
            </w:r>
          </w:p>
        </w:tc>
        <w:tc>
          <w:tcPr>
            <w:tcW w:w="7994" w:type="dxa"/>
            <w:gridSpan w:val="3"/>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德国隐形冠军对中国企业的启示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4</w:t>
            </w:r>
          </w:p>
        </w:tc>
        <w:tc>
          <w:tcPr>
            <w:tcW w:w="7994" w:type="dxa"/>
            <w:gridSpan w:val="3"/>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专精特新企业的认定及扶持政策解读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5</w:t>
            </w:r>
          </w:p>
        </w:tc>
        <w:tc>
          <w:tcPr>
            <w:tcW w:w="7994" w:type="dxa"/>
            <w:gridSpan w:val="3"/>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新的世界格局与新的经济形态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6</w:t>
            </w:r>
          </w:p>
        </w:tc>
        <w:tc>
          <w:tcPr>
            <w:tcW w:w="7994" w:type="dxa"/>
            <w:gridSpan w:val="3"/>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产业链逻辑下的专业化思维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7</w:t>
            </w:r>
          </w:p>
        </w:tc>
        <w:tc>
          <w:tcPr>
            <w:tcW w:w="7994" w:type="dxa"/>
            <w:gridSpan w:val="3"/>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工匠精神：十年磨一剑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8</w:t>
            </w:r>
          </w:p>
        </w:tc>
        <w:tc>
          <w:tcPr>
            <w:tcW w:w="7994" w:type="dxa"/>
            <w:gridSpan w:val="3"/>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产品专业化升级的助推工具——工业设计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9</w:t>
            </w:r>
          </w:p>
        </w:tc>
        <w:tc>
          <w:tcPr>
            <w:tcW w:w="7994" w:type="dxa"/>
            <w:gridSpan w:val="3"/>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研发模式创新（TRIZ）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10</w:t>
            </w:r>
          </w:p>
        </w:tc>
        <w:tc>
          <w:tcPr>
            <w:tcW w:w="7994" w:type="dxa"/>
            <w:gridSpan w:val="3"/>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智能制造：助力专业化产品生产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11</w:t>
            </w:r>
          </w:p>
        </w:tc>
        <w:tc>
          <w:tcPr>
            <w:tcW w:w="7994" w:type="dxa"/>
            <w:gridSpan w:val="3"/>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供应链金融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12</w:t>
            </w:r>
          </w:p>
        </w:tc>
        <w:tc>
          <w:tcPr>
            <w:tcW w:w="7994" w:type="dxa"/>
            <w:gridSpan w:val="3"/>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大中小企业融通发展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13</w:t>
            </w:r>
          </w:p>
        </w:tc>
        <w:tc>
          <w:tcPr>
            <w:tcW w:w="7994" w:type="dxa"/>
            <w:gridSpan w:val="3"/>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多元化与归核化的选择路径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14</w:t>
            </w:r>
          </w:p>
        </w:tc>
        <w:tc>
          <w:tcPr>
            <w:tcW w:w="7994" w:type="dxa"/>
            <w:gridSpan w:val="3"/>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专业化企业科技创新的途径与机制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15</w:t>
            </w:r>
          </w:p>
        </w:tc>
        <w:tc>
          <w:tcPr>
            <w:tcW w:w="7994" w:type="dxa"/>
            <w:gridSpan w:val="3"/>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知识产权：守卫专业化阵地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16</w:t>
            </w:r>
          </w:p>
        </w:tc>
        <w:tc>
          <w:tcPr>
            <w:tcW w:w="7994" w:type="dxa"/>
            <w:gridSpan w:val="3"/>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专业化的最终走向：单项冠军之路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0" w:type="auto"/>
            <w:gridSpan w:val="4"/>
            <w:shd w:val="clear" w:color="auto" w:fill="E7E6E6"/>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示范企业教学基地（以实际安排为准）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序</w:t>
            </w:r>
            <w:r>
              <w:rPr>
                <w:rFonts w:ascii="仿宋_GB2312" w:eastAsia="仿宋_GB2312"/>
                <w:sz w:val="28"/>
                <w:szCs w:val="28"/>
              </w:rPr>
              <w:t xml:space="preserve">  </w:t>
            </w:r>
            <w:r>
              <w:rPr>
                <w:rFonts w:hint="eastAsia" w:ascii="仿宋_GB2312" w:eastAsia="仿宋_GB2312"/>
                <w:sz w:val="28"/>
                <w:szCs w:val="28"/>
              </w:rPr>
              <w:t>号</w:t>
            </w:r>
          </w:p>
        </w:tc>
        <w:tc>
          <w:tcPr>
            <w:tcW w:w="2268"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教学基地</w:t>
            </w:r>
          </w:p>
        </w:tc>
        <w:tc>
          <w:tcPr>
            <w:tcW w:w="1276"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区</w:t>
            </w:r>
          </w:p>
        </w:tc>
        <w:tc>
          <w:tcPr>
            <w:tcW w:w="4450"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内容简要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1</w:t>
            </w:r>
          </w:p>
        </w:tc>
        <w:tc>
          <w:tcPr>
            <w:tcW w:w="2268"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b/>
                <w:bCs/>
                <w:sz w:val="28"/>
                <w:szCs w:val="28"/>
              </w:rPr>
              <w:t>圣雅伦</w:t>
            </w:r>
            <w:r>
              <w:rPr>
                <w:rFonts w:hint="eastAsia" w:ascii="仿宋_GB2312" w:eastAsia="仿宋_GB2312"/>
                <w:sz w:val="28"/>
                <w:szCs w:val="28"/>
              </w:rPr>
              <w:t>（中国第一、世界第三的指甲钳制造企业）</w:t>
            </w:r>
          </w:p>
        </w:tc>
        <w:tc>
          <w:tcPr>
            <w:tcW w:w="1276"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中山市</w:t>
            </w:r>
          </w:p>
        </w:tc>
        <w:tc>
          <w:tcPr>
            <w:tcW w:w="4450"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“小产品”如何做自主品牌；如何打造“巨无霸”；如何把低价变高端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2</w:t>
            </w:r>
          </w:p>
        </w:tc>
        <w:tc>
          <w:tcPr>
            <w:tcW w:w="2268"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b/>
                <w:bCs/>
                <w:sz w:val="28"/>
                <w:szCs w:val="28"/>
              </w:rPr>
              <w:t>先导智能</w:t>
            </w:r>
            <w:r>
              <w:rPr>
                <w:rFonts w:hint="eastAsia" w:ascii="仿宋_GB2312" w:eastAsia="仿宋_GB2312"/>
                <w:sz w:val="28"/>
                <w:szCs w:val="28"/>
              </w:rPr>
              <w:t>（国内电容器设备行业龙头）</w:t>
            </w:r>
          </w:p>
        </w:tc>
        <w:tc>
          <w:tcPr>
            <w:tcW w:w="1276"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无锡市</w:t>
            </w:r>
          </w:p>
        </w:tc>
        <w:tc>
          <w:tcPr>
            <w:tcW w:w="4450"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践行工匠精神，专注技术提升，自主研发的MES系统可为光伏企业打造“无人车间”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3</w:t>
            </w:r>
          </w:p>
        </w:tc>
        <w:tc>
          <w:tcPr>
            <w:tcW w:w="2268"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b/>
                <w:bCs/>
                <w:sz w:val="28"/>
                <w:szCs w:val="28"/>
              </w:rPr>
              <w:t>浪尖设计</w:t>
            </w:r>
            <w:r>
              <w:rPr>
                <w:rFonts w:hint="eastAsia" w:ascii="仿宋_GB2312" w:eastAsia="仿宋_GB2312"/>
                <w:sz w:val="28"/>
                <w:szCs w:val="28"/>
              </w:rPr>
              <w:t>（全产业链设计创新服务商）</w:t>
            </w:r>
          </w:p>
        </w:tc>
        <w:tc>
          <w:tcPr>
            <w:tcW w:w="1276"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重庆市</w:t>
            </w:r>
          </w:p>
        </w:tc>
        <w:tc>
          <w:tcPr>
            <w:tcW w:w="4450"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起步于工业设计，业内首创“全产业链设计创新”发展模式，创立“D+M”品牌下的浪尖智造工场（重庆）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4</w:t>
            </w:r>
          </w:p>
        </w:tc>
        <w:tc>
          <w:tcPr>
            <w:tcW w:w="2268"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b/>
                <w:bCs/>
                <w:sz w:val="28"/>
                <w:szCs w:val="28"/>
              </w:rPr>
              <w:t>日机密封</w:t>
            </w:r>
            <w:r>
              <w:rPr>
                <w:rFonts w:hint="eastAsia" w:ascii="仿宋_GB2312" w:eastAsia="仿宋_GB2312"/>
                <w:sz w:val="28"/>
                <w:szCs w:val="28"/>
              </w:rPr>
              <w:t>（国内知名的密封品牌）</w:t>
            </w:r>
          </w:p>
        </w:tc>
        <w:tc>
          <w:tcPr>
            <w:tcW w:w="1276"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成都市</w:t>
            </w:r>
          </w:p>
        </w:tc>
        <w:tc>
          <w:tcPr>
            <w:tcW w:w="4450"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专注机械密封、橡塑密封等的研发、制造，提供密封整体解决方案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5</w:t>
            </w:r>
          </w:p>
        </w:tc>
        <w:tc>
          <w:tcPr>
            <w:tcW w:w="2268"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b/>
                <w:bCs/>
                <w:sz w:val="28"/>
                <w:szCs w:val="28"/>
              </w:rPr>
              <w:t>天汽模</w:t>
            </w:r>
            <w:r>
              <w:rPr>
                <w:rFonts w:hint="eastAsia" w:ascii="仿宋_GB2312" w:eastAsia="仿宋_GB2312"/>
                <w:sz w:val="28"/>
                <w:szCs w:val="28"/>
              </w:rPr>
              <w:t>（国内最大、世界一流的汽车模具企业）</w:t>
            </w:r>
          </w:p>
        </w:tc>
        <w:tc>
          <w:tcPr>
            <w:tcW w:w="1276"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天津市</w:t>
            </w:r>
          </w:p>
        </w:tc>
        <w:tc>
          <w:tcPr>
            <w:tcW w:w="4450"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由国营到民营如何成功改制，“硬件+软件+平台+服务”的生产性服务综合提升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6</w:t>
            </w:r>
          </w:p>
        </w:tc>
        <w:tc>
          <w:tcPr>
            <w:tcW w:w="2268"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b/>
                <w:bCs/>
                <w:sz w:val="28"/>
                <w:szCs w:val="28"/>
              </w:rPr>
              <w:t>小狗电器</w:t>
            </w:r>
            <w:r>
              <w:rPr>
                <w:rFonts w:hint="eastAsia" w:ascii="仿宋_GB2312" w:eastAsia="仿宋_GB2312"/>
                <w:sz w:val="28"/>
                <w:szCs w:val="28"/>
              </w:rPr>
              <w:t>（专注吸尘器，互联网家电第一股）</w:t>
            </w:r>
          </w:p>
        </w:tc>
        <w:tc>
          <w:tcPr>
            <w:tcW w:w="1276"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北京市</w:t>
            </w:r>
          </w:p>
        </w:tc>
        <w:tc>
          <w:tcPr>
            <w:tcW w:w="4450"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基于互联网电子商务模式的专业化发展， 制造业的“极致轻资产”运营模式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7</w:t>
            </w:r>
          </w:p>
        </w:tc>
        <w:tc>
          <w:tcPr>
            <w:tcW w:w="2268"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b/>
                <w:bCs/>
                <w:sz w:val="28"/>
                <w:szCs w:val="28"/>
              </w:rPr>
              <w:t>安琪酵母</w:t>
            </w:r>
            <w:r>
              <w:rPr>
                <w:rFonts w:hint="eastAsia" w:ascii="仿宋_GB2312" w:eastAsia="仿宋_GB2312"/>
                <w:sz w:val="28"/>
                <w:szCs w:val="28"/>
              </w:rPr>
              <w:t>（酵母单项冠军）</w:t>
            </w:r>
          </w:p>
        </w:tc>
        <w:tc>
          <w:tcPr>
            <w:tcW w:w="1276"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宜昌市</w:t>
            </w:r>
          </w:p>
        </w:tc>
        <w:tc>
          <w:tcPr>
            <w:tcW w:w="4450"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小产品获取的大市场</w:t>
            </w:r>
          </w:p>
        </w:tc>
      </w:tr>
      <w:bookmarkEnd w:id="0"/>
    </w:tbl>
    <w:p>
      <w:pPr>
        <w:rPr>
          <w:sz w:val="24"/>
          <w:szCs w:val="24"/>
        </w:rPr>
      </w:pPr>
    </w:p>
    <w:p>
      <w:pPr>
        <w:jc w:val="center"/>
        <w:rPr>
          <w:rFonts w:hint="eastAsia" w:ascii="仿宋_GB2312" w:eastAsia="仿宋_GB2312"/>
          <w:b/>
          <w:bCs/>
          <w:sz w:val="32"/>
          <w:szCs w:val="32"/>
        </w:rPr>
      </w:pPr>
      <w:r>
        <w:rPr>
          <w:rFonts w:hint="eastAsia" w:ascii="仿宋_GB2312" w:eastAsia="仿宋_GB2312"/>
          <w:b/>
          <w:bCs/>
          <w:sz w:val="32"/>
          <w:szCs w:val="32"/>
        </w:rPr>
        <w:t>“精细化”班教学方案</w:t>
      </w:r>
    </w:p>
    <w:tbl>
      <w:tblPr>
        <w:tblStyle w:val="9"/>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57" w:type="dxa"/>
          <w:left w:w="108" w:type="dxa"/>
          <w:bottom w:w="57" w:type="dxa"/>
          <w:right w:w="108" w:type="dxa"/>
        </w:tblCellMar>
      </w:tblPr>
      <w:tblGrid>
        <w:gridCol w:w="1129"/>
        <w:gridCol w:w="2268"/>
        <w:gridCol w:w="1276"/>
        <w:gridCol w:w="44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0" w:type="auto"/>
            <w:gridSpan w:val="4"/>
            <w:shd w:val="clear" w:color="auto" w:fill="E7E6E6"/>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课程大纲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序</w:t>
            </w:r>
            <w:r>
              <w:rPr>
                <w:rFonts w:ascii="仿宋_GB2312" w:eastAsia="仿宋_GB2312"/>
                <w:sz w:val="28"/>
                <w:szCs w:val="28"/>
              </w:rPr>
              <w:t xml:space="preserve">  </w:t>
            </w:r>
            <w:r>
              <w:rPr>
                <w:rFonts w:hint="eastAsia" w:ascii="仿宋_GB2312" w:eastAsia="仿宋_GB2312"/>
                <w:sz w:val="28"/>
                <w:szCs w:val="28"/>
              </w:rPr>
              <w:t>号</w:t>
            </w:r>
          </w:p>
        </w:tc>
        <w:tc>
          <w:tcPr>
            <w:tcW w:w="7994" w:type="dxa"/>
            <w:gridSpan w:val="3"/>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主</w:t>
            </w:r>
            <w:r>
              <w:rPr>
                <w:rFonts w:ascii="仿宋_GB2312" w:eastAsia="仿宋_GB2312"/>
                <w:sz w:val="28"/>
                <w:szCs w:val="28"/>
              </w:rPr>
              <w:t xml:space="preserve">  </w:t>
            </w:r>
            <w:r>
              <w:rPr>
                <w:rFonts w:hint="eastAsia" w:ascii="仿宋_GB2312" w:eastAsia="仿宋_GB2312"/>
                <w:sz w:val="28"/>
                <w:szCs w:val="28"/>
              </w:rPr>
              <w:t>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1</w:t>
            </w:r>
          </w:p>
        </w:tc>
        <w:tc>
          <w:tcPr>
            <w:tcW w:w="7994" w:type="dxa"/>
            <w:gridSpan w:val="3"/>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专精特新是新经济模式下企业转型的必由路径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2</w:t>
            </w:r>
          </w:p>
        </w:tc>
        <w:tc>
          <w:tcPr>
            <w:tcW w:w="7994" w:type="dxa"/>
            <w:gridSpan w:val="3"/>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专精特新企业与产业链价值的体系融合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3</w:t>
            </w:r>
          </w:p>
        </w:tc>
        <w:tc>
          <w:tcPr>
            <w:tcW w:w="7994" w:type="dxa"/>
            <w:gridSpan w:val="3"/>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德国隐形冠军对中国企业的启示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4</w:t>
            </w:r>
          </w:p>
        </w:tc>
        <w:tc>
          <w:tcPr>
            <w:tcW w:w="7994" w:type="dxa"/>
            <w:gridSpan w:val="3"/>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专精特新企业的认定及扶持政策解读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5</w:t>
            </w:r>
          </w:p>
        </w:tc>
        <w:tc>
          <w:tcPr>
            <w:tcW w:w="7994" w:type="dxa"/>
            <w:gridSpan w:val="3"/>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新的世界格局与新的经济形态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6</w:t>
            </w:r>
          </w:p>
        </w:tc>
        <w:tc>
          <w:tcPr>
            <w:tcW w:w="7994" w:type="dxa"/>
            <w:gridSpan w:val="3"/>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精致产品主义——小米生态链的产品哲学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7</w:t>
            </w:r>
          </w:p>
        </w:tc>
        <w:tc>
          <w:tcPr>
            <w:tcW w:w="7994" w:type="dxa"/>
            <w:gridSpan w:val="3"/>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精益生产管理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8</w:t>
            </w:r>
          </w:p>
        </w:tc>
        <w:tc>
          <w:tcPr>
            <w:tcW w:w="7994" w:type="dxa"/>
            <w:gridSpan w:val="3"/>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精深工艺：先进制造技术分布及供应商解析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9</w:t>
            </w:r>
          </w:p>
        </w:tc>
        <w:tc>
          <w:tcPr>
            <w:tcW w:w="7994" w:type="dxa"/>
            <w:gridSpan w:val="3"/>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“高塔工厂”：智能制造变革与制造业生态重构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10</w:t>
            </w:r>
          </w:p>
        </w:tc>
        <w:tc>
          <w:tcPr>
            <w:tcW w:w="7994" w:type="dxa"/>
            <w:gridSpan w:val="3"/>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品质管控：以流程兑换精度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11</w:t>
            </w:r>
          </w:p>
        </w:tc>
        <w:tc>
          <w:tcPr>
            <w:tcW w:w="7994" w:type="dxa"/>
            <w:gridSpan w:val="3"/>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技术团队的考核与薪酬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12</w:t>
            </w:r>
          </w:p>
        </w:tc>
        <w:tc>
          <w:tcPr>
            <w:tcW w:w="7994" w:type="dxa"/>
            <w:gridSpan w:val="3"/>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产业互联网背景下的价值投资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13</w:t>
            </w:r>
          </w:p>
        </w:tc>
        <w:tc>
          <w:tcPr>
            <w:tcW w:w="7994" w:type="dxa"/>
            <w:gridSpan w:val="3"/>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智能工厂体系架构及产业应用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14</w:t>
            </w:r>
          </w:p>
        </w:tc>
        <w:tc>
          <w:tcPr>
            <w:tcW w:w="7994" w:type="dxa"/>
            <w:gridSpan w:val="3"/>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精益化企业科技创新的途径与机制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15</w:t>
            </w:r>
          </w:p>
        </w:tc>
        <w:tc>
          <w:tcPr>
            <w:tcW w:w="7994" w:type="dxa"/>
            <w:gridSpan w:val="3"/>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知识产权：陷阱还是宝藏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16</w:t>
            </w:r>
          </w:p>
        </w:tc>
        <w:tc>
          <w:tcPr>
            <w:tcW w:w="7994" w:type="dxa"/>
            <w:gridSpan w:val="3"/>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设计思考（Design Thinking）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0" w:type="auto"/>
            <w:gridSpan w:val="4"/>
            <w:shd w:val="clear" w:color="auto" w:fill="E7E6E6"/>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示范企业教学基地（以实际安排为准）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序</w:t>
            </w:r>
            <w:r>
              <w:rPr>
                <w:rFonts w:ascii="仿宋_GB2312" w:eastAsia="仿宋_GB2312"/>
                <w:sz w:val="28"/>
                <w:szCs w:val="28"/>
              </w:rPr>
              <w:t xml:space="preserve">  </w:t>
            </w:r>
            <w:r>
              <w:rPr>
                <w:rFonts w:hint="eastAsia" w:ascii="仿宋_GB2312" w:eastAsia="仿宋_GB2312"/>
                <w:sz w:val="28"/>
                <w:szCs w:val="28"/>
              </w:rPr>
              <w:t>号</w:t>
            </w:r>
          </w:p>
        </w:tc>
        <w:tc>
          <w:tcPr>
            <w:tcW w:w="2268"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教学基地</w:t>
            </w:r>
          </w:p>
        </w:tc>
        <w:tc>
          <w:tcPr>
            <w:tcW w:w="1276"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区</w:t>
            </w:r>
          </w:p>
        </w:tc>
        <w:tc>
          <w:tcPr>
            <w:tcW w:w="4450"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内容简要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1</w:t>
            </w:r>
          </w:p>
        </w:tc>
        <w:tc>
          <w:tcPr>
            <w:tcW w:w="2268"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b/>
                <w:bCs/>
                <w:sz w:val="28"/>
                <w:szCs w:val="28"/>
              </w:rPr>
              <w:t>柔宇科技</w:t>
            </w:r>
            <w:r>
              <w:rPr>
                <w:rFonts w:hint="eastAsia" w:ascii="仿宋_GB2312" w:eastAsia="仿宋_GB2312"/>
                <w:sz w:val="28"/>
                <w:szCs w:val="28"/>
              </w:rPr>
              <w:t>（全球柔性显示、柔性传感、柔性屏手机及相关智能设备的领航者）</w:t>
            </w:r>
          </w:p>
        </w:tc>
        <w:tc>
          <w:tcPr>
            <w:tcW w:w="1276"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深圳市</w:t>
            </w:r>
          </w:p>
        </w:tc>
        <w:tc>
          <w:tcPr>
            <w:tcW w:w="4450"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科技下的“柔性+”及科技创新与商业化的思考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2</w:t>
            </w:r>
          </w:p>
        </w:tc>
        <w:tc>
          <w:tcPr>
            <w:tcW w:w="2268"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b/>
                <w:bCs/>
                <w:sz w:val="28"/>
                <w:szCs w:val="28"/>
              </w:rPr>
              <w:t>博众精工</w:t>
            </w:r>
            <w:r>
              <w:rPr>
                <w:rFonts w:hint="eastAsia" w:ascii="仿宋_GB2312" w:eastAsia="仿宋_GB2312"/>
                <w:sz w:val="28"/>
                <w:szCs w:val="28"/>
              </w:rPr>
              <w:t>（数字化工厂系统解决方案提供及服务单项冠军）</w:t>
            </w:r>
          </w:p>
        </w:tc>
        <w:tc>
          <w:tcPr>
            <w:tcW w:w="1276"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苏州市</w:t>
            </w:r>
          </w:p>
        </w:tc>
        <w:tc>
          <w:tcPr>
            <w:tcW w:w="4450"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工装夹（治）具、单机自动化设备、自动化流水线，以及智慧工厂整体改造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3</w:t>
            </w:r>
          </w:p>
        </w:tc>
        <w:tc>
          <w:tcPr>
            <w:tcW w:w="2268"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b/>
                <w:bCs/>
                <w:sz w:val="28"/>
                <w:szCs w:val="28"/>
              </w:rPr>
              <w:t>特变电工</w:t>
            </w:r>
            <w:r>
              <w:rPr>
                <w:rFonts w:hint="eastAsia" w:ascii="仿宋_GB2312" w:eastAsia="仿宋_GB2312"/>
                <w:sz w:val="28"/>
                <w:szCs w:val="28"/>
              </w:rPr>
              <w:t>（为全球能源事业提供系统化解决方案）</w:t>
            </w:r>
          </w:p>
        </w:tc>
        <w:tc>
          <w:tcPr>
            <w:tcW w:w="1276"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昌吉市</w:t>
            </w:r>
          </w:p>
        </w:tc>
        <w:tc>
          <w:tcPr>
            <w:tcW w:w="4450"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中国重大装备制造业核心骨干企业，中国最大的变压器产品研制基地，变压器年产能1.7亿kVA，居世界前三、亚洲第一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4</w:t>
            </w:r>
          </w:p>
        </w:tc>
        <w:tc>
          <w:tcPr>
            <w:tcW w:w="2268"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b/>
                <w:bCs/>
                <w:sz w:val="28"/>
                <w:szCs w:val="28"/>
              </w:rPr>
              <w:t>一汽丰田</w:t>
            </w:r>
            <w:r>
              <w:rPr>
                <w:rFonts w:hint="eastAsia" w:ascii="仿宋_GB2312" w:eastAsia="仿宋_GB2312"/>
                <w:sz w:val="28"/>
                <w:szCs w:val="28"/>
              </w:rPr>
              <w:t>（精益制造代表者）</w:t>
            </w:r>
          </w:p>
        </w:tc>
        <w:tc>
          <w:tcPr>
            <w:tcW w:w="1276"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天津市</w:t>
            </w:r>
          </w:p>
        </w:tc>
        <w:tc>
          <w:tcPr>
            <w:tcW w:w="4450"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由 4 小时到 3 分钟的秘诀，生产现场改善，5 大有效方法，精益现场 5S 与 TDM 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5</w:t>
            </w:r>
          </w:p>
        </w:tc>
        <w:tc>
          <w:tcPr>
            <w:tcW w:w="2268"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b/>
                <w:bCs/>
                <w:sz w:val="28"/>
                <w:szCs w:val="28"/>
              </w:rPr>
              <w:t>海尔</w:t>
            </w:r>
            <w:r>
              <w:rPr>
                <w:rFonts w:hint="eastAsia" w:ascii="仿宋_GB2312" w:eastAsia="仿宋_GB2312"/>
                <w:sz w:val="28"/>
                <w:szCs w:val="28"/>
              </w:rPr>
              <w:t>（全球大型家电第一品牌）</w:t>
            </w:r>
          </w:p>
        </w:tc>
        <w:tc>
          <w:tcPr>
            <w:tcW w:w="1276"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青岛市</w:t>
            </w:r>
          </w:p>
        </w:tc>
        <w:tc>
          <w:tcPr>
            <w:tcW w:w="4450"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“无序-有序-体系-高度-延伸-固化”的管理模式，管理模式、管理工具创新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6</w:t>
            </w:r>
          </w:p>
        </w:tc>
        <w:tc>
          <w:tcPr>
            <w:tcW w:w="2268"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b/>
                <w:bCs/>
                <w:sz w:val="28"/>
                <w:szCs w:val="28"/>
              </w:rPr>
              <w:t>银轮股份</w:t>
            </w:r>
            <w:r>
              <w:rPr>
                <w:rFonts w:hint="eastAsia" w:ascii="仿宋_GB2312" w:eastAsia="仿宋_GB2312"/>
                <w:sz w:val="28"/>
                <w:szCs w:val="28"/>
              </w:rPr>
              <w:t>（中国最早进入国际汽车发动机主机市场）</w:t>
            </w:r>
          </w:p>
        </w:tc>
        <w:tc>
          <w:tcPr>
            <w:tcW w:w="1276"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台州市</w:t>
            </w:r>
          </w:p>
        </w:tc>
        <w:tc>
          <w:tcPr>
            <w:tcW w:w="4450"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精益管理系统的建立、符合企业自身特征的精益管理模式打造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7</w:t>
            </w:r>
          </w:p>
        </w:tc>
        <w:tc>
          <w:tcPr>
            <w:tcW w:w="2268"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b/>
                <w:bCs/>
                <w:sz w:val="28"/>
                <w:szCs w:val="28"/>
              </w:rPr>
              <w:t>万事利</w:t>
            </w:r>
            <w:r>
              <w:rPr>
                <w:rFonts w:hint="eastAsia" w:ascii="仿宋_GB2312" w:eastAsia="仿宋_GB2312"/>
                <w:sz w:val="28"/>
                <w:szCs w:val="28"/>
              </w:rPr>
              <w:t>（以丝绸文化创意为主业的现代化企业）</w:t>
            </w:r>
          </w:p>
        </w:tc>
        <w:tc>
          <w:tcPr>
            <w:tcW w:w="1276"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杭州市</w:t>
            </w:r>
          </w:p>
        </w:tc>
        <w:tc>
          <w:tcPr>
            <w:tcW w:w="4450"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从产品精品走向文化精品，用文化价值挖掘经济价值</w:t>
            </w:r>
          </w:p>
        </w:tc>
      </w:tr>
    </w:tbl>
    <w:p>
      <w:pPr>
        <w:rPr>
          <w:rFonts w:ascii="仿宋_GB2312" w:eastAsia="仿宋_GB2312"/>
          <w:b/>
          <w:bCs/>
          <w:sz w:val="32"/>
          <w:szCs w:val="32"/>
        </w:rPr>
      </w:pPr>
    </w:p>
    <w:p>
      <w:pPr>
        <w:jc w:val="center"/>
        <w:rPr>
          <w:rFonts w:ascii="仿宋_GB2312" w:eastAsia="仿宋_GB2312"/>
          <w:b/>
          <w:bCs/>
          <w:sz w:val="32"/>
          <w:szCs w:val="32"/>
        </w:rPr>
      </w:pPr>
      <w:r>
        <w:rPr>
          <w:rFonts w:hint="eastAsia" w:ascii="仿宋_GB2312" w:eastAsia="仿宋_GB2312"/>
          <w:b/>
          <w:bCs/>
          <w:sz w:val="32"/>
          <w:szCs w:val="32"/>
        </w:rPr>
        <w:t>“特色化”班教学方案</w:t>
      </w:r>
    </w:p>
    <w:tbl>
      <w:tblPr>
        <w:tblStyle w:val="9"/>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57" w:type="dxa"/>
          <w:left w:w="108" w:type="dxa"/>
          <w:bottom w:w="57" w:type="dxa"/>
          <w:right w:w="108" w:type="dxa"/>
        </w:tblCellMar>
      </w:tblPr>
      <w:tblGrid>
        <w:gridCol w:w="1129"/>
        <w:gridCol w:w="2268"/>
        <w:gridCol w:w="1276"/>
        <w:gridCol w:w="44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0" w:type="auto"/>
            <w:gridSpan w:val="4"/>
            <w:shd w:val="clear" w:color="auto" w:fill="E7E6E6"/>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课程大纲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序</w:t>
            </w:r>
            <w:r>
              <w:rPr>
                <w:rFonts w:ascii="仿宋_GB2312" w:eastAsia="仿宋_GB2312"/>
                <w:sz w:val="28"/>
                <w:szCs w:val="28"/>
              </w:rPr>
              <w:t xml:space="preserve">  </w:t>
            </w:r>
            <w:r>
              <w:rPr>
                <w:rFonts w:hint="eastAsia" w:ascii="仿宋_GB2312" w:eastAsia="仿宋_GB2312"/>
                <w:sz w:val="28"/>
                <w:szCs w:val="28"/>
              </w:rPr>
              <w:t>号</w:t>
            </w:r>
          </w:p>
        </w:tc>
        <w:tc>
          <w:tcPr>
            <w:tcW w:w="7994" w:type="dxa"/>
            <w:gridSpan w:val="3"/>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主</w:t>
            </w:r>
            <w:r>
              <w:rPr>
                <w:rFonts w:ascii="仿宋_GB2312" w:eastAsia="仿宋_GB2312"/>
                <w:sz w:val="28"/>
                <w:szCs w:val="28"/>
              </w:rPr>
              <w:t xml:space="preserve">  </w:t>
            </w:r>
            <w:r>
              <w:rPr>
                <w:rFonts w:hint="eastAsia" w:ascii="仿宋_GB2312" w:eastAsia="仿宋_GB2312"/>
                <w:sz w:val="28"/>
                <w:szCs w:val="28"/>
              </w:rPr>
              <w:t>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1</w:t>
            </w:r>
          </w:p>
        </w:tc>
        <w:tc>
          <w:tcPr>
            <w:tcW w:w="7994" w:type="dxa"/>
            <w:gridSpan w:val="3"/>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专精特新是新经济模式下企业转型的必由路径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2</w:t>
            </w:r>
          </w:p>
        </w:tc>
        <w:tc>
          <w:tcPr>
            <w:tcW w:w="7994" w:type="dxa"/>
            <w:gridSpan w:val="3"/>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专精特新企业与产业链价值的体系融合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3</w:t>
            </w:r>
          </w:p>
        </w:tc>
        <w:tc>
          <w:tcPr>
            <w:tcW w:w="7994" w:type="dxa"/>
            <w:gridSpan w:val="3"/>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德国隐形冠军对中国企业的启示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4</w:t>
            </w:r>
          </w:p>
        </w:tc>
        <w:tc>
          <w:tcPr>
            <w:tcW w:w="7994" w:type="dxa"/>
            <w:gridSpan w:val="3"/>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专精特新企业的认定及扶持政策解读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5</w:t>
            </w:r>
          </w:p>
        </w:tc>
        <w:tc>
          <w:tcPr>
            <w:tcW w:w="7994" w:type="dxa"/>
            <w:gridSpan w:val="3"/>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新的世界格局与新的经济形态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6</w:t>
            </w:r>
          </w:p>
        </w:tc>
        <w:tc>
          <w:tcPr>
            <w:tcW w:w="7994" w:type="dxa"/>
            <w:gridSpan w:val="3"/>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绿色制造趋势及特色化产品机遇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7</w:t>
            </w:r>
          </w:p>
        </w:tc>
        <w:tc>
          <w:tcPr>
            <w:tcW w:w="7994" w:type="dxa"/>
            <w:gridSpan w:val="3"/>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特色化企业和产品的定位战略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8</w:t>
            </w:r>
          </w:p>
        </w:tc>
        <w:tc>
          <w:tcPr>
            <w:tcW w:w="7994" w:type="dxa"/>
            <w:gridSpan w:val="3"/>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产品为王：爆品方法论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9</w:t>
            </w:r>
          </w:p>
        </w:tc>
        <w:tc>
          <w:tcPr>
            <w:tcW w:w="7994" w:type="dxa"/>
            <w:gridSpan w:val="3"/>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特色化产品的品牌管理及新媒体矩阵营销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10</w:t>
            </w:r>
          </w:p>
        </w:tc>
        <w:tc>
          <w:tcPr>
            <w:tcW w:w="7994" w:type="dxa"/>
            <w:gridSpan w:val="3"/>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流量池思维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11</w:t>
            </w:r>
          </w:p>
        </w:tc>
        <w:tc>
          <w:tcPr>
            <w:tcW w:w="7994" w:type="dxa"/>
            <w:gridSpan w:val="3"/>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特色化产品的生命周期及迭代策略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12</w:t>
            </w:r>
          </w:p>
        </w:tc>
        <w:tc>
          <w:tcPr>
            <w:tcW w:w="7994" w:type="dxa"/>
            <w:gridSpan w:val="3"/>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“老字号”的奥秘：如何让市场经久不衰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13</w:t>
            </w:r>
          </w:p>
        </w:tc>
        <w:tc>
          <w:tcPr>
            <w:tcW w:w="7994" w:type="dxa"/>
            <w:gridSpan w:val="3"/>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新型农业产业化生态：一二三产业融合发展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14</w:t>
            </w:r>
          </w:p>
        </w:tc>
        <w:tc>
          <w:tcPr>
            <w:tcW w:w="7994" w:type="dxa"/>
            <w:gridSpan w:val="3"/>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特色化与新零售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15</w:t>
            </w:r>
          </w:p>
        </w:tc>
        <w:tc>
          <w:tcPr>
            <w:tcW w:w="7994" w:type="dxa"/>
            <w:gridSpan w:val="3"/>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特色化产品/企业如何应对同业竞争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16</w:t>
            </w:r>
          </w:p>
        </w:tc>
        <w:tc>
          <w:tcPr>
            <w:tcW w:w="7994" w:type="dxa"/>
            <w:gridSpan w:val="3"/>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守卫核心竞争力：可口可乐为什么不申请专利？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0" w:type="auto"/>
            <w:gridSpan w:val="4"/>
            <w:shd w:val="clear" w:color="auto" w:fill="E7E6E6"/>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示范企业教学基地（以实际安排为准）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序</w:t>
            </w:r>
            <w:r>
              <w:rPr>
                <w:rFonts w:ascii="仿宋_GB2312" w:eastAsia="仿宋_GB2312"/>
                <w:sz w:val="28"/>
                <w:szCs w:val="28"/>
              </w:rPr>
              <w:t xml:space="preserve">  </w:t>
            </w:r>
            <w:r>
              <w:rPr>
                <w:rFonts w:hint="eastAsia" w:ascii="仿宋_GB2312" w:eastAsia="仿宋_GB2312"/>
                <w:sz w:val="28"/>
                <w:szCs w:val="28"/>
              </w:rPr>
              <w:t>号</w:t>
            </w:r>
          </w:p>
        </w:tc>
        <w:tc>
          <w:tcPr>
            <w:tcW w:w="2268"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教学基地</w:t>
            </w:r>
          </w:p>
        </w:tc>
        <w:tc>
          <w:tcPr>
            <w:tcW w:w="1276"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区</w:t>
            </w:r>
          </w:p>
        </w:tc>
        <w:tc>
          <w:tcPr>
            <w:tcW w:w="4450"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内容简要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1</w:t>
            </w:r>
          </w:p>
        </w:tc>
        <w:tc>
          <w:tcPr>
            <w:tcW w:w="2268"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b/>
                <w:bCs/>
                <w:sz w:val="28"/>
                <w:szCs w:val="28"/>
              </w:rPr>
              <w:t>红领</w:t>
            </w:r>
            <w:r>
              <w:rPr>
                <w:rFonts w:hint="eastAsia" w:ascii="仿宋_GB2312" w:eastAsia="仿宋_GB2312"/>
                <w:sz w:val="28"/>
                <w:szCs w:val="28"/>
              </w:rPr>
              <w:t>（全球唯一互联网个性化定制平台）</w:t>
            </w:r>
          </w:p>
        </w:tc>
        <w:tc>
          <w:tcPr>
            <w:tcW w:w="1276"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青岛市</w:t>
            </w:r>
          </w:p>
        </w:tc>
        <w:tc>
          <w:tcPr>
            <w:tcW w:w="4450"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智能源点论组织体系的核心价值、C2M 商业生态、领先世界的互联网工业模式—IIM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2</w:t>
            </w:r>
          </w:p>
        </w:tc>
        <w:tc>
          <w:tcPr>
            <w:tcW w:w="2268"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b/>
                <w:bCs/>
                <w:sz w:val="28"/>
                <w:szCs w:val="28"/>
              </w:rPr>
              <w:t>银朵兰</w:t>
            </w:r>
            <w:r>
              <w:rPr>
                <w:rFonts w:hint="eastAsia" w:ascii="仿宋_GB2312" w:eastAsia="仿宋_GB2312"/>
                <w:sz w:val="28"/>
                <w:szCs w:val="28"/>
              </w:rPr>
              <w:t>（维药产业化龙头企业）</w:t>
            </w:r>
          </w:p>
        </w:tc>
        <w:tc>
          <w:tcPr>
            <w:tcW w:w="1276"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乌鲁木齐市</w:t>
            </w:r>
          </w:p>
        </w:tc>
        <w:tc>
          <w:tcPr>
            <w:tcW w:w="4450"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专注传统维药创新研发，在维药产业化方面形成鲜明特色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3</w:t>
            </w:r>
          </w:p>
        </w:tc>
        <w:tc>
          <w:tcPr>
            <w:tcW w:w="2268"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b/>
                <w:bCs/>
                <w:sz w:val="28"/>
                <w:szCs w:val="28"/>
              </w:rPr>
              <w:t>萨驰集团</w:t>
            </w:r>
            <w:r>
              <w:rPr>
                <w:rFonts w:hint="eastAsia" w:ascii="仿宋_GB2312" w:eastAsia="仿宋_GB2312"/>
                <w:sz w:val="28"/>
                <w:szCs w:val="28"/>
              </w:rPr>
              <w:t>（全球技术领先的高端轮胎装备制造商）</w:t>
            </w:r>
          </w:p>
        </w:tc>
        <w:tc>
          <w:tcPr>
            <w:tcW w:w="1276"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昆山市</w:t>
            </w:r>
          </w:p>
        </w:tc>
        <w:tc>
          <w:tcPr>
            <w:tcW w:w="4450"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智慧工厂实现产品智能化、生产智能化、管理智能化，现代化绿色花园式生态工厂样板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4</w:t>
            </w:r>
          </w:p>
        </w:tc>
        <w:tc>
          <w:tcPr>
            <w:tcW w:w="2268"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b/>
                <w:bCs/>
                <w:sz w:val="28"/>
                <w:szCs w:val="28"/>
              </w:rPr>
              <w:t>优必选</w:t>
            </w:r>
            <w:r>
              <w:rPr>
                <w:rFonts w:hint="eastAsia" w:ascii="仿宋_GB2312" w:eastAsia="仿宋_GB2312"/>
                <w:sz w:val="28"/>
                <w:szCs w:val="28"/>
              </w:rPr>
              <w:t>（行业独角兽、全球估值最高AI创企）</w:t>
            </w:r>
          </w:p>
        </w:tc>
        <w:tc>
          <w:tcPr>
            <w:tcW w:w="1276"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深圳市</w:t>
            </w:r>
          </w:p>
        </w:tc>
        <w:tc>
          <w:tcPr>
            <w:tcW w:w="4450"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机器智能驱动制造模式变革，数字化物联新模式、创新链、产业链、金融链、人才链与一体的生态体系打造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5</w:t>
            </w:r>
          </w:p>
        </w:tc>
        <w:tc>
          <w:tcPr>
            <w:tcW w:w="2268"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b/>
                <w:bCs/>
                <w:sz w:val="28"/>
                <w:szCs w:val="28"/>
              </w:rPr>
              <w:t>老干妈</w:t>
            </w:r>
            <w:r>
              <w:rPr>
                <w:rFonts w:hint="eastAsia" w:ascii="仿宋_GB2312" w:eastAsia="仿宋_GB2312"/>
                <w:sz w:val="28"/>
                <w:szCs w:val="28"/>
              </w:rPr>
              <w:t>（国内生产及销售量最大的辣椒制品生产企业）</w:t>
            </w:r>
          </w:p>
        </w:tc>
        <w:tc>
          <w:tcPr>
            <w:tcW w:w="1276"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贵阳市</w:t>
            </w:r>
          </w:p>
        </w:tc>
        <w:tc>
          <w:tcPr>
            <w:tcW w:w="4450"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传统工艺与地方资源结合之道、品牌建设与保护、“干妈”式管理、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6</w:t>
            </w:r>
          </w:p>
        </w:tc>
        <w:tc>
          <w:tcPr>
            <w:tcW w:w="2268"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b/>
                <w:bCs/>
                <w:sz w:val="28"/>
                <w:szCs w:val="28"/>
              </w:rPr>
              <w:t>金王集团</w:t>
            </w:r>
            <w:r>
              <w:rPr>
                <w:rFonts w:hint="eastAsia" w:ascii="仿宋_GB2312" w:eastAsia="仿宋_GB2312"/>
                <w:sz w:val="28"/>
                <w:szCs w:val="28"/>
              </w:rPr>
              <w:t>（日用消费品蜡烛类行业中亚洲第一家上市公司）</w:t>
            </w:r>
          </w:p>
        </w:tc>
        <w:tc>
          <w:tcPr>
            <w:tcW w:w="1276"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青岛市</w:t>
            </w:r>
          </w:p>
        </w:tc>
        <w:tc>
          <w:tcPr>
            <w:tcW w:w="4450"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如何在国际化中保持民族特色、与国际接轨的操作模式、海外市场拓展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7</w:t>
            </w:r>
          </w:p>
        </w:tc>
        <w:tc>
          <w:tcPr>
            <w:tcW w:w="2268"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b/>
                <w:bCs/>
                <w:sz w:val="28"/>
                <w:szCs w:val="28"/>
              </w:rPr>
              <w:t>片仔癀</w:t>
            </w:r>
            <w:r>
              <w:rPr>
                <w:rFonts w:hint="eastAsia" w:ascii="仿宋_GB2312" w:eastAsia="仿宋_GB2312"/>
                <w:sz w:val="28"/>
                <w:szCs w:val="28"/>
              </w:rPr>
              <w:t>（中华老字号）</w:t>
            </w:r>
          </w:p>
        </w:tc>
        <w:tc>
          <w:tcPr>
            <w:tcW w:w="1276"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漳州市</w:t>
            </w:r>
          </w:p>
        </w:tc>
        <w:tc>
          <w:tcPr>
            <w:tcW w:w="4450"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百年企业传承之道、全球化营销战略、品牌形象的独特终端模式塑造</w:t>
            </w:r>
          </w:p>
        </w:tc>
      </w:tr>
    </w:tbl>
    <w:p>
      <w:pPr>
        <w:rPr>
          <w:sz w:val="24"/>
          <w:szCs w:val="24"/>
        </w:rPr>
      </w:pPr>
    </w:p>
    <w:p>
      <w:pPr>
        <w:jc w:val="center"/>
        <w:rPr>
          <w:rFonts w:ascii="仿宋_GB2312" w:eastAsia="仿宋_GB2312"/>
          <w:b/>
          <w:bCs/>
          <w:sz w:val="32"/>
          <w:szCs w:val="32"/>
        </w:rPr>
      </w:pPr>
      <w:r>
        <w:rPr>
          <w:rFonts w:hint="eastAsia" w:ascii="仿宋_GB2312" w:eastAsia="仿宋_GB2312"/>
          <w:b/>
          <w:bCs/>
          <w:sz w:val="32"/>
          <w:szCs w:val="32"/>
        </w:rPr>
        <w:t>“新颖化”班教学方案</w:t>
      </w:r>
    </w:p>
    <w:tbl>
      <w:tblPr>
        <w:tblStyle w:val="9"/>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57" w:type="dxa"/>
          <w:left w:w="108" w:type="dxa"/>
          <w:bottom w:w="57" w:type="dxa"/>
          <w:right w:w="108" w:type="dxa"/>
        </w:tblCellMar>
      </w:tblPr>
      <w:tblGrid>
        <w:gridCol w:w="1129"/>
        <w:gridCol w:w="2268"/>
        <w:gridCol w:w="1276"/>
        <w:gridCol w:w="44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0" w:type="auto"/>
            <w:gridSpan w:val="4"/>
            <w:shd w:val="clear" w:color="auto" w:fill="E7E6E6"/>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课程大纲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序</w:t>
            </w:r>
            <w:r>
              <w:rPr>
                <w:rFonts w:ascii="仿宋_GB2312" w:eastAsia="仿宋_GB2312"/>
                <w:sz w:val="28"/>
                <w:szCs w:val="28"/>
              </w:rPr>
              <w:t xml:space="preserve">  </w:t>
            </w:r>
            <w:r>
              <w:rPr>
                <w:rFonts w:hint="eastAsia" w:ascii="仿宋_GB2312" w:eastAsia="仿宋_GB2312"/>
                <w:sz w:val="28"/>
                <w:szCs w:val="28"/>
              </w:rPr>
              <w:t>号</w:t>
            </w:r>
          </w:p>
        </w:tc>
        <w:tc>
          <w:tcPr>
            <w:tcW w:w="7994" w:type="dxa"/>
            <w:gridSpan w:val="3"/>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主</w:t>
            </w:r>
            <w:r>
              <w:rPr>
                <w:rFonts w:ascii="仿宋_GB2312" w:eastAsia="仿宋_GB2312"/>
                <w:sz w:val="28"/>
                <w:szCs w:val="28"/>
              </w:rPr>
              <w:t xml:space="preserve">  </w:t>
            </w:r>
            <w:r>
              <w:rPr>
                <w:rFonts w:hint="eastAsia" w:ascii="仿宋_GB2312" w:eastAsia="仿宋_GB2312"/>
                <w:sz w:val="28"/>
                <w:szCs w:val="28"/>
              </w:rPr>
              <w:t>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1</w:t>
            </w:r>
          </w:p>
        </w:tc>
        <w:tc>
          <w:tcPr>
            <w:tcW w:w="7994" w:type="dxa"/>
            <w:gridSpan w:val="3"/>
            <w:noWrap w:val="0"/>
            <w:vAlign w:val="top"/>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专精特新是新经济模式下企业转型的必由路径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2</w:t>
            </w:r>
          </w:p>
        </w:tc>
        <w:tc>
          <w:tcPr>
            <w:tcW w:w="7994" w:type="dxa"/>
            <w:gridSpan w:val="3"/>
            <w:noWrap w:val="0"/>
            <w:vAlign w:val="top"/>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专精特新企业与产业链价值的体系融合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3</w:t>
            </w:r>
          </w:p>
        </w:tc>
        <w:tc>
          <w:tcPr>
            <w:tcW w:w="7994" w:type="dxa"/>
            <w:gridSpan w:val="3"/>
            <w:noWrap w:val="0"/>
            <w:vAlign w:val="top"/>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德国隐形冠军对中国企业的启示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4</w:t>
            </w:r>
          </w:p>
        </w:tc>
        <w:tc>
          <w:tcPr>
            <w:tcW w:w="7994" w:type="dxa"/>
            <w:gridSpan w:val="3"/>
            <w:noWrap w:val="0"/>
            <w:vAlign w:val="top"/>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专精特新企业的认定及扶持政策解读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5</w:t>
            </w:r>
          </w:p>
        </w:tc>
        <w:tc>
          <w:tcPr>
            <w:tcW w:w="7994" w:type="dxa"/>
            <w:gridSpan w:val="3"/>
            <w:noWrap w:val="0"/>
            <w:vAlign w:val="top"/>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新的世界格局与新的经济形态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6</w:t>
            </w:r>
          </w:p>
        </w:tc>
        <w:tc>
          <w:tcPr>
            <w:tcW w:w="7994" w:type="dxa"/>
            <w:gridSpan w:val="3"/>
            <w:noWrap w:val="0"/>
            <w:vAlign w:val="top"/>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非传统生产要素驱动新经济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7</w:t>
            </w:r>
          </w:p>
        </w:tc>
        <w:tc>
          <w:tcPr>
            <w:tcW w:w="7994" w:type="dxa"/>
            <w:gridSpan w:val="3"/>
            <w:noWrap w:val="0"/>
            <w:vAlign w:val="top"/>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技术革新：最强竞争力的创新路径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8</w:t>
            </w:r>
          </w:p>
        </w:tc>
        <w:tc>
          <w:tcPr>
            <w:tcW w:w="7994" w:type="dxa"/>
            <w:gridSpan w:val="3"/>
            <w:noWrap w:val="0"/>
            <w:vAlign w:val="top"/>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产品创新：创新思维在产品领域的奇妙应用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9</w:t>
            </w:r>
          </w:p>
        </w:tc>
        <w:tc>
          <w:tcPr>
            <w:tcW w:w="7994" w:type="dxa"/>
            <w:gridSpan w:val="3"/>
            <w:noWrap w:val="0"/>
            <w:vAlign w:val="top"/>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商业模式创新：跨界思维主导想象力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10</w:t>
            </w:r>
          </w:p>
        </w:tc>
        <w:tc>
          <w:tcPr>
            <w:tcW w:w="7994" w:type="dxa"/>
            <w:gridSpan w:val="3"/>
            <w:noWrap w:val="0"/>
            <w:vAlign w:val="top"/>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研发模式创新（TRIZ）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11</w:t>
            </w:r>
          </w:p>
        </w:tc>
        <w:tc>
          <w:tcPr>
            <w:tcW w:w="7994" w:type="dxa"/>
            <w:gridSpan w:val="3"/>
            <w:noWrap w:val="0"/>
            <w:vAlign w:val="top"/>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科技成果转化的途径及机制设定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12</w:t>
            </w:r>
          </w:p>
        </w:tc>
        <w:tc>
          <w:tcPr>
            <w:tcW w:w="7994" w:type="dxa"/>
            <w:gridSpan w:val="3"/>
            <w:noWrap w:val="0"/>
            <w:vAlign w:val="top"/>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合伙人与股权激励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13</w:t>
            </w:r>
          </w:p>
        </w:tc>
        <w:tc>
          <w:tcPr>
            <w:tcW w:w="7994" w:type="dxa"/>
            <w:gridSpan w:val="3"/>
            <w:noWrap w:val="0"/>
            <w:vAlign w:val="top"/>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创新型企业如何选择进入资本市场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14</w:t>
            </w:r>
          </w:p>
        </w:tc>
        <w:tc>
          <w:tcPr>
            <w:tcW w:w="7994" w:type="dxa"/>
            <w:gridSpan w:val="3"/>
            <w:noWrap w:val="0"/>
            <w:vAlign w:val="top"/>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管理创新方法论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15</w:t>
            </w:r>
          </w:p>
        </w:tc>
        <w:tc>
          <w:tcPr>
            <w:tcW w:w="7994" w:type="dxa"/>
            <w:gridSpan w:val="3"/>
            <w:noWrap w:val="0"/>
            <w:vAlign w:val="top"/>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专利布局：巧妙打赢技术战争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16</w:t>
            </w:r>
          </w:p>
        </w:tc>
        <w:tc>
          <w:tcPr>
            <w:tcW w:w="7994" w:type="dxa"/>
            <w:gridSpan w:val="3"/>
            <w:noWrap w:val="0"/>
            <w:vAlign w:val="top"/>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创新的窘境：如何避免创新带来的系统性风险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0" w:type="auto"/>
            <w:gridSpan w:val="4"/>
            <w:shd w:val="clear" w:color="auto" w:fill="E7E6E6"/>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示范企业教学基地（以实际安排为准）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序</w:t>
            </w:r>
            <w:r>
              <w:rPr>
                <w:rFonts w:ascii="仿宋_GB2312" w:eastAsia="仿宋_GB2312"/>
                <w:sz w:val="28"/>
                <w:szCs w:val="28"/>
              </w:rPr>
              <w:t xml:space="preserve">  </w:t>
            </w:r>
            <w:r>
              <w:rPr>
                <w:rFonts w:hint="eastAsia" w:ascii="仿宋_GB2312" w:eastAsia="仿宋_GB2312"/>
                <w:sz w:val="28"/>
                <w:szCs w:val="28"/>
              </w:rPr>
              <w:t>号</w:t>
            </w:r>
          </w:p>
        </w:tc>
        <w:tc>
          <w:tcPr>
            <w:tcW w:w="2268"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教学基地</w:t>
            </w:r>
          </w:p>
        </w:tc>
        <w:tc>
          <w:tcPr>
            <w:tcW w:w="1276"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区</w:t>
            </w:r>
          </w:p>
        </w:tc>
        <w:tc>
          <w:tcPr>
            <w:tcW w:w="4450"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内容简要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1</w:t>
            </w:r>
          </w:p>
        </w:tc>
        <w:tc>
          <w:tcPr>
            <w:tcW w:w="2268"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b/>
                <w:bCs/>
                <w:sz w:val="28"/>
                <w:szCs w:val="28"/>
              </w:rPr>
              <w:t>西门子智能制造创新中心</w:t>
            </w:r>
            <w:r>
              <w:rPr>
                <w:rFonts w:hint="eastAsia" w:ascii="仿宋_GB2312" w:eastAsia="仿宋_GB2312"/>
                <w:sz w:val="28"/>
                <w:szCs w:val="28"/>
              </w:rPr>
              <w:t>（西门子研发+创新双中心）</w:t>
            </w:r>
          </w:p>
        </w:tc>
        <w:tc>
          <w:tcPr>
            <w:tcW w:w="1276"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成都市</w:t>
            </w:r>
          </w:p>
        </w:tc>
        <w:tc>
          <w:tcPr>
            <w:tcW w:w="4450" w:type="dxa"/>
            <w:noWrap w:val="0"/>
            <w:vAlign w:val="top"/>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西门子全球智能制造创新中心，汇聚离散与流程制造软硬件，创新中心与数字化工厂示范基地、西门子工业4.0全球标杆工厂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2</w:t>
            </w:r>
          </w:p>
        </w:tc>
        <w:tc>
          <w:tcPr>
            <w:tcW w:w="2268"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b/>
                <w:bCs/>
                <w:sz w:val="28"/>
                <w:szCs w:val="28"/>
              </w:rPr>
              <w:t>徐工信息</w:t>
            </w:r>
            <w:r>
              <w:rPr>
                <w:rFonts w:hint="eastAsia" w:ascii="仿宋_GB2312" w:eastAsia="仿宋_GB2312"/>
                <w:sz w:val="28"/>
                <w:szCs w:val="28"/>
              </w:rPr>
              <w:t>（大数据应用）</w:t>
            </w:r>
          </w:p>
        </w:tc>
        <w:tc>
          <w:tcPr>
            <w:tcW w:w="1276"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徐州市</w:t>
            </w:r>
          </w:p>
        </w:tc>
        <w:tc>
          <w:tcPr>
            <w:tcW w:w="4450"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从传统产业到创新产业的典型应用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3</w:t>
            </w:r>
          </w:p>
        </w:tc>
        <w:tc>
          <w:tcPr>
            <w:tcW w:w="2268"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b/>
                <w:bCs/>
                <w:sz w:val="28"/>
                <w:szCs w:val="28"/>
              </w:rPr>
              <w:t>五洋纺机</w:t>
            </w:r>
            <w:r>
              <w:rPr>
                <w:rFonts w:hint="eastAsia" w:ascii="仿宋_GB2312" w:eastAsia="仿宋_GB2312"/>
                <w:sz w:val="28"/>
                <w:szCs w:val="28"/>
              </w:rPr>
              <w:t>（业内首个数字工厂，颠覆传统单机生产方式）</w:t>
            </w:r>
          </w:p>
        </w:tc>
        <w:tc>
          <w:tcPr>
            <w:tcW w:w="1276"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常州市</w:t>
            </w:r>
          </w:p>
        </w:tc>
        <w:tc>
          <w:tcPr>
            <w:tcW w:w="4450"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3D全成形编织技术引领行业跨入单台装备从纱线上机到一次编织成形的生产服装新时代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4</w:t>
            </w:r>
          </w:p>
        </w:tc>
        <w:tc>
          <w:tcPr>
            <w:tcW w:w="2268"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b/>
                <w:bCs/>
                <w:sz w:val="28"/>
                <w:szCs w:val="28"/>
              </w:rPr>
              <w:t>北汽新能源</w:t>
            </w:r>
            <w:r>
              <w:rPr>
                <w:rFonts w:hint="eastAsia" w:ascii="仿宋_GB2312" w:eastAsia="仿宋_GB2312"/>
                <w:sz w:val="28"/>
                <w:szCs w:val="28"/>
              </w:rPr>
              <w:t>（新能源汽车的探索者）</w:t>
            </w:r>
          </w:p>
        </w:tc>
        <w:tc>
          <w:tcPr>
            <w:tcW w:w="1276"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北京市</w:t>
            </w:r>
          </w:p>
        </w:tc>
        <w:tc>
          <w:tcPr>
            <w:tcW w:w="4450"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与时俱进的产品和商业模式创新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5</w:t>
            </w:r>
          </w:p>
        </w:tc>
        <w:tc>
          <w:tcPr>
            <w:tcW w:w="2268"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b/>
                <w:bCs/>
                <w:sz w:val="28"/>
                <w:szCs w:val="28"/>
              </w:rPr>
              <w:t>大千振宇</w:t>
            </w:r>
            <w:r>
              <w:rPr>
                <w:rFonts w:hint="eastAsia" w:ascii="仿宋_GB2312" w:eastAsia="仿宋_GB2312"/>
                <w:sz w:val="28"/>
                <w:szCs w:val="28"/>
              </w:rPr>
              <w:t>（工业设计及3D打印全产业）</w:t>
            </w:r>
          </w:p>
        </w:tc>
        <w:tc>
          <w:tcPr>
            <w:tcW w:w="1276"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厦门市</w:t>
            </w:r>
          </w:p>
        </w:tc>
        <w:tc>
          <w:tcPr>
            <w:tcW w:w="4450"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从工业设计到3D打印的产业贯通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6</w:t>
            </w:r>
          </w:p>
        </w:tc>
        <w:tc>
          <w:tcPr>
            <w:tcW w:w="2268"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b/>
                <w:bCs/>
                <w:sz w:val="28"/>
                <w:szCs w:val="28"/>
              </w:rPr>
              <w:t>商汤科技</w:t>
            </w:r>
            <w:r>
              <w:rPr>
                <w:rFonts w:hint="eastAsia" w:ascii="仿宋_GB2312" w:eastAsia="仿宋_GB2312"/>
                <w:sz w:val="28"/>
                <w:szCs w:val="28"/>
              </w:rPr>
              <w:t>（人工智能领域的开创型企业）</w:t>
            </w:r>
          </w:p>
        </w:tc>
        <w:tc>
          <w:tcPr>
            <w:tcW w:w="1276"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北京市</w:t>
            </w:r>
          </w:p>
        </w:tc>
        <w:tc>
          <w:tcPr>
            <w:tcW w:w="4450"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参加民营经济座谈会的唯一一家人工智能领域企业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c>
          <w:tcPr>
            <w:tcW w:w="1129" w:type="dxa"/>
            <w:noWrap w:val="0"/>
            <w:vAlign w:val="center"/>
          </w:tcPr>
          <w:p>
            <w:pPr>
              <w:adjustRightInd w:val="0"/>
              <w:snapToGrid w:val="0"/>
              <w:spacing w:line="400" w:lineRule="exact"/>
              <w:jc w:val="center"/>
              <w:rPr>
                <w:rFonts w:hint="eastAsia" w:ascii="仿宋_GB2312" w:eastAsia="仿宋_GB2312"/>
                <w:sz w:val="28"/>
                <w:szCs w:val="28"/>
              </w:rPr>
            </w:pPr>
            <w:r>
              <w:rPr>
                <w:rFonts w:hint="eastAsia" w:ascii="仿宋_GB2312" w:eastAsia="仿宋_GB2312"/>
                <w:sz w:val="28"/>
                <w:szCs w:val="28"/>
              </w:rPr>
              <w:t>7</w:t>
            </w:r>
          </w:p>
        </w:tc>
        <w:tc>
          <w:tcPr>
            <w:tcW w:w="2268"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b/>
                <w:bCs/>
                <w:sz w:val="28"/>
                <w:szCs w:val="28"/>
              </w:rPr>
              <w:t>盒马鲜生</w:t>
            </w:r>
            <w:r>
              <w:rPr>
                <w:rFonts w:hint="eastAsia" w:ascii="仿宋_GB2312" w:eastAsia="仿宋_GB2312"/>
                <w:sz w:val="28"/>
                <w:szCs w:val="28"/>
              </w:rPr>
              <w:t>（新零售实践的先行者）</w:t>
            </w:r>
          </w:p>
        </w:tc>
        <w:tc>
          <w:tcPr>
            <w:tcW w:w="1276"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杭州市</w:t>
            </w:r>
          </w:p>
        </w:tc>
        <w:tc>
          <w:tcPr>
            <w:tcW w:w="4450" w:type="dxa"/>
            <w:noWrap w:val="0"/>
            <w:vAlign w:val="center"/>
          </w:tcPr>
          <w:p>
            <w:pPr>
              <w:adjustRightInd w:val="0"/>
              <w:snapToGrid w:val="0"/>
              <w:spacing w:line="400" w:lineRule="exact"/>
              <w:rPr>
                <w:rFonts w:hint="eastAsia" w:ascii="仿宋_GB2312" w:eastAsia="仿宋_GB2312"/>
                <w:sz w:val="28"/>
                <w:szCs w:val="28"/>
              </w:rPr>
            </w:pPr>
            <w:r>
              <w:rPr>
                <w:rFonts w:hint="eastAsia" w:ascii="仿宋_GB2312" w:eastAsia="仿宋_GB2312"/>
                <w:sz w:val="28"/>
                <w:szCs w:val="28"/>
              </w:rPr>
              <w:t>阿里巴巴旗下新零售领域的优秀企业</w:t>
            </w:r>
          </w:p>
        </w:tc>
      </w:tr>
    </w:tbl>
    <w:p>
      <w:pPr>
        <w:rPr>
          <w:sz w:val="24"/>
          <w:szCs w:val="24"/>
        </w:rPr>
      </w:pPr>
    </w:p>
    <w:p>
      <w:pPr>
        <w:rPr>
          <w:rFonts w:hint="eastAsia" w:ascii="仿宋_GB2312" w:eastAsia="仿宋_GB2312"/>
          <w:sz w:val="32"/>
          <w:szCs w:val="32"/>
        </w:rPr>
      </w:pPr>
      <w:bookmarkStart w:id="1" w:name="_Hlk532543448"/>
      <w:r>
        <w:rPr>
          <w:rFonts w:hint="eastAsia" w:ascii="仿宋_GB2312" w:eastAsia="仿宋_GB2312"/>
          <w:sz w:val="32"/>
          <w:szCs w:val="32"/>
        </w:rPr>
        <w:t>【</w:t>
      </w:r>
      <w:r>
        <w:rPr>
          <w:rFonts w:hint="eastAsia" w:ascii="楷体_GB2312" w:eastAsia="楷体_GB2312"/>
          <w:sz w:val="32"/>
          <w:szCs w:val="32"/>
        </w:rPr>
        <w:t>部分拟邀师资</w:t>
      </w:r>
      <w:r>
        <w:rPr>
          <w:rFonts w:hint="eastAsia" w:ascii="仿宋_GB2312" w:eastAsia="仿宋_GB2312"/>
          <w:sz w:val="32"/>
          <w:szCs w:val="32"/>
        </w:rPr>
        <w:t>】</w:t>
      </w:r>
    </w:p>
    <w:p>
      <w:pPr>
        <w:rPr>
          <w:rFonts w:hint="eastAsia" w:ascii="仿宋_GB2312" w:eastAsia="仿宋_GB2312"/>
          <w:sz w:val="32"/>
          <w:szCs w:val="32"/>
        </w:rPr>
      </w:pPr>
      <w:r>
        <w:rPr>
          <w:rFonts w:hint="eastAsia" w:ascii="仿宋_GB2312" w:eastAsia="仿宋_GB2312"/>
          <w:sz w:val="32"/>
          <w:szCs w:val="32"/>
        </w:rPr>
        <w:t>【理论专家】</w:t>
      </w:r>
    </w:p>
    <w:p>
      <w:pPr>
        <w:rPr>
          <w:rFonts w:hint="eastAsia" w:ascii="仿宋_GB2312" w:eastAsia="仿宋_GB2312"/>
          <w:sz w:val="32"/>
          <w:szCs w:val="32"/>
        </w:rPr>
      </w:pPr>
      <w:r>
        <w:rPr>
          <w:rFonts w:hint="eastAsia" w:ascii="仿宋_GB2312" w:eastAsia="仿宋_GB2312"/>
          <w:b/>
          <w:bCs/>
          <w:sz w:val="32"/>
          <w:szCs w:val="32"/>
        </w:rPr>
        <w:t>姚景源</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国务院参事室特约研究员、原国家统计局总经济师</w:t>
      </w:r>
    </w:p>
    <w:p>
      <w:pPr>
        <w:rPr>
          <w:rFonts w:hint="eastAsia" w:ascii="仿宋_GB2312" w:eastAsia="仿宋_GB2312"/>
          <w:sz w:val="32"/>
          <w:szCs w:val="32"/>
        </w:rPr>
      </w:pPr>
      <w:r>
        <w:rPr>
          <w:rFonts w:hint="eastAsia" w:ascii="仿宋_GB2312" w:eastAsia="仿宋_GB2312"/>
          <w:b/>
          <w:bCs/>
          <w:sz w:val="32"/>
          <w:szCs w:val="32"/>
        </w:rPr>
        <w:t>孟晓驷</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现任第十二届全国政协常委，全国妇联党组副书记、副主席、书记处书记，原文化部副部长、党组副书记</w:t>
      </w:r>
    </w:p>
    <w:p>
      <w:pPr>
        <w:rPr>
          <w:rFonts w:hint="eastAsia" w:ascii="仿宋_GB2312" w:eastAsia="仿宋_GB2312"/>
          <w:sz w:val="32"/>
          <w:szCs w:val="32"/>
        </w:rPr>
      </w:pPr>
      <w:r>
        <w:rPr>
          <w:rFonts w:hint="eastAsia" w:ascii="仿宋_GB2312" w:eastAsia="仿宋_GB2312"/>
          <w:b/>
          <w:bCs/>
          <w:sz w:val="32"/>
          <w:szCs w:val="32"/>
        </w:rPr>
        <w:t>潘云鹤</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中国工程院院士、人工智能专家、中国工程院原常务副院长</w:t>
      </w:r>
    </w:p>
    <w:p>
      <w:pPr>
        <w:rPr>
          <w:rFonts w:hint="eastAsia" w:ascii="仿宋_GB2312" w:eastAsia="仿宋_GB2312"/>
          <w:sz w:val="32"/>
          <w:szCs w:val="32"/>
        </w:rPr>
      </w:pPr>
      <w:r>
        <w:rPr>
          <w:rFonts w:hint="eastAsia" w:ascii="仿宋_GB2312" w:eastAsia="仿宋_GB2312"/>
          <w:b/>
          <w:bCs/>
          <w:sz w:val="32"/>
          <w:szCs w:val="32"/>
        </w:rPr>
        <w:t>倪光南</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中国工程院院士，中国科学院计算技术研究所研究员</w:t>
      </w:r>
    </w:p>
    <w:p>
      <w:pPr>
        <w:rPr>
          <w:rFonts w:hint="eastAsia" w:ascii="仿宋_GB2312" w:eastAsia="仿宋_GB2312"/>
          <w:sz w:val="32"/>
          <w:szCs w:val="32"/>
        </w:rPr>
      </w:pPr>
      <w:r>
        <w:rPr>
          <w:rFonts w:hint="eastAsia" w:ascii="仿宋_GB2312" w:eastAsia="仿宋_GB2312"/>
          <w:b/>
          <w:bCs/>
          <w:sz w:val="32"/>
          <w:szCs w:val="32"/>
        </w:rPr>
        <w:t>王喜文</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工学博士，博士后，高级工程师</w:t>
      </w:r>
    </w:p>
    <w:p>
      <w:pPr>
        <w:rPr>
          <w:rFonts w:hint="eastAsia" w:ascii="仿宋_GB2312" w:eastAsia="仿宋_GB2312"/>
          <w:sz w:val="32"/>
          <w:szCs w:val="32"/>
        </w:rPr>
      </w:pPr>
      <w:r>
        <w:rPr>
          <w:rFonts w:hint="eastAsia" w:ascii="仿宋_GB2312" w:eastAsia="仿宋_GB2312"/>
          <w:b/>
          <w:bCs/>
          <w:sz w:val="32"/>
          <w:szCs w:val="32"/>
        </w:rPr>
        <w:t>李稻葵</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fldChar w:fldCharType="begin"/>
      </w:r>
      <w:r>
        <w:rPr>
          <w:rFonts w:hint="eastAsia" w:ascii="仿宋_GB2312" w:eastAsia="仿宋_GB2312"/>
          <w:sz w:val="32"/>
          <w:szCs w:val="32"/>
        </w:rPr>
        <w:instrText xml:space="preserve"> HYPERLINK "https://baike.baidu.com/item/%E6%B8%85%E5%8D%8E%E5%A4%A7%E5%AD%A6" \t "https://baike.baidu.com/item/%E6%9D%8E%E7%A8%BB%E8%91%B5/_blank" </w:instrText>
      </w:r>
      <w:r>
        <w:rPr>
          <w:rFonts w:hint="eastAsia" w:ascii="仿宋_GB2312" w:eastAsia="仿宋_GB2312"/>
          <w:sz w:val="32"/>
          <w:szCs w:val="32"/>
        </w:rPr>
        <w:fldChar w:fldCharType="separate"/>
      </w:r>
      <w:r>
        <w:rPr>
          <w:rStyle w:val="17"/>
          <w:rFonts w:hint="eastAsia" w:ascii="仿宋_GB2312" w:eastAsia="仿宋_GB2312"/>
          <w:color w:val="auto"/>
          <w:sz w:val="32"/>
          <w:szCs w:val="32"/>
          <w:u w:val="none"/>
        </w:rPr>
        <w:t>清华大学</w:t>
      </w:r>
      <w:r>
        <w:rPr>
          <w:rFonts w:hint="eastAsia" w:ascii="仿宋_GB2312" w:eastAsia="仿宋_GB2312"/>
          <w:sz w:val="32"/>
          <w:szCs w:val="32"/>
        </w:rPr>
        <w:fldChar w:fldCharType="end"/>
      </w:r>
      <w:r>
        <w:rPr>
          <w:rFonts w:hint="eastAsia" w:ascii="仿宋_GB2312" w:eastAsia="仿宋_GB2312"/>
          <w:sz w:val="32"/>
          <w:szCs w:val="32"/>
        </w:rPr>
        <w:t>经济管理学院Freeman经济学讲席教授，博士生导师，长江学者特聘教授。</w:t>
      </w:r>
      <w:r>
        <w:rPr>
          <w:rFonts w:hint="eastAsia" w:ascii="仿宋_GB2312" w:eastAsia="仿宋_GB2312"/>
          <w:sz w:val="32"/>
          <w:szCs w:val="32"/>
        </w:rPr>
        <w:fldChar w:fldCharType="begin"/>
      </w:r>
      <w:r>
        <w:rPr>
          <w:rFonts w:hint="eastAsia" w:ascii="仿宋_GB2312" w:eastAsia="仿宋_GB2312"/>
          <w:sz w:val="32"/>
          <w:szCs w:val="32"/>
        </w:rPr>
        <w:instrText xml:space="preserve"> HYPERLINK "https://baike.baidu.com/item/%E6%B8%85%E5%8D%8E%E5%A4%A7%E5%AD%A6%E8%8B%8F%E4%B8%96%E6%B0%91%E4%B9%A6%E9%99%A2/19960927" \t "https://baike.baidu.com/item/%E6%9D%8E%E7%A8%BB%E8%91%B5/_blank" </w:instrText>
      </w:r>
      <w:r>
        <w:rPr>
          <w:rFonts w:hint="eastAsia" w:ascii="仿宋_GB2312" w:eastAsia="仿宋_GB2312"/>
          <w:sz w:val="32"/>
          <w:szCs w:val="32"/>
        </w:rPr>
        <w:fldChar w:fldCharType="separate"/>
      </w:r>
      <w:r>
        <w:rPr>
          <w:rStyle w:val="17"/>
          <w:rFonts w:hint="eastAsia" w:ascii="仿宋_GB2312" w:eastAsia="仿宋_GB2312"/>
          <w:color w:val="auto"/>
          <w:sz w:val="32"/>
          <w:szCs w:val="32"/>
          <w:u w:val="none"/>
        </w:rPr>
        <w:t>清华大学苏世民书院</w:t>
      </w:r>
      <w:r>
        <w:rPr>
          <w:rFonts w:hint="eastAsia" w:ascii="仿宋_GB2312" w:eastAsia="仿宋_GB2312"/>
          <w:sz w:val="32"/>
          <w:szCs w:val="32"/>
        </w:rPr>
        <w:fldChar w:fldCharType="end"/>
      </w:r>
      <w:r>
        <w:rPr>
          <w:rFonts w:hint="eastAsia" w:ascii="仿宋_GB2312" w:eastAsia="仿宋_GB2312"/>
          <w:sz w:val="32"/>
          <w:szCs w:val="32"/>
        </w:rPr>
        <w:t>原院长，央行货币政策委员会原委员，十一届全国政协委员</w:t>
      </w:r>
    </w:p>
    <w:p>
      <w:pPr>
        <w:rPr>
          <w:rFonts w:hint="eastAsia" w:ascii="仿宋_GB2312" w:eastAsia="仿宋_GB2312"/>
          <w:sz w:val="32"/>
          <w:szCs w:val="32"/>
        </w:rPr>
      </w:pPr>
      <w:r>
        <w:rPr>
          <w:rFonts w:hint="eastAsia" w:ascii="仿宋_GB2312" w:eastAsia="仿宋_GB2312"/>
          <w:b/>
          <w:bCs/>
          <w:sz w:val="32"/>
          <w:szCs w:val="32"/>
        </w:rPr>
        <w:t>吴晓求</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著名经济学家、中国人民大学副校长、中国证券理论奠基人</w:t>
      </w:r>
    </w:p>
    <w:p>
      <w:pPr>
        <w:rPr>
          <w:rFonts w:hint="eastAsia" w:ascii="仿宋_GB2312" w:eastAsia="仿宋_GB2312"/>
          <w:sz w:val="32"/>
          <w:szCs w:val="32"/>
        </w:rPr>
      </w:pPr>
      <w:r>
        <w:rPr>
          <w:rFonts w:hint="eastAsia" w:ascii="仿宋_GB2312" w:eastAsia="仿宋_GB2312"/>
          <w:b/>
          <w:bCs/>
          <w:sz w:val="32"/>
          <w:szCs w:val="32"/>
        </w:rPr>
        <w:t>金灿荣</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fldChar w:fldCharType="begin"/>
      </w:r>
      <w:r>
        <w:rPr>
          <w:rFonts w:hint="eastAsia" w:ascii="仿宋_GB2312" w:eastAsia="仿宋_GB2312"/>
          <w:sz w:val="32"/>
          <w:szCs w:val="32"/>
        </w:rPr>
        <w:instrText xml:space="preserve"> HYPERLINK "https://baike.baidu.com/item/%E4%B8%AD%E5%9B%BD%E4%BA%BA%E6%B0%91%E5%A4%A7%E5%AD%A6%E5%9B%BD%E9%99%85%E5%85%B3%E7%B3%BB%E5%AD%A6%E9%99%A2/4453134" \t "https://baike.baidu.com/item/%E9%87%91%E7%81%BF%E8%8D%A3/_blank" </w:instrText>
      </w:r>
      <w:r>
        <w:rPr>
          <w:rFonts w:hint="eastAsia" w:ascii="仿宋_GB2312" w:eastAsia="仿宋_GB2312"/>
          <w:sz w:val="32"/>
          <w:szCs w:val="32"/>
        </w:rPr>
        <w:fldChar w:fldCharType="separate"/>
      </w:r>
      <w:r>
        <w:rPr>
          <w:rStyle w:val="17"/>
          <w:rFonts w:hint="eastAsia" w:ascii="仿宋_GB2312" w:eastAsia="仿宋_GB2312"/>
          <w:color w:val="auto"/>
          <w:sz w:val="32"/>
          <w:szCs w:val="32"/>
          <w:u w:val="none"/>
        </w:rPr>
        <w:t>中国人民大学国际关系学院</w:t>
      </w:r>
      <w:r>
        <w:rPr>
          <w:rFonts w:hint="eastAsia" w:ascii="仿宋_GB2312" w:eastAsia="仿宋_GB2312"/>
          <w:sz w:val="32"/>
          <w:szCs w:val="32"/>
        </w:rPr>
        <w:fldChar w:fldCharType="end"/>
      </w:r>
      <w:r>
        <w:rPr>
          <w:rFonts w:hint="eastAsia" w:ascii="仿宋_GB2312" w:eastAsia="仿宋_GB2312"/>
          <w:sz w:val="32"/>
          <w:szCs w:val="32"/>
        </w:rPr>
        <w:t>副院长、教授、博导，中国人民大学中国对外战略研究中心主任</w:t>
      </w:r>
    </w:p>
    <w:p>
      <w:pPr>
        <w:rPr>
          <w:rFonts w:hint="eastAsia" w:ascii="仿宋_GB2312" w:eastAsia="仿宋_GB2312"/>
          <w:sz w:val="32"/>
          <w:szCs w:val="32"/>
        </w:rPr>
      </w:pPr>
      <w:r>
        <w:rPr>
          <w:rFonts w:hint="eastAsia" w:ascii="仿宋_GB2312" w:eastAsia="仿宋_GB2312"/>
          <w:b/>
          <w:bCs/>
          <w:sz w:val="32"/>
          <w:szCs w:val="32"/>
        </w:rPr>
        <w:t>朱武祥</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清华大学经济管理学院金融系教授</w:t>
      </w:r>
    </w:p>
    <w:p>
      <w:pPr>
        <w:rPr>
          <w:rFonts w:hint="eastAsia" w:ascii="仿宋_GB2312" w:eastAsia="仿宋_GB2312"/>
          <w:sz w:val="32"/>
          <w:szCs w:val="32"/>
        </w:rPr>
      </w:pPr>
      <w:r>
        <w:rPr>
          <w:rFonts w:hint="eastAsia" w:ascii="仿宋_GB2312" w:eastAsia="仿宋_GB2312"/>
          <w:b/>
          <w:bCs/>
          <w:sz w:val="32"/>
          <w:szCs w:val="32"/>
        </w:rPr>
        <w:t>孔  英</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清华大学深圳研究生院经济学教授，著名管理经济学家，加拿大约克大学终身教授， 深圳大学经济学院专家委员会主任，深圳市政府碳交易研究特聘专家，中国国务院外国专家局特聘专家，中国国务院发展研究中心产业经济部特邀研究员</w:t>
      </w:r>
    </w:p>
    <w:p>
      <w:pPr>
        <w:rPr>
          <w:rFonts w:hint="eastAsia" w:ascii="仿宋_GB2312" w:eastAsia="仿宋_GB2312"/>
          <w:sz w:val="32"/>
          <w:szCs w:val="32"/>
        </w:rPr>
      </w:pPr>
      <w:r>
        <w:rPr>
          <w:rFonts w:hint="eastAsia" w:ascii="仿宋_GB2312" w:eastAsia="仿宋_GB2312"/>
          <w:b/>
          <w:bCs/>
          <w:sz w:val="32"/>
          <w:szCs w:val="32"/>
        </w:rPr>
        <w:t>熊友君</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管理学博士、新媒体营销导师，国内移动互联网+首倡者和理论丰富者</w:t>
      </w:r>
    </w:p>
    <w:p>
      <w:pPr>
        <w:rPr>
          <w:rFonts w:hint="eastAsia" w:ascii="仿宋_GB2312" w:eastAsia="仿宋_GB2312"/>
          <w:sz w:val="32"/>
          <w:szCs w:val="32"/>
        </w:rPr>
      </w:pPr>
      <w:r>
        <w:rPr>
          <w:rFonts w:hint="eastAsia" w:ascii="仿宋_GB2312" w:eastAsia="仿宋_GB2312"/>
          <w:sz w:val="32"/>
          <w:szCs w:val="32"/>
        </w:rPr>
        <w:t>【实战派专家】</w:t>
      </w:r>
    </w:p>
    <w:p>
      <w:pPr>
        <w:rPr>
          <w:rFonts w:hint="eastAsia" w:ascii="仿宋_GB2312" w:eastAsia="仿宋_GB2312"/>
          <w:sz w:val="32"/>
          <w:szCs w:val="32"/>
        </w:rPr>
      </w:pPr>
      <w:r>
        <w:rPr>
          <w:rFonts w:hint="eastAsia" w:ascii="仿宋_GB2312" w:eastAsia="仿宋_GB2312"/>
          <w:b/>
          <w:bCs/>
          <w:sz w:val="32"/>
          <w:szCs w:val="32"/>
        </w:rPr>
        <w:t>陈春花</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新希望六和股份、原联席董事长</w:t>
      </w:r>
    </w:p>
    <w:p>
      <w:pPr>
        <w:rPr>
          <w:rFonts w:hint="eastAsia" w:ascii="仿宋_GB2312" w:eastAsia="仿宋_GB2312"/>
          <w:sz w:val="32"/>
          <w:szCs w:val="32"/>
        </w:rPr>
      </w:pPr>
      <w:r>
        <w:rPr>
          <w:rFonts w:hint="eastAsia" w:ascii="仿宋_GB2312" w:eastAsia="仿宋_GB2312"/>
          <w:b/>
          <w:bCs/>
          <w:sz w:val="32"/>
          <w:szCs w:val="32"/>
        </w:rPr>
        <w:t>曲道奎</w:t>
      </w:r>
      <w:r>
        <w:rPr>
          <w:rFonts w:hint="eastAsia" w:ascii="仿宋_GB2312" w:eastAsia="仿宋_GB2312"/>
          <w:sz w:val="32"/>
          <w:szCs w:val="32"/>
        </w:rPr>
        <w:t xml:space="preserve">  沈阳新松机器人自动化股份公司总经理，兼任全国工业自动化系统标准化技术委员会"工业机器人分会技术委员会"副主任委员，中国自动化学会机器人委员会常务理事。</w:t>
      </w:r>
    </w:p>
    <w:p>
      <w:pPr>
        <w:rPr>
          <w:rFonts w:hint="eastAsia" w:ascii="仿宋_GB2312" w:eastAsia="仿宋_GB2312"/>
          <w:sz w:val="32"/>
          <w:szCs w:val="32"/>
        </w:rPr>
      </w:pPr>
      <w:r>
        <w:rPr>
          <w:rFonts w:hint="eastAsia" w:ascii="仿宋_GB2312" w:eastAsia="仿宋_GB2312"/>
          <w:b/>
          <w:bCs/>
          <w:sz w:val="32"/>
          <w:szCs w:val="32"/>
        </w:rPr>
        <w:t>朱国良</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西门子数字化企业高级顾问，曾服务约翰迪尔、青岛红领(酷特智能)、公牛、国电等企业，精通IBM变革管理，在企业数字化转型升级方面有非常丰富的实战经验。</w:t>
      </w:r>
    </w:p>
    <w:p>
      <w:pPr>
        <w:rPr>
          <w:rFonts w:hint="eastAsia" w:ascii="仿宋_GB2312" w:eastAsia="仿宋_GB2312"/>
          <w:sz w:val="32"/>
          <w:szCs w:val="32"/>
        </w:rPr>
      </w:pPr>
      <w:r>
        <w:rPr>
          <w:rFonts w:hint="eastAsia" w:ascii="仿宋_GB2312" w:eastAsia="仿宋_GB2312"/>
          <w:b/>
          <w:bCs/>
          <w:sz w:val="32"/>
          <w:szCs w:val="32"/>
        </w:rPr>
        <w:t>张蕴蓝</w:t>
      </w:r>
      <w:r>
        <w:rPr>
          <w:rFonts w:hint="eastAsia" w:ascii="仿宋_GB2312" w:eastAsia="仿宋_GB2312"/>
          <w:sz w:val="32"/>
          <w:szCs w:val="32"/>
        </w:rPr>
        <w:t xml:space="preserve">  红领集团总裁。</w:t>
      </w:r>
    </w:p>
    <w:p>
      <w:pPr>
        <w:rPr>
          <w:rFonts w:hint="eastAsia" w:ascii="仿宋_GB2312" w:eastAsia="仿宋_GB2312"/>
          <w:sz w:val="32"/>
          <w:szCs w:val="32"/>
        </w:rPr>
      </w:pPr>
      <w:r>
        <w:rPr>
          <w:rFonts w:hint="eastAsia" w:ascii="仿宋_GB2312" w:eastAsia="仿宋_GB2312"/>
          <w:b/>
          <w:bCs/>
          <w:sz w:val="32"/>
          <w:szCs w:val="32"/>
        </w:rPr>
        <w:t>朱士尧</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原华为党委副书记</w:t>
      </w:r>
    </w:p>
    <w:p>
      <w:pPr>
        <w:rPr>
          <w:rFonts w:hint="eastAsia" w:ascii="仿宋_GB2312" w:eastAsia="仿宋_GB2312"/>
          <w:sz w:val="32"/>
          <w:szCs w:val="32"/>
        </w:rPr>
      </w:pPr>
      <w:r>
        <w:rPr>
          <w:rFonts w:hint="eastAsia" w:ascii="仿宋_GB2312" w:eastAsia="仿宋_GB2312"/>
          <w:b/>
          <w:bCs/>
          <w:sz w:val="32"/>
          <w:szCs w:val="32"/>
        </w:rPr>
        <w:t>何真临</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 xml:space="preserve">原三一集团原副总裁  </w:t>
      </w:r>
    </w:p>
    <w:p>
      <w:pPr>
        <w:rPr>
          <w:rFonts w:hint="eastAsia" w:ascii="仿宋_GB2312" w:eastAsia="仿宋_GB2312"/>
          <w:sz w:val="32"/>
          <w:szCs w:val="32"/>
        </w:rPr>
      </w:pPr>
      <w:r>
        <w:rPr>
          <w:rFonts w:hint="eastAsia" w:ascii="仿宋_GB2312" w:eastAsia="仿宋_GB2312"/>
          <w:b/>
          <w:bCs/>
          <w:sz w:val="32"/>
          <w:szCs w:val="32"/>
        </w:rPr>
        <w:t>涂子沛</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原阿里副总裁 现任阿里高级顾问《大数据》作者 负责阿里云</w:t>
      </w:r>
    </w:p>
    <w:p>
      <w:pPr>
        <w:rPr>
          <w:rFonts w:hint="eastAsia" w:ascii="仿宋_GB2312" w:eastAsia="仿宋_GB2312"/>
          <w:sz w:val="32"/>
          <w:szCs w:val="32"/>
        </w:rPr>
      </w:pPr>
      <w:r>
        <w:rPr>
          <w:rFonts w:hint="eastAsia" w:ascii="仿宋_GB2312" w:eastAsia="仿宋_GB2312"/>
          <w:b/>
          <w:bCs/>
          <w:sz w:val="32"/>
          <w:szCs w:val="32"/>
        </w:rPr>
        <w:t>毛江华</w:t>
      </w:r>
      <w:r>
        <w:rPr>
          <w:rFonts w:ascii="仿宋_GB2312" w:eastAsia="仿宋_GB2312"/>
          <w:sz w:val="32"/>
          <w:szCs w:val="32"/>
        </w:rPr>
        <w:t xml:space="preserve">  </w:t>
      </w:r>
      <w:r>
        <w:rPr>
          <w:rFonts w:hint="eastAsia" w:ascii="仿宋_GB2312" w:eastAsia="仿宋_GB2312"/>
          <w:sz w:val="32"/>
          <w:szCs w:val="32"/>
        </w:rPr>
        <w:t>用友集团品牌与战略合作部副总经理，品牌营销专家，人性营销方法论的移动互联网实践者</w:t>
      </w:r>
    </w:p>
    <w:p>
      <w:pPr>
        <w:rPr>
          <w:rFonts w:hint="eastAsia" w:ascii="仿宋_GB2312" w:eastAsia="仿宋_GB2312"/>
          <w:sz w:val="32"/>
          <w:szCs w:val="32"/>
        </w:rPr>
      </w:pPr>
      <w:r>
        <w:rPr>
          <w:rFonts w:hint="eastAsia" w:ascii="仿宋_GB2312" w:eastAsia="仿宋_GB2312"/>
          <w:b/>
          <w:bCs/>
          <w:sz w:val="32"/>
          <w:szCs w:val="32"/>
        </w:rPr>
        <w:t>郭凡生</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慧聪网董事局主席，家族企业管理和股权激励专家</w:t>
      </w:r>
    </w:p>
    <w:p>
      <w:pPr>
        <w:rPr>
          <w:rFonts w:hint="eastAsia" w:ascii="仿宋_GB2312" w:eastAsia="仿宋_GB2312"/>
          <w:sz w:val="32"/>
          <w:szCs w:val="32"/>
        </w:rPr>
      </w:pPr>
      <w:r>
        <w:rPr>
          <w:rFonts w:hint="eastAsia" w:ascii="仿宋_GB2312" w:eastAsia="仿宋_GB2312"/>
          <w:b/>
          <w:bCs/>
          <w:sz w:val="32"/>
          <w:szCs w:val="32"/>
        </w:rPr>
        <w:t>韩顺平</w:t>
      </w:r>
      <w:r>
        <w:rPr>
          <w:rFonts w:ascii="仿宋_GB2312" w:eastAsia="仿宋_GB2312"/>
          <w:sz w:val="32"/>
          <w:szCs w:val="32"/>
        </w:rPr>
        <w:t xml:space="preserve">  </w:t>
      </w:r>
      <w:r>
        <w:rPr>
          <w:rFonts w:hint="eastAsia" w:ascii="仿宋_GB2312" w:eastAsia="仿宋_GB2312"/>
          <w:sz w:val="32"/>
          <w:szCs w:val="32"/>
        </w:rPr>
        <w:t>国内著名的软件培训高级讲师，毕业于清华大学，先后在新浪、点击科技、用友就职；实战经验丰富，授课耐心细致，通俗易懂，勇于实践，勤于创新，授课风格贴近生活，授课语言生动风趣。</w:t>
      </w:r>
    </w:p>
    <w:p>
      <w:pPr>
        <w:rPr>
          <w:rFonts w:hint="eastAsia" w:ascii="仿宋_GB2312" w:eastAsia="仿宋_GB2312"/>
          <w:sz w:val="32"/>
          <w:szCs w:val="32"/>
        </w:rPr>
      </w:pPr>
      <w:r>
        <w:rPr>
          <w:rFonts w:hint="eastAsia" w:ascii="仿宋_GB2312" w:eastAsia="仿宋_GB2312"/>
          <w:b/>
          <w:bCs/>
          <w:sz w:val="32"/>
          <w:szCs w:val="32"/>
        </w:rPr>
        <w:t>何万斌</w:t>
      </w:r>
      <w:r>
        <w:rPr>
          <w:rFonts w:ascii="仿宋_GB2312" w:eastAsia="仿宋_GB2312"/>
          <w:sz w:val="32"/>
          <w:szCs w:val="32"/>
        </w:rPr>
        <w:t xml:space="preserve">  </w:t>
      </w:r>
      <w:r>
        <w:rPr>
          <w:rFonts w:hint="eastAsia" w:ascii="仿宋_GB2312" w:eastAsia="仿宋_GB2312"/>
          <w:sz w:val="32"/>
          <w:szCs w:val="32"/>
        </w:rPr>
        <w:t>著名互联网转型专家，清华、北大等总裁班核心讲师，上海怡黄木业互联网化顾问、第一财经《解码财商》特邀观察员，被誉为最具影响力的【互联网转型讲师】和【互联网转型顾问】。</w:t>
      </w:r>
    </w:p>
    <w:p>
      <w:pPr>
        <w:rPr>
          <w:rFonts w:hint="eastAsia" w:ascii="仿宋_GB2312" w:eastAsia="仿宋_GB2312"/>
          <w:sz w:val="32"/>
          <w:szCs w:val="32"/>
        </w:rPr>
      </w:pPr>
      <w:r>
        <w:rPr>
          <w:rFonts w:hint="eastAsia" w:ascii="仿宋_GB2312" w:eastAsia="仿宋_GB2312"/>
          <w:b/>
          <w:bCs/>
          <w:sz w:val="32"/>
          <w:szCs w:val="32"/>
        </w:rPr>
        <w:t>谭   阳</w:t>
      </w:r>
      <w:r>
        <w:rPr>
          <w:rFonts w:ascii="仿宋_GB2312" w:eastAsia="仿宋_GB2312"/>
          <w:sz w:val="32"/>
          <w:szCs w:val="32"/>
        </w:rPr>
        <w:t xml:space="preserve">  </w:t>
      </w:r>
      <w:r>
        <w:rPr>
          <w:rFonts w:hint="eastAsia" w:ascii="仿宋_GB2312" w:eastAsia="仿宋_GB2312"/>
          <w:sz w:val="32"/>
          <w:szCs w:val="32"/>
        </w:rPr>
        <w:t>众信金融CEO，资深互联网金融专家，筹划国资委下属国资系P2P平台，为国资委第二大平台。曾任新浪金融业务创新总监，并曾为包括人民银行、银监会等多家金融行业客户提供解决方案。</w:t>
      </w:r>
    </w:p>
    <w:p>
      <w:pPr>
        <w:rPr>
          <w:rFonts w:ascii="仿宋_GB2312" w:eastAsia="仿宋_GB2312"/>
          <w:sz w:val="32"/>
          <w:szCs w:val="32"/>
        </w:rPr>
      </w:pPr>
      <w:r>
        <w:rPr>
          <w:rFonts w:hint="eastAsia" w:ascii="仿宋_GB2312" w:eastAsia="仿宋_GB2312"/>
          <w:sz w:val="32"/>
          <w:szCs w:val="32"/>
        </w:rPr>
        <w:t>注：授课教师以实际课程安排为准。</w:t>
      </w:r>
      <w:bookmarkEnd w:id="1"/>
    </w:p>
    <w:p>
      <w:pPr>
        <w:rPr>
          <w:rFonts w:hint="eastAsia" w:ascii="仿宋_GB2312" w:eastAsia="仿宋_GB2312"/>
          <w:sz w:val="32"/>
          <w:szCs w:val="32"/>
        </w:rPr>
      </w:pPr>
      <w:r>
        <w:rPr>
          <w:rFonts w:hint="eastAsia" w:ascii="仿宋_GB2312" w:eastAsia="仿宋_GB2312"/>
          <w:sz w:val="32"/>
          <w:szCs w:val="32"/>
        </w:rPr>
        <w:t>【</w:t>
      </w:r>
      <w:r>
        <w:rPr>
          <w:rFonts w:hint="eastAsia" w:ascii="楷体_GB2312" w:eastAsia="楷体_GB2312"/>
          <w:sz w:val="32"/>
          <w:szCs w:val="32"/>
        </w:rPr>
        <w:t>联系方式</w:t>
      </w:r>
      <w:r>
        <w:rPr>
          <w:rFonts w:hint="eastAsia" w:ascii="仿宋_GB2312" w:eastAsia="仿宋_GB2312"/>
          <w:sz w:val="32"/>
          <w:szCs w:val="32"/>
        </w:rPr>
        <w:t>】</w:t>
      </w:r>
    </w:p>
    <w:p>
      <w:pPr>
        <w:rPr>
          <w:rFonts w:hint="eastAsia" w:ascii="仿宋_GB2312" w:eastAsia="仿宋_GB2312"/>
          <w:sz w:val="32"/>
          <w:szCs w:val="32"/>
        </w:rPr>
      </w:pPr>
      <w:r>
        <w:rPr>
          <w:rFonts w:hint="eastAsia" w:ascii="仿宋_GB2312" w:eastAsia="仿宋_GB2312"/>
          <w:sz w:val="32"/>
          <w:szCs w:val="32"/>
        </w:rPr>
        <w:t>领军企业研究院</w:t>
      </w:r>
    </w:p>
    <w:p>
      <w:pPr>
        <w:ind w:firstLine="640" w:firstLineChars="200"/>
        <w:rPr>
          <w:rFonts w:hint="eastAsia" w:ascii="仿宋_GB2312" w:eastAsia="仿宋_GB2312"/>
          <w:sz w:val="32"/>
          <w:szCs w:val="32"/>
        </w:rPr>
      </w:pPr>
      <w:r>
        <w:rPr>
          <w:rFonts w:hint="eastAsia" w:ascii="仿宋_GB2312" w:eastAsia="仿宋_GB2312"/>
          <w:sz w:val="32"/>
          <w:szCs w:val="32"/>
        </w:rPr>
        <w:t>联 系 人：徐柏文</w:t>
      </w:r>
    </w:p>
    <w:p>
      <w:pPr>
        <w:ind w:firstLine="640" w:firstLineChars="200"/>
        <w:rPr>
          <w:rFonts w:ascii="仿宋_GB2312" w:eastAsia="仿宋_GB2312"/>
          <w:sz w:val="32"/>
          <w:szCs w:val="32"/>
        </w:rPr>
      </w:pPr>
      <w:r>
        <w:rPr>
          <w:rFonts w:hint="eastAsia" w:ascii="仿宋_GB2312" w:eastAsia="仿宋_GB2312"/>
          <w:sz w:val="32"/>
          <w:szCs w:val="32"/>
        </w:rPr>
        <w:t>咨询电话：185</w:t>
      </w:r>
      <w:r>
        <w:rPr>
          <w:rFonts w:ascii="仿宋_GB2312" w:eastAsia="仿宋_GB2312"/>
          <w:sz w:val="32"/>
          <w:szCs w:val="32"/>
        </w:rPr>
        <w:t xml:space="preserve">10162108 </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邮箱：</w:t>
      </w:r>
      <w:r>
        <w:rPr>
          <w:rFonts w:hint="eastAsia" w:ascii="仿宋_GB2312" w:eastAsia="仿宋_GB2312"/>
          <w:sz w:val="32"/>
          <w:szCs w:val="32"/>
          <w:lang w:eastAsia="zh-CN"/>
        </w:rPr>
        <w:fldChar w:fldCharType="begin"/>
      </w:r>
      <w:r>
        <w:rPr>
          <w:rFonts w:hint="eastAsia" w:ascii="仿宋_GB2312" w:eastAsia="仿宋_GB2312"/>
          <w:sz w:val="32"/>
          <w:szCs w:val="32"/>
          <w:lang w:eastAsia="zh-CN"/>
        </w:rPr>
        <w:instrText xml:space="preserve"> HYPERLINK "mailto:xubw84@163.com" </w:instrText>
      </w:r>
      <w:r>
        <w:rPr>
          <w:rFonts w:hint="eastAsia" w:ascii="仿宋_GB2312" w:eastAsia="仿宋_GB2312"/>
          <w:sz w:val="32"/>
          <w:szCs w:val="32"/>
          <w:lang w:eastAsia="zh-CN"/>
        </w:rPr>
        <w:fldChar w:fldCharType="separate"/>
      </w:r>
      <w:r>
        <w:rPr>
          <w:rFonts w:hint="eastAsia" w:ascii="仿宋_GB2312" w:eastAsia="仿宋_GB2312"/>
          <w:sz w:val="32"/>
          <w:szCs w:val="32"/>
          <w:lang w:eastAsia="zh-CN"/>
        </w:rPr>
        <w:t>xubw84@163.com</w:t>
      </w:r>
      <w:r>
        <w:rPr>
          <w:rFonts w:hint="eastAsia" w:ascii="仿宋_GB2312" w:eastAsia="仿宋_GB2312"/>
          <w:sz w:val="32"/>
          <w:szCs w:val="32"/>
          <w:lang w:eastAsia="zh-CN"/>
        </w:rPr>
        <w:fldChar w:fldCharType="end"/>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联系人：金群芳</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咨询电话：18957109149</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邮箱：</w:t>
      </w:r>
      <w:r>
        <w:rPr>
          <w:rFonts w:hint="eastAsia" w:ascii="仿宋_GB2312" w:eastAsia="仿宋_GB2312"/>
          <w:sz w:val="32"/>
          <w:szCs w:val="32"/>
          <w:lang w:eastAsia="zh-CN"/>
        </w:rPr>
        <w:fldChar w:fldCharType="begin"/>
      </w:r>
      <w:r>
        <w:rPr>
          <w:rFonts w:hint="eastAsia" w:ascii="仿宋_GB2312" w:eastAsia="仿宋_GB2312"/>
          <w:sz w:val="32"/>
          <w:szCs w:val="32"/>
          <w:lang w:eastAsia="zh-CN"/>
        </w:rPr>
        <w:instrText xml:space="preserve"> HYPERLINK "mailto:13372362@qq.com" </w:instrText>
      </w:r>
      <w:r>
        <w:rPr>
          <w:rFonts w:hint="eastAsia" w:ascii="仿宋_GB2312" w:eastAsia="仿宋_GB2312"/>
          <w:sz w:val="32"/>
          <w:szCs w:val="32"/>
          <w:lang w:eastAsia="zh-CN"/>
        </w:rPr>
        <w:fldChar w:fldCharType="separate"/>
      </w:r>
      <w:r>
        <w:rPr>
          <w:rFonts w:hint="eastAsia" w:ascii="仿宋_GB2312" w:eastAsia="仿宋_GB2312"/>
          <w:sz w:val="32"/>
          <w:szCs w:val="32"/>
          <w:lang w:eastAsia="zh-CN"/>
        </w:rPr>
        <w:t>13372362@qq.com</w:t>
      </w:r>
      <w:r>
        <w:rPr>
          <w:rFonts w:hint="eastAsia" w:ascii="仿宋_GB2312" w:eastAsia="仿宋_GB2312"/>
          <w:sz w:val="32"/>
          <w:szCs w:val="32"/>
          <w:lang w:eastAsia="zh-CN"/>
        </w:rPr>
        <w:fldChar w:fldCharType="end"/>
      </w:r>
    </w:p>
    <w:p>
      <w:pPr>
        <w:rPr>
          <w:rFonts w:hint="eastAsia" w:ascii="仿宋_GB2312" w:eastAsia="仿宋_GB2312"/>
          <w:sz w:val="32"/>
          <w:szCs w:val="32"/>
        </w:rPr>
      </w:pPr>
      <w:r>
        <w:rPr>
          <w:rFonts w:hint="eastAsia" w:ascii="仿宋_GB2312" w:eastAsia="仿宋_GB2312"/>
          <w:sz w:val="32"/>
          <w:szCs w:val="32"/>
        </w:rPr>
        <w:t>工业和信息化部人才交流中心</w:t>
      </w:r>
    </w:p>
    <w:p>
      <w:pPr>
        <w:ind w:firstLine="640" w:firstLineChars="200"/>
        <w:rPr>
          <w:rFonts w:hint="eastAsia" w:ascii="仿宋_GB2312" w:eastAsia="仿宋_GB2312"/>
          <w:sz w:val="32"/>
          <w:szCs w:val="32"/>
        </w:rPr>
      </w:pPr>
      <w:r>
        <w:rPr>
          <w:rFonts w:hint="eastAsia" w:ascii="仿宋_GB2312" w:eastAsia="仿宋_GB2312"/>
          <w:sz w:val="32"/>
          <w:szCs w:val="32"/>
        </w:rPr>
        <w:t>联 系 人：刘晓闯、刘洋</w:t>
      </w:r>
    </w:p>
    <w:p>
      <w:pPr>
        <w:spacing w:after="156" w:afterLines="50"/>
        <w:ind w:firstLine="640" w:firstLineChars="200"/>
        <w:rPr>
          <w:rFonts w:ascii="仿宋_GB2312" w:eastAsia="仿宋_GB2312"/>
          <w:sz w:val="32"/>
          <w:szCs w:val="32"/>
        </w:rPr>
      </w:pPr>
      <w:r>
        <w:rPr>
          <w:rFonts w:hint="eastAsia" w:ascii="仿宋_GB2312" w:eastAsia="仿宋_GB2312"/>
          <w:sz w:val="32"/>
          <w:szCs w:val="32"/>
        </w:rPr>
        <w:t>咨询电话：010-68209173/8632</w:t>
      </w:r>
    </w:p>
    <w:p>
      <w:pPr>
        <w:spacing w:after="156" w:afterLines="50"/>
        <w:rPr>
          <w:rFonts w:ascii="仿宋_GB2312" w:eastAsia="仿宋_GB2312"/>
          <w:sz w:val="32"/>
          <w:szCs w:val="32"/>
        </w:rPr>
      </w:pPr>
      <w:r>
        <w:rPr>
          <w:rFonts w:hint="eastAsia" w:ascii="仿宋_GB2312" w:eastAsia="仿宋_GB2312"/>
          <w:sz w:val="32"/>
          <w:szCs w:val="32"/>
        </w:rPr>
        <w:t xml:space="preserve">领军人才官网 </w:t>
      </w:r>
      <w:r>
        <w:rPr>
          <w:rFonts w:ascii="仿宋_GB2312" w:eastAsia="仿宋_GB2312"/>
          <w:sz w:val="32"/>
          <w:szCs w:val="32"/>
        </w:rPr>
        <w:t>http://leader.miitec.cn/cms/</w:t>
      </w:r>
    </w:p>
    <w:p>
      <w:pPr>
        <w:snapToGrid w:val="0"/>
        <w:jc w:val="center"/>
        <w:rPr>
          <w:rFonts w:ascii="黑体" w:hAnsi="黑体" w:eastAsia="黑体"/>
          <w:bCs/>
          <w:kern w:val="0"/>
          <w:sz w:val="32"/>
          <w:szCs w:val="28"/>
        </w:rPr>
      </w:pPr>
      <w:r>
        <w:rPr>
          <w:rFonts w:ascii="仿宋_GB2312" w:eastAsia="仿宋_GB2312"/>
          <w:sz w:val="32"/>
          <w:szCs w:val="32"/>
        </w:rPr>
        <w:br w:type="page"/>
      </w:r>
      <w:r>
        <w:rPr>
          <w:rFonts w:ascii="黑体" w:hAnsi="黑体" w:eastAsia="黑体"/>
          <w:bCs/>
          <w:kern w:val="0"/>
          <w:sz w:val="32"/>
          <w:szCs w:val="28"/>
        </w:rPr>
        <w:t>领军人才</w:t>
      </w:r>
      <w:r>
        <w:rPr>
          <w:rFonts w:hint="eastAsia" w:ascii="黑体" w:hAnsi="黑体" w:eastAsia="黑体"/>
          <w:bCs/>
          <w:kern w:val="0"/>
          <w:sz w:val="32"/>
          <w:szCs w:val="28"/>
        </w:rPr>
        <w:t>“专精特新”专题培训申请表</w:t>
      </w:r>
    </w:p>
    <w:tbl>
      <w:tblPr>
        <w:tblStyle w:val="9"/>
        <w:tblpPr w:leftFromText="180" w:rightFromText="180" w:vertAnchor="text" w:horzAnchor="margin" w:tblpXSpec="center" w:tblpY="112"/>
        <w:tblW w:w="9624" w:type="dxa"/>
        <w:tblInd w:w="0" w:type="dxa"/>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552"/>
        <w:gridCol w:w="993"/>
        <w:gridCol w:w="861"/>
        <w:gridCol w:w="802"/>
        <w:gridCol w:w="463"/>
        <w:gridCol w:w="1141"/>
        <w:gridCol w:w="404"/>
        <w:gridCol w:w="581"/>
        <w:gridCol w:w="276"/>
        <w:gridCol w:w="575"/>
        <w:gridCol w:w="283"/>
        <w:gridCol w:w="287"/>
        <w:gridCol w:w="564"/>
        <w:gridCol w:w="1842"/>
      </w:tblGrid>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1545" w:type="dxa"/>
            <w:gridSpan w:val="2"/>
            <w:tcBorders>
              <w:top w:val="double" w:color="auto" w:sz="4" w:space="0"/>
              <w:left w:val="double" w:color="auto" w:sz="4" w:space="0"/>
              <w:bottom w:val="single" w:color="000000" w:sz="4" w:space="0"/>
              <w:right w:val="single" w:color="000000" w:sz="4" w:space="0"/>
            </w:tcBorders>
            <w:noWrap w:val="0"/>
            <w:vAlign w:val="center"/>
          </w:tcPr>
          <w:p>
            <w:pPr>
              <w:jc w:val="center"/>
              <w:rPr>
                <w:rFonts w:ascii="宋体" w:hAnsi="宋体" w:cs="宋体"/>
                <w:szCs w:val="21"/>
              </w:rPr>
            </w:pPr>
            <w:r>
              <w:rPr>
                <w:rFonts w:hint="eastAsia" w:ascii="宋体" w:hAnsi="宋体" w:cs="宋体"/>
                <w:szCs w:val="21"/>
              </w:rPr>
              <w:t>姓    名</w:t>
            </w:r>
          </w:p>
        </w:tc>
        <w:tc>
          <w:tcPr>
            <w:tcW w:w="2126" w:type="dxa"/>
            <w:gridSpan w:val="3"/>
            <w:tcBorders>
              <w:top w:val="double" w:color="auto" w:sz="4" w:space="0"/>
              <w:left w:val="single" w:color="000000" w:sz="4" w:space="0"/>
              <w:bottom w:val="single" w:color="000000" w:sz="4" w:space="0"/>
              <w:right w:val="single" w:color="000000" w:sz="4" w:space="0"/>
            </w:tcBorders>
            <w:noWrap w:val="0"/>
            <w:vAlign w:val="center"/>
          </w:tcPr>
          <w:p>
            <w:pPr>
              <w:jc w:val="left"/>
              <w:rPr>
                <w:rFonts w:ascii="宋体" w:hAnsi="宋体" w:cs="宋体"/>
                <w:szCs w:val="21"/>
              </w:rPr>
            </w:pPr>
          </w:p>
        </w:tc>
        <w:tc>
          <w:tcPr>
            <w:tcW w:w="1545" w:type="dxa"/>
            <w:gridSpan w:val="2"/>
            <w:tcBorders>
              <w:top w:val="double" w:color="auto" w:sz="4" w:space="0"/>
              <w:left w:val="single" w:color="000000" w:sz="4" w:space="0"/>
              <w:bottom w:val="single" w:color="000000" w:sz="4" w:space="0"/>
              <w:right w:val="single" w:color="000000" w:sz="4" w:space="0"/>
            </w:tcBorders>
            <w:noWrap w:val="0"/>
            <w:vAlign w:val="center"/>
          </w:tcPr>
          <w:p>
            <w:pPr>
              <w:jc w:val="center"/>
              <w:rPr>
                <w:rFonts w:ascii="宋体" w:hAnsi="宋体" w:cs="宋体"/>
                <w:szCs w:val="21"/>
              </w:rPr>
            </w:pPr>
            <w:r>
              <w:rPr>
                <w:rFonts w:hint="eastAsia" w:ascii="宋体" w:hAnsi="宋体" w:cs="宋体"/>
                <w:szCs w:val="21"/>
              </w:rPr>
              <w:t xml:space="preserve">性 </w:t>
            </w:r>
            <w:r>
              <w:rPr>
                <w:rFonts w:ascii="宋体" w:hAnsi="宋体" w:cs="宋体"/>
                <w:szCs w:val="21"/>
              </w:rPr>
              <w:t xml:space="preserve">   </w:t>
            </w:r>
            <w:r>
              <w:rPr>
                <w:rFonts w:hint="eastAsia" w:ascii="宋体" w:hAnsi="宋体" w:cs="宋体"/>
                <w:szCs w:val="21"/>
              </w:rPr>
              <w:t>别</w:t>
            </w:r>
          </w:p>
        </w:tc>
        <w:tc>
          <w:tcPr>
            <w:tcW w:w="857" w:type="dxa"/>
            <w:gridSpan w:val="2"/>
            <w:tcBorders>
              <w:top w:val="double" w:color="auto" w:sz="4" w:space="0"/>
              <w:left w:val="single" w:color="000000" w:sz="4" w:space="0"/>
              <w:bottom w:val="single" w:color="000000" w:sz="4" w:space="0"/>
              <w:right w:val="single" w:color="000000" w:sz="4" w:space="0"/>
            </w:tcBorders>
            <w:noWrap w:val="0"/>
            <w:vAlign w:val="center"/>
          </w:tcPr>
          <w:p>
            <w:pPr>
              <w:jc w:val="center"/>
              <w:rPr>
                <w:rFonts w:ascii="宋体" w:hAnsi="宋体" w:cs="宋体"/>
                <w:szCs w:val="21"/>
              </w:rPr>
            </w:pPr>
          </w:p>
        </w:tc>
        <w:tc>
          <w:tcPr>
            <w:tcW w:w="858" w:type="dxa"/>
            <w:gridSpan w:val="2"/>
            <w:tcBorders>
              <w:top w:val="double" w:color="auto" w:sz="4" w:space="0"/>
              <w:left w:val="single" w:color="000000" w:sz="4" w:space="0"/>
              <w:bottom w:val="single" w:color="000000" w:sz="4" w:space="0"/>
              <w:right w:val="single" w:color="000000" w:sz="4" w:space="0"/>
            </w:tcBorders>
            <w:noWrap w:val="0"/>
            <w:vAlign w:val="center"/>
          </w:tcPr>
          <w:p>
            <w:pPr>
              <w:jc w:val="center"/>
              <w:rPr>
                <w:rFonts w:ascii="宋体" w:hAnsi="宋体" w:cs="宋体"/>
                <w:szCs w:val="21"/>
              </w:rPr>
            </w:pPr>
            <w:r>
              <w:rPr>
                <w:rFonts w:hint="eastAsia" w:ascii="宋体" w:hAnsi="宋体" w:cs="宋体"/>
                <w:szCs w:val="21"/>
              </w:rPr>
              <w:t xml:space="preserve">民 </w:t>
            </w:r>
            <w:r>
              <w:rPr>
                <w:rFonts w:ascii="宋体" w:hAnsi="宋体" w:cs="宋体"/>
                <w:szCs w:val="21"/>
              </w:rPr>
              <w:t xml:space="preserve"> </w:t>
            </w:r>
            <w:r>
              <w:rPr>
                <w:rFonts w:hint="eastAsia" w:ascii="宋体" w:hAnsi="宋体" w:cs="宋体"/>
                <w:szCs w:val="21"/>
              </w:rPr>
              <w:t>族</w:t>
            </w:r>
          </w:p>
        </w:tc>
        <w:tc>
          <w:tcPr>
            <w:tcW w:w="851" w:type="dxa"/>
            <w:gridSpan w:val="2"/>
            <w:tcBorders>
              <w:top w:val="double" w:color="auto" w:sz="4" w:space="0"/>
              <w:left w:val="single" w:color="000000" w:sz="4" w:space="0"/>
              <w:bottom w:val="single" w:color="000000" w:sz="4" w:space="0"/>
              <w:right w:val="single" w:color="000000" w:sz="4" w:space="0"/>
            </w:tcBorders>
            <w:noWrap w:val="0"/>
            <w:vAlign w:val="center"/>
          </w:tcPr>
          <w:p>
            <w:pPr>
              <w:jc w:val="left"/>
              <w:rPr>
                <w:rFonts w:ascii="宋体" w:hAnsi="宋体" w:cs="宋体"/>
                <w:szCs w:val="21"/>
              </w:rPr>
            </w:pPr>
          </w:p>
        </w:tc>
        <w:tc>
          <w:tcPr>
            <w:tcW w:w="1842" w:type="dxa"/>
            <w:vMerge w:val="restart"/>
            <w:tcBorders>
              <w:top w:val="double" w:color="auto" w:sz="4" w:space="0"/>
              <w:left w:val="single" w:color="000000" w:sz="4" w:space="0"/>
              <w:right w:val="double" w:color="auto" w:sz="4" w:space="0"/>
            </w:tcBorders>
            <w:noWrap w:val="0"/>
            <w:vAlign w:val="center"/>
          </w:tcPr>
          <w:p>
            <w:pPr>
              <w:jc w:val="center"/>
              <w:rPr>
                <w:rFonts w:ascii="宋体" w:hAnsi="宋体" w:cs="宋体"/>
                <w:szCs w:val="21"/>
              </w:rPr>
            </w:pPr>
            <w:r>
              <w:rPr>
                <w:rFonts w:hint="eastAsia" w:ascii="宋体" w:hAnsi="宋体" w:cs="宋体"/>
                <w:szCs w:val="21"/>
              </w:rPr>
              <w:t xml:space="preserve">照 </w:t>
            </w:r>
            <w:r>
              <w:rPr>
                <w:rFonts w:ascii="宋体" w:hAnsi="宋体" w:cs="宋体"/>
                <w:szCs w:val="21"/>
              </w:rPr>
              <w:t xml:space="preserve"> </w:t>
            </w:r>
            <w:r>
              <w:rPr>
                <w:rFonts w:hint="eastAsia" w:ascii="宋体" w:hAnsi="宋体" w:cs="宋体"/>
                <w:szCs w:val="21"/>
              </w:rPr>
              <w:t>片</w:t>
            </w:r>
          </w:p>
          <w:p>
            <w:pPr>
              <w:jc w:val="center"/>
              <w:rPr>
                <w:rFonts w:ascii="宋体" w:hAnsi="宋体" w:cs="宋体"/>
                <w:szCs w:val="21"/>
              </w:rPr>
            </w:pPr>
            <w:r>
              <w:rPr>
                <w:rFonts w:hint="eastAsia" w:ascii="宋体" w:hAnsi="宋体"/>
                <w:color w:val="333333"/>
                <w:szCs w:val="21"/>
                <w:shd w:val="clear" w:color="auto" w:fill="FFFFFF"/>
              </w:rPr>
              <w:t>（蓝底2寸， 3.5*5.3cm，626*413像素，300dp）</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1545" w:type="dxa"/>
            <w:gridSpan w:val="2"/>
            <w:tcBorders>
              <w:top w:val="single" w:color="000000" w:sz="4" w:space="0"/>
              <w:left w:val="double" w:color="auto" w:sz="4" w:space="0"/>
              <w:bottom w:val="single" w:color="000000" w:sz="4" w:space="0"/>
              <w:right w:val="single" w:color="000000" w:sz="4" w:space="0"/>
            </w:tcBorders>
            <w:noWrap w:val="0"/>
            <w:vAlign w:val="center"/>
          </w:tcPr>
          <w:p>
            <w:pPr>
              <w:jc w:val="center"/>
              <w:rPr>
                <w:rFonts w:ascii="宋体" w:hAnsi="宋体" w:cs="宋体"/>
                <w:szCs w:val="21"/>
              </w:rPr>
            </w:pPr>
            <w:r>
              <w:rPr>
                <w:rFonts w:hint="eastAsia" w:ascii="宋体" w:hAnsi="宋体" w:cs="宋体"/>
                <w:szCs w:val="21"/>
              </w:rPr>
              <w:t>出生日期</w:t>
            </w:r>
          </w:p>
        </w:tc>
        <w:tc>
          <w:tcPr>
            <w:tcW w:w="2126"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Cs w:val="21"/>
              </w:rPr>
            </w:pPr>
          </w:p>
        </w:tc>
        <w:tc>
          <w:tcPr>
            <w:tcW w:w="154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Cs w:val="21"/>
              </w:rPr>
            </w:pPr>
            <w:r>
              <w:rPr>
                <w:rFonts w:hint="eastAsia" w:ascii="宋体" w:hAnsi="宋体" w:cs="宋体"/>
                <w:szCs w:val="21"/>
              </w:rPr>
              <w:t>办公电话</w:t>
            </w:r>
          </w:p>
        </w:tc>
        <w:tc>
          <w:tcPr>
            <w:tcW w:w="2566"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Cs w:val="21"/>
              </w:rPr>
            </w:pPr>
          </w:p>
        </w:tc>
        <w:tc>
          <w:tcPr>
            <w:tcW w:w="1842" w:type="dxa"/>
            <w:vMerge w:val="continue"/>
            <w:tcBorders>
              <w:left w:val="single" w:color="000000" w:sz="4" w:space="0"/>
              <w:right w:val="double" w:color="auto" w:sz="4" w:space="0"/>
            </w:tcBorders>
            <w:noWrap w:val="0"/>
            <w:vAlign w:val="center"/>
          </w:tcPr>
          <w:p>
            <w:pPr>
              <w:widowControl/>
              <w:jc w:val="left"/>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1545" w:type="dxa"/>
            <w:gridSpan w:val="2"/>
            <w:tcBorders>
              <w:top w:val="single" w:color="000000" w:sz="4" w:space="0"/>
              <w:left w:val="double" w:color="auto" w:sz="4" w:space="0"/>
              <w:bottom w:val="single" w:color="000000" w:sz="4" w:space="0"/>
              <w:right w:val="single" w:color="000000" w:sz="4" w:space="0"/>
            </w:tcBorders>
            <w:noWrap w:val="0"/>
            <w:vAlign w:val="center"/>
          </w:tcPr>
          <w:p>
            <w:pPr>
              <w:jc w:val="center"/>
              <w:rPr>
                <w:rFonts w:ascii="宋体" w:hAnsi="宋体" w:cs="宋体"/>
                <w:szCs w:val="21"/>
              </w:rPr>
            </w:pPr>
            <w:r>
              <w:rPr>
                <w:rFonts w:hint="eastAsia" w:ascii="宋体" w:hAnsi="宋体" w:cs="宋体"/>
                <w:szCs w:val="21"/>
              </w:rPr>
              <w:t>政治面貌</w:t>
            </w:r>
          </w:p>
        </w:tc>
        <w:tc>
          <w:tcPr>
            <w:tcW w:w="2126"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Cs w:val="21"/>
              </w:rPr>
            </w:pPr>
          </w:p>
        </w:tc>
        <w:tc>
          <w:tcPr>
            <w:tcW w:w="154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Cs w:val="21"/>
              </w:rPr>
            </w:pPr>
            <w:r>
              <w:rPr>
                <w:rFonts w:hint="eastAsia" w:ascii="宋体" w:hAnsi="宋体" w:cs="宋体"/>
                <w:szCs w:val="21"/>
              </w:rPr>
              <w:t>电子邮件</w:t>
            </w:r>
          </w:p>
        </w:tc>
        <w:tc>
          <w:tcPr>
            <w:tcW w:w="2566"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Cs w:val="21"/>
              </w:rPr>
            </w:pPr>
          </w:p>
        </w:tc>
        <w:tc>
          <w:tcPr>
            <w:tcW w:w="1842" w:type="dxa"/>
            <w:vMerge w:val="continue"/>
            <w:tcBorders>
              <w:left w:val="single" w:color="000000" w:sz="4" w:space="0"/>
              <w:right w:val="double" w:color="auto" w:sz="4" w:space="0"/>
            </w:tcBorders>
            <w:noWrap w:val="0"/>
            <w:vAlign w:val="center"/>
          </w:tcPr>
          <w:p>
            <w:pPr>
              <w:widowControl/>
              <w:jc w:val="left"/>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1545" w:type="dxa"/>
            <w:gridSpan w:val="2"/>
            <w:tcBorders>
              <w:top w:val="single" w:color="000000" w:sz="4" w:space="0"/>
              <w:left w:val="double" w:color="auto" w:sz="4" w:space="0"/>
              <w:bottom w:val="single" w:color="000000" w:sz="4" w:space="0"/>
              <w:right w:val="single" w:color="000000" w:sz="4" w:space="0"/>
            </w:tcBorders>
            <w:noWrap w:val="0"/>
            <w:vAlign w:val="center"/>
          </w:tcPr>
          <w:p>
            <w:pPr>
              <w:jc w:val="center"/>
              <w:rPr>
                <w:rFonts w:ascii="宋体" w:hAnsi="宋体" w:cs="宋体"/>
                <w:szCs w:val="21"/>
              </w:rPr>
            </w:pPr>
            <w:r>
              <w:rPr>
                <w:rFonts w:hint="eastAsia" w:ascii="宋体" w:hAnsi="宋体" w:cs="宋体"/>
                <w:szCs w:val="21"/>
              </w:rPr>
              <w:t>身份证号码</w:t>
            </w:r>
          </w:p>
        </w:tc>
        <w:tc>
          <w:tcPr>
            <w:tcW w:w="2126"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Cs w:val="21"/>
              </w:rPr>
            </w:pPr>
          </w:p>
        </w:tc>
        <w:tc>
          <w:tcPr>
            <w:tcW w:w="154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Cs w:val="21"/>
              </w:rPr>
            </w:pPr>
            <w:r>
              <w:rPr>
                <w:rFonts w:hint="eastAsia" w:ascii="宋体" w:hAnsi="宋体" w:cs="宋体"/>
                <w:szCs w:val="21"/>
              </w:rPr>
              <w:t>手机号码</w:t>
            </w:r>
          </w:p>
        </w:tc>
        <w:tc>
          <w:tcPr>
            <w:tcW w:w="2566"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Cs w:val="21"/>
              </w:rPr>
            </w:pPr>
          </w:p>
        </w:tc>
        <w:tc>
          <w:tcPr>
            <w:tcW w:w="1842" w:type="dxa"/>
            <w:vMerge w:val="continue"/>
            <w:tcBorders>
              <w:left w:val="single" w:color="000000" w:sz="4" w:space="0"/>
              <w:right w:val="double" w:color="auto" w:sz="4" w:space="0"/>
            </w:tcBorders>
            <w:noWrap w:val="0"/>
            <w:vAlign w:val="center"/>
          </w:tcPr>
          <w:p>
            <w:pPr>
              <w:widowControl/>
              <w:jc w:val="left"/>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545" w:type="dxa"/>
            <w:gridSpan w:val="2"/>
            <w:tcBorders>
              <w:top w:val="single" w:color="000000" w:sz="4" w:space="0"/>
              <w:left w:val="double" w:color="auto" w:sz="4" w:space="0"/>
              <w:bottom w:val="single" w:color="000000" w:sz="4" w:space="0"/>
              <w:right w:val="single" w:color="000000" w:sz="4" w:space="0"/>
            </w:tcBorders>
            <w:noWrap w:val="0"/>
            <w:vAlign w:val="center"/>
          </w:tcPr>
          <w:p>
            <w:pPr>
              <w:jc w:val="center"/>
              <w:rPr>
                <w:rFonts w:ascii="宋体" w:hAnsi="宋体" w:cs="宋体"/>
                <w:szCs w:val="21"/>
              </w:rPr>
            </w:pPr>
            <w:r>
              <w:rPr>
                <w:rFonts w:hint="eastAsia" w:ascii="宋体" w:hAnsi="宋体" w:cs="宋体"/>
                <w:szCs w:val="21"/>
              </w:rPr>
              <w:t>现任职务</w:t>
            </w:r>
          </w:p>
        </w:tc>
        <w:tc>
          <w:tcPr>
            <w:tcW w:w="2126"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Cs w:val="21"/>
              </w:rPr>
            </w:pPr>
          </w:p>
        </w:tc>
        <w:tc>
          <w:tcPr>
            <w:tcW w:w="154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Cs w:val="21"/>
              </w:rPr>
            </w:pPr>
            <w:r>
              <w:rPr>
                <w:rFonts w:hint="eastAsia" w:ascii="宋体" w:hAnsi="宋体" w:cs="宋体"/>
                <w:szCs w:val="21"/>
              </w:rPr>
              <w:t>管理经验年限</w:t>
            </w:r>
          </w:p>
        </w:tc>
        <w:tc>
          <w:tcPr>
            <w:tcW w:w="2566"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Cs w:val="21"/>
              </w:rPr>
            </w:pPr>
          </w:p>
        </w:tc>
        <w:tc>
          <w:tcPr>
            <w:tcW w:w="1842" w:type="dxa"/>
            <w:vMerge w:val="continue"/>
            <w:tcBorders>
              <w:left w:val="single" w:color="000000" w:sz="4" w:space="0"/>
              <w:right w:val="double" w:color="auto" w:sz="4" w:space="0"/>
            </w:tcBorders>
            <w:noWrap w:val="0"/>
            <w:vAlign w:val="center"/>
          </w:tcPr>
          <w:p>
            <w:pPr>
              <w:widowControl/>
              <w:jc w:val="left"/>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545" w:type="dxa"/>
            <w:gridSpan w:val="2"/>
            <w:tcBorders>
              <w:top w:val="single" w:color="000000" w:sz="4" w:space="0"/>
              <w:left w:val="double" w:color="auto" w:sz="4" w:space="0"/>
              <w:bottom w:val="single" w:color="000000" w:sz="4" w:space="0"/>
              <w:right w:val="single" w:color="000000" w:sz="4" w:space="0"/>
            </w:tcBorders>
            <w:noWrap w:val="0"/>
            <w:vAlign w:val="center"/>
          </w:tcPr>
          <w:p>
            <w:pPr>
              <w:jc w:val="center"/>
              <w:rPr>
                <w:rFonts w:ascii="宋体" w:hAnsi="宋体" w:cs="宋体"/>
                <w:szCs w:val="21"/>
              </w:rPr>
            </w:pPr>
            <w:r>
              <w:rPr>
                <w:rFonts w:hint="eastAsia" w:ascii="宋体" w:hAnsi="宋体" w:cs="宋体"/>
                <w:szCs w:val="21"/>
              </w:rPr>
              <w:t>通讯地址</w:t>
            </w:r>
          </w:p>
        </w:tc>
        <w:tc>
          <w:tcPr>
            <w:tcW w:w="6237" w:type="dxa"/>
            <w:gridSpan w:val="11"/>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Cs w:val="21"/>
              </w:rPr>
            </w:pPr>
          </w:p>
        </w:tc>
        <w:tc>
          <w:tcPr>
            <w:tcW w:w="1842" w:type="dxa"/>
            <w:vMerge w:val="continue"/>
            <w:tcBorders>
              <w:left w:val="single" w:color="000000" w:sz="4" w:space="0"/>
              <w:bottom w:val="single" w:color="000000" w:sz="4" w:space="0"/>
              <w:right w:val="double" w:color="auto" w:sz="4" w:space="0"/>
            </w:tcBorders>
            <w:noWrap w:val="0"/>
            <w:vAlign w:val="center"/>
          </w:tcPr>
          <w:p>
            <w:pPr>
              <w:widowControl/>
              <w:jc w:val="left"/>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281" w:hRule="atLeast"/>
        </w:trPr>
        <w:tc>
          <w:tcPr>
            <w:tcW w:w="2406" w:type="dxa"/>
            <w:gridSpan w:val="3"/>
            <w:tcBorders>
              <w:top w:val="single" w:color="000000" w:sz="4" w:space="0"/>
              <w:left w:val="double" w:color="auto" w:sz="4" w:space="0"/>
              <w:bottom w:val="single" w:color="000000"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毕业院校</w:t>
            </w:r>
          </w:p>
        </w:tc>
        <w:tc>
          <w:tcPr>
            <w:tcW w:w="2406" w:type="dxa"/>
            <w:gridSpan w:val="3"/>
            <w:tcBorders>
              <w:top w:val="single" w:color="000000" w:sz="4" w:space="0"/>
              <w:left w:val="single" w:color="auto" w:sz="4" w:space="0"/>
              <w:bottom w:val="single" w:color="000000"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起止时间</w:t>
            </w:r>
          </w:p>
        </w:tc>
        <w:tc>
          <w:tcPr>
            <w:tcW w:w="2406" w:type="dxa"/>
            <w:gridSpan w:val="6"/>
            <w:tcBorders>
              <w:top w:val="single" w:color="000000" w:sz="4" w:space="0"/>
              <w:left w:val="single" w:color="auto" w:sz="4" w:space="0"/>
              <w:bottom w:val="single" w:color="000000"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专业</w:t>
            </w:r>
          </w:p>
        </w:tc>
        <w:tc>
          <w:tcPr>
            <w:tcW w:w="2406" w:type="dxa"/>
            <w:gridSpan w:val="2"/>
            <w:tcBorders>
              <w:top w:val="single" w:color="000000" w:sz="4" w:space="0"/>
              <w:left w:val="single" w:color="auto" w:sz="4" w:space="0"/>
              <w:bottom w:val="single" w:color="000000" w:sz="4" w:space="0"/>
              <w:right w:val="double" w:color="auto" w:sz="4" w:space="0"/>
            </w:tcBorders>
            <w:noWrap w:val="0"/>
            <w:vAlign w:val="center"/>
          </w:tcPr>
          <w:p>
            <w:pPr>
              <w:jc w:val="center"/>
              <w:rPr>
                <w:rFonts w:ascii="宋体" w:hAnsi="宋体" w:cs="宋体"/>
                <w:szCs w:val="21"/>
              </w:rPr>
            </w:pPr>
            <w:r>
              <w:rPr>
                <w:rFonts w:hint="eastAsia" w:ascii="宋体" w:hAnsi="宋体" w:cs="宋体"/>
                <w:szCs w:val="21"/>
              </w:rPr>
              <w:t>学历/学位</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2406" w:type="dxa"/>
            <w:gridSpan w:val="3"/>
            <w:tcBorders>
              <w:top w:val="single" w:color="000000" w:sz="4" w:space="0"/>
              <w:left w:val="double" w:color="auto" w:sz="4" w:space="0"/>
              <w:bottom w:val="single" w:color="000000" w:sz="4" w:space="0"/>
              <w:right w:val="single" w:color="auto" w:sz="4" w:space="0"/>
            </w:tcBorders>
            <w:noWrap w:val="0"/>
            <w:vAlign w:val="center"/>
          </w:tcPr>
          <w:p>
            <w:pPr>
              <w:jc w:val="center"/>
              <w:rPr>
                <w:rFonts w:ascii="宋体" w:hAnsi="宋体" w:cs="宋体"/>
                <w:szCs w:val="21"/>
              </w:rPr>
            </w:pPr>
          </w:p>
        </w:tc>
        <w:tc>
          <w:tcPr>
            <w:tcW w:w="2406" w:type="dxa"/>
            <w:gridSpan w:val="3"/>
            <w:tcBorders>
              <w:top w:val="single" w:color="000000" w:sz="4" w:space="0"/>
              <w:left w:val="single" w:color="auto" w:sz="4" w:space="0"/>
              <w:bottom w:val="single" w:color="000000" w:sz="4" w:space="0"/>
              <w:right w:val="single" w:color="auto" w:sz="4" w:space="0"/>
            </w:tcBorders>
            <w:noWrap w:val="0"/>
            <w:vAlign w:val="center"/>
          </w:tcPr>
          <w:p>
            <w:pPr>
              <w:jc w:val="center"/>
              <w:rPr>
                <w:rFonts w:ascii="宋体" w:hAnsi="宋体" w:cs="宋体"/>
                <w:szCs w:val="21"/>
              </w:rPr>
            </w:pPr>
          </w:p>
        </w:tc>
        <w:tc>
          <w:tcPr>
            <w:tcW w:w="2406" w:type="dxa"/>
            <w:gridSpan w:val="6"/>
            <w:tcBorders>
              <w:top w:val="single" w:color="000000" w:sz="4" w:space="0"/>
              <w:left w:val="single" w:color="auto" w:sz="4" w:space="0"/>
              <w:bottom w:val="single" w:color="000000" w:sz="4" w:space="0"/>
              <w:right w:val="single" w:color="auto" w:sz="4" w:space="0"/>
            </w:tcBorders>
            <w:noWrap w:val="0"/>
            <w:vAlign w:val="center"/>
          </w:tcPr>
          <w:p>
            <w:pPr>
              <w:jc w:val="center"/>
              <w:rPr>
                <w:rFonts w:ascii="宋体" w:hAnsi="宋体" w:cs="宋体"/>
                <w:szCs w:val="21"/>
              </w:rPr>
            </w:pPr>
          </w:p>
        </w:tc>
        <w:tc>
          <w:tcPr>
            <w:tcW w:w="2406" w:type="dxa"/>
            <w:gridSpan w:val="2"/>
            <w:tcBorders>
              <w:top w:val="single" w:color="000000" w:sz="4" w:space="0"/>
              <w:left w:val="single" w:color="auto" w:sz="4" w:space="0"/>
              <w:bottom w:val="single" w:color="000000" w:sz="4" w:space="0"/>
              <w:right w:val="double" w:color="auto" w:sz="4" w:space="0"/>
            </w:tcBorders>
            <w:noWrap w:val="0"/>
            <w:vAlign w:val="center"/>
          </w:tcPr>
          <w:p>
            <w:pPr>
              <w:jc w:val="cente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13" w:hRule="atLeast"/>
        </w:trPr>
        <w:tc>
          <w:tcPr>
            <w:tcW w:w="1545" w:type="dxa"/>
            <w:gridSpan w:val="2"/>
            <w:tcBorders>
              <w:top w:val="single" w:color="000000" w:sz="4" w:space="0"/>
              <w:left w:val="double" w:color="auto" w:sz="4" w:space="0"/>
              <w:bottom w:val="single" w:color="000000" w:sz="4" w:space="0"/>
              <w:right w:val="single" w:color="000000" w:sz="4" w:space="0"/>
            </w:tcBorders>
            <w:noWrap w:val="0"/>
            <w:vAlign w:val="center"/>
          </w:tcPr>
          <w:p>
            <w:pPr>
              <w:jc w:val="center"/>
              <w:rPr>
                <w:rFonts w:ascii="宋体" w:hAnsi="宋体" w:cs="宋体"/>
                <w:szCs w:val="21"/>
              </w:rPr>
            </w:pPr>
            <w:r>
              <w:rPr>
                <w:rFonts w:hint="eastAsia" w:ascii="宋体" w:hAnsi="宋体" w:cs="宋体"/>
                <w:szCs w:val="21"/>
              </w:rPr>
              <w:t>企业名称</w:t>
            </w:r>
          </w:p>
        </w:tc>
        <w:tc>
          <w:tcPr>
            <w:tcW w:w="4252" w:type="dxa"/>
            <w:gridSpan w:val="6"/>
            <w:tcBorders>
              <w:top w:val="single" w:color="000000" w:sz="4" w:space="0"/>
              <w:left w:val="single" w:color="000000" w:sz="4" w:space="0"/>
              <w:bottom w:val="single" w:color="000000" w:sz="4" w:space="0"/>
              <w:right w:val="single" w:color="auto" w:sz="4" w:space="0"/>
            </w:tcBorders>
            <w:noWrap w:val="0"/>
            <w:vAlign w:val="center"/>
          </w:tcPr>
          <w:p>
            <w:pPr>
              <w:pStyle w:val="21"/>
              <w:ind w:firstLine="0" w:firstLineChars="0"/>
              <w:rPr>
                <w:rFonts w:ascii="宋体" w:hAnsi="宋体" w:cs="宋体"/>
              </w:rPr>
            </w:pPr>
          </w:p>
        </w:tc>
        <w:tc>
          <w:tcPr>
            <w:tcW w:w="1985" w:type="dxa"/>
            <w:gridSpan w:val="5"/>
            <w:tcBorders>
              <w:top w:val="single" w:color="000000" w:sz="4" w:space="0"/>
              <w:left w:val="single" w:color="auto" w:sz="4" w:space="0"/>
              <w:bottom w:val="single" w:color="000000" w:sz="4" w:space="0"/>
              <w:right w:val="single" w:color="auto" w:sz="4" w:space="0"/>
            </w:tcBorders>
            <w:noWrap w:val="0"/>
            <w:vAlign w:val="center"/>
          </w:tcPr>
          <w:p>
            <w:pPr>
              <w:pStyle w:val="21"/>
              <w:ind w:firstLine="0" w:firstLineChars="0"/>
              <w:jc w:val="center"/>
              <w:rPr>
                <w:rFonts w:ascii="宋体" w:hAnsi="宋体" w:cs="宋体"/>
              </w:rPr>
            </w:pPr>
            <w:r>
              <w:rPr>
                <w:rFonts w:hint="eastAsia" w:ascii="宋体" w:hAnsi="宋体" w:cs="宋体"/>
              </w:rPr>
              <w:t>企业网址</w:t>
            </w:r>
          </w:p>
        </w:tc>
        <w:tc>
          <w:tcPr>
            <w:tcW w:w="1842" w:type="dxa"/>
            <w:tcBorders>
              <w:top w:val="single" w:color="000000" w:sz="4" w:space="0"/>
              <w:left w:val="single" w:color="auto" w:sz="4" w:space="0"/>
              <w:bottom w:val="single" w:color="000000" w:sz="4" w:space="0"/>
              <w:right w:val="double" w:color="auto" w:sz="4" w:space="0"/>
            </w:tcBorders>
            <w:noWrap w:val="0"/>
            <w:vAlign w:val="center"/>
          </w:tcPr>
          <w:p>
            <w:pPr>
              <w:pStyle w:val="21"/>
              <w:ind w:firstLine="0" w:firstLineChars="0"/>
              <w:rPr>
                <w:rFonts w:ascii="宋体" w:hAnsi="宋体" w:cs="宋体"/>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1545" w:type="dxa"/>
            <w:gridSpan w:val="2"/>
            <w:tcBorders>
              <w:top w:val="single" w:color="000000" w:sz="4" w:space="0"/>
              <w:left w:val="double" w:color="auto" w:sz="4" w:space="0"/>
              <w:bottom w:val="single" w:color="000000" w:sz="4" w:space="0"/>
              <w:right w:val="single" w:color="000000" w:sz="4" w:space="0"/>
            </w:tcBorders>
            <w:noWrap w:val="0"/>
            <w:vAlign w:val="center"/>
          </w:tcPr>
          <w:p>
            <w:pPr>
              <w:jc w:val="center"/>
              <w:rPr>
                <w:rFonts w:ascii="宋体" w:hAnsi="宋体" w:cs="宋体"/>
                <w:szCs w:val="21"/>
              </w:rPr>
            </w:pPr>
            <w:r>
              <w:rPr>
                <w:rFonts w:hint="eastAsia" w:ascii="宋体" w:hAnsi="宋体" w:cs="宋体"/>
                <w:szCs w:val="21"/>
              </w:rPr>
              <w:t>是否上市</w:t>
            </w:r>
          </w:p>
        </w:tc>
        <w:tc>
          <w:tcPr>
            <w:tcW w:w="425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FF0000"/>
                <w:szCs w:val="21"/>
              </w:rPr>
            </w:pPr>
            <w:r>
              <w:rPr>
                <w:rFonts w:hint="eastAsia" w:ascii="宋体" w:hAnsi="宋体" w:cs="宋体"/>
                <w:szCs w:val="21"/>
              </w:rPr>
              <w:t xml:space="preserve">□是  □否 </w:t>
            </w:r>
            <w:r>
              <w:rPr>
                <w:rFonts w:ascii="宋体" w:hAnsi="宋体" w:cs="宋体"/>
                <w:szCs w:val="21"/>
              </w:rPr>
              <w:t xml:space="preserve"> </w:t>
            </w:r>
            <w:r>
              <w:rPr>
                <w:rFonts w:hint="eastAsia" w:ascii="宋体" w:hAnsi="宋体" w:cs="宋体"/>
                <w:szCs w:val="21"/>
              </w:rPr>
              <w:t>三年内有无上市计划（有/无）</w:t>
            </w:r>
          </w:p>
        </w:tc>
        <w:tc>
          <w:tcPr>
            <w:tcW w:w="1985"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FF0000"/>
                <w:szCs w:val="21"/>
              </w:rPr>
            </w:pPr>
            <w:r>
              <w:rPr>
                <w:rFonts w:hint="eastAsia" w:ascii="宋体" w:hAnsi="宋体" w:cs="宋体"/>
                <w:szCs w:val="21"/>
              </w:rPr>
              <w:t>是否设立党组织</w:t>
            </w:r>
          </w:p>
        </w:tc>
        <w:tc>
          <w:tcPr>
            <w:tcW w:w="1842" w:type="dxa"/>
            <w:tcBorders>
              <w:top w:val="single" w:color="000000" w:sz="4" w:space="0"/>
              <w:left w:val="single" w:color="000000" w:sz="4" w:space="0"/>
              <w:bottom w:val="single" w:color="000000" w:sz="4" w:space="0"/>
              <w:right w:val="double" w:color="auto" w:sz="4" w:space="0"/>
            </w:tcBorders>
            <w:noWrap w:val="0"/>
            <w:vAlign w:val="center"/>
          </w:tcPr>
          <w:p>
            <w:pPr>
              <w:jc w:val="center"/>
              <w:rPr>
                <w:rFonts w:ascii="宋体" w:hAnsi="宋体" w:cs="宋体"/>
                <w:color w:val="FF0000"/>
                <w:szCs w:val="21"/>
              </w:rPr>
            </w:pPr>
            <w:r>
              <w:rPr>
                <w:rFonts w:hint="eastAsia" w:ascii="宋体" w:hAnsi="宋体" w:cs="宋体"/>
                <w:szCs w:val="21"/>
              </w:rPr>
              <w:t>□是  □否</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1545" w:type="dxa"/>
            <w:gridSpan w:val="2"/>
            <w:tcBorders>
              <w:top w:val="single" w:color="000000" w:sz="4" w:space="0"/>
              <w:left w:val="double" w:color="auto" w:sz="4" w:space="0"/>
              <w:bottom w:val="single" w:color="000000" w:sz="4" w:space="0"/>
              <w:right w:val="single" w:color="000000" w:sz="4" w:space="0"/>
            </w:tcBorders>
            <w:noWrap w:val="0"/>
            <w:vAlign w:val="center"/>
          </w:tcPr>
          <w:p>
            <w:pPr>
              <w:jc w:val="center"/>
              <w:rPr>
                <w:rFonts w:ascii="宋体" w:hAnsi="宋体" w:cs="宋体"/>
                <w:szCs w:val="21"/>
              </w:rPr>
            </w:pPr>
            <w:r>
              <w:rPr>
                <w:rFonts w:hint="eastAsia" w:ascii="宋体" w:hAnsi="宋体" w:cs="宋体"/>
                <w:szCs w:val="21"/>
              </w:rPr>
              <w:t>高新技术企业</w:t>
            </w:r>
          </w:p>
        </w:tc>
        <w:tc>
          <w:tcPr>
            <w:tcW w:w="4252"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szCs w:val="21"/>
              </w:rPr>
            </w:pPr>
            <w:r>
              <w:rPr>
                <w:rFonts w:hint="eastAsia" w:ascii="宋体" w:hAnsi="宋体" w:cs="宋体"/>
                <w:szCs w:val="21"/>
              </w:rPr>
              <w:t xml:space="preserve">□是 </w:t>
            </w:r>
            <w:r>
              <w:rPr>
                <w:rFonts w:ascii="宋体" w:hAnsi="宋体" w:cs="宋体"/>
                <w:szCs w:val="21"/>
              </w:rPr>
              <w:t xml:space="preserve"> </w:t>
            </w:r>
            <w:r>
              <w:rPr>
                <w:rFonts w:hint="eastAsia" w:ascii="宋体" w:hAnsi="宋体" w:cs="宋体"/>
                <w:szCs w:val="21"/>
              </w:rPr>
              <w:t>认定时间</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 xml:space="preserve">年 </w:t>
            </w:r>
            <w:r>
              <w:rPr>
                <w:rFonts w:ascii="宋体" w:hAnsi="宋体" w:cs="宋体"/>
                <w:szCs w:val="21"/>
              </w:rPr>
              <w:t xml:space="preserve"> </w:t>
            </w:r>
            <w:r>
              <w:rPr>
                <w:rFonts w:hint="eastAsia" w:ascii="宋体" w:hAnsi="宋体" w:cs="宋体"/>
                <w:szCs w:val="21"/>
              </w:rPr>
              <w:t>□否</w:t>
            </w:r>
          </w:p>
        </w:tc>
        <w:tc>
          <w:tcPr>
            <w:tcW w:w="1985"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Cs w:val="21"/>
              </w:rPr>
            </w:pPr>
            <w:r>
              <w:rPr>
                <w:rFonts w:hint="eastAsia" w:ascii="宋体" w:hAnsi="宋体" w:cs="宋体"/>
                <w:szCs w:val="21"/>
              </w:rPr>
              <w:t>有无出口主导产品</w:t>
            </w:r>
          </w:p>
        </w:tc>
        <w:tc>
          <w:tcPr>
            <w:tcW w:w="1842" w:type="dxa"/>
            <w:tcBorders>
              <w:top w:val="single" w:color="000000" w:sz="4" w:space="0"/>
              <w:left w:val="single" w:color="000000" w:sz="4" w:space="0"/>
              <w:bottom w:val="single" w:color="000000" w:sz="4" w:space="0"/>
              <w:right w:val="double" w:color="auto" w:sz="4" w:space="0"/>
            </w:tcBorders>
            <w:noWrap w:val="0"/>
            <w:vAlign w:val="center"/>
          </w:tcPr>
          <w:p>
            <w:pPr>
              <w:jc w:val="center"/>
              <w:rPr>
                <w:rFonts w:ascii="宋体" w:hAnsi="宋体" w:cs="宋体"/>
                <w:szCs w:val="21"/>
              </w:rPr>
            </w:pPr>
            <w:r>
              <w:rPr>
                <w:rFonts w:hint="eastAsia" w:ascii="宋体" w:hAnsi="宋体" w:cs="宋体"/>
                <w:szCs w:val="21"/>
              </w:rPr>
              <w:t>□有  □无</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552" w:type="dxa"/>
            <w:vMerge w:val="restart"/>
            <w:tcBorders>
              <w:top w:val="single" w:color="000000" w:sz="4" w:space="0"/>
              <w:left w:val="doub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b/>
                <w:bCs/>
                <w:szCs w:val="21"/>
              </w:rPr>
              <w:t>基本情况</w:t>
            </w:r>
          </w:p>
        </w:tc>
        <w:tc>
          <w:tcPr>
            <w:tcW w:w="993" w:type="dxa"/>
            <w:tcBorders>
              <w:top w:val="single" w:color="000000"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经济</w:t>
            </w:r>
          </w:p>
          <w:p>
            <w:pPr>
              <w:jc w:val="center"/>
              <w:rPr>
                <w:rFonts w:ascii="宋体" w:hAnsi="宋体" w:cs="宋体"/>
                <w:szCs w:val="21"/>
              </w:rPr>
            </w:pPr>
            <w:r>
              <w:rPr>
                <w:rFonts w:hint="eastAsia" w:ascii="宋体" w:hAnsi="宋体" w:cs="宋体"/>
                <w:szCs w:val="21"/>
              </w:rPr>
              <w:t>指标</w:t>
            </w:r>
          </w:p>
        </w:tc>
        <w:tc>
          <w:tcPr>
            <w:tcW w:w="1663" w:type="dxa"/>
            <w:gridSpan w:val="2"/>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ascii="宋体" w:hAnsi="宋体" w:cs="宋体"/>
                <w:szCs w:val="21"/>
              </w:rPr>
            </w:pPr>
            <w:r>
              <w:rPr>
                <w:rFonts w:hint="eastAsia" w:ascii="宋体" w:hAnsi="宋体" w:cs="宋体"/>
                <w:szCs w:val="21"/>
              </w:rPr>
              <w:t>资产总额</w:t>
            </w:r>
          </w:p>
          <w:p>
            <w:pPr>
              <w:widowControl/>
              <w:jc w:val="center"/>
              <w:textAlignment w:val="center"/>
              <w:rPr>
                <w:rFonts w:ascii="宋体" w:hAnsi="宋体" w:cs="宋体"/>
                <w:szCs w:val="21"/>
              </w:rPr>
            </w:pPr>
            <w:r>
              <w:rPr>
                <w:rFonts w:hint="eastAsia" w:ascii="宋体" w:hAnsi="宋体" w:cs="宋体"/>
                <w:szCs w:val="21"/>
              </w:rPr>
              <w:t>（万元）</w:t>
            </w:r>
          </w:p>
        </w:tc>
        <w:tc>
          <w:tcPr>
            <w:tcW w:w="1604" w:type="dxa"/>
            <w:gridSpan w:val="2"/>
            <w:tcBorders>
              <w:top w:val="single" w:color="000000" w:sz="4" w:space="0"/>
              <w:left w:val="single" w:color="auto" w:sz="4" w:space="0"/>
              <w:bottom w:val="single" w:color="000000" w:sz="4" w:space="0"/>
              <w:right w:val="single" w:color="auto" w:sz="4" w:space="0"/>
            </w:tcBorders>
            <w:noWrap w:val="0"/>
            <w:vAlign w:val="center"/>
          </w:tcPr>
          <w:p>
            <w:pPr>
              <w:spacing w:line="240" w:lineRule="atLeast"/>
              <w:jc w:val="center"/>
              <w:rPr>
                <w:rFonts w:ascii="宋体" w:hAnsi="宋体" w:cs="宋体"/>
                <w:szCs w:val="21"/>
              </w:rPr>
            </w:pPr>
            <w:r>
              <w:rPr>
                <w:rFonts w:hint="eastAsia" w:ascii="宋体" w:hAnsi="宋体" w:cs="宋体"/>
                <w:szCs w:val="21"/>
              </w:rPr>
              <w:t>年销售额</w:t>
            </w:r>
          </w:p>
          <w:p>
            <w:pPr>
              <w:spacing w:line="240" w:lineRule="atLeast"/>
              <w:jc w:val="center"/>
              <w:rPr>
                <w:rFonts w:ascii="宋体" w:hAnsi="宋体" w:cs="宋体"/>
                <w:szCs w:val="21"/>
              </w:rPr>
            </w:pPr>
            <w:r>
              <w:rPr>
                <w:rFonts w:hint="eastAsia" w:ascii="宋体" w:hAnsi="宋体" w:cs="宋体"/>
                <w:szCs w:val="21"/>
              </w:rPr>
              <w:t>（万元）</w:t>
            </w:r>
          </w:p>
        </w:tc>
        <w:tc>
          <w:tcPr>
            <w:tcW w:w="1836" w:type="dxa"/>
            <w:gridSpan w:val="4"/>
            <w:tcBorders>
              <w:top w:val="single" w:color="000000" w:sz="4" w:space="0"/>
              <w:left w:val="single" w:color="auto" w:sz="4" w:space="0"/>
              <w:bottom w:val="single" w:color="000000" w:sz="4" w:space="0"/>
              <w:right w:val="single" w:color="auto" w:sz="4" w:space="0"/>
            </w:tcBorders>
            <w:noWrap w:val="0"/>
            <w:vAlign w:val="center"/>
          </w:tcPr>
          <w:p>
            <w:pPr>
              <w:spacing w:line="240" w:lineRule="atLeast"/>
              <w:jc w:val="center"/>
              <w:rPr>
                <w:rFonts w:ascii="宋体" w:hAnsi="宋体" w:cs="宋体"/>
                <w:szCs w:val="21"/>
              </w:rPr>
            </w:pPr>
            <w:r>
              <w:rPr>
                <w:rFonts w:hint="eastAsia" w:ascii="宋体" w:hAnsi="宋体" w:cs="宋体"/>
                <w:szCs w:val="21"/>
              </w:rPr>
              <w:t>主营业务</w:t>
            </w:r>
          </w:p>
          <w:p>
            <w:pPr>
              <w:spacing w:line="240" w:lineRule="atLeast"/>
              <w:jc w:val="center"/>
              <w:rPr>
                <w:rFonts w:ascii="宋体" w:hAnsi="宋体" w:cs="宋体"/>
                <w:szCs w:val="21"/>
              </w:rPr>
            </w:pPr>
            <w:r>
              <w:rPr>
                <w:rFonts w:hint="eastAsia" w:ascii="宋体" w:hAnsi="宋体" w:cs="宋体"/>
                <w:szCs w:val="21"/>
              </w:rPr>
              <w:t>收入（万元）</w:t>
            </w:r>
          </w:p>
        </w:tc>
        <w:tc>
          <w:tcPr>
            <w:tcW w:w="1134" w:type="dxa"/>
            <w:gridSpan w:val="3"/>
            <w:tcBorders>
              <w:top w:val="single" w:color="000000" w:sz="4" w:space="0"/>
              <w:left w:val="single" w:color="auto" w:sz="4" w:space="0"/>
              <w:bottom w:val="single" w:color="000000" w:sz="4" w:space="0"/>
              <w:right w:val="single" w:color="auto" w:sz="4" w:space="0"/>
            </w:tcBorders>
            <w:noWrap w:val="0"/>
            <w:vAlign w:val="center"/>
          </w:tcPr>
          <w:p>
            <w:pPr>
              <w:spacing w:line="240" w:lineRule="atLeast"/>
              <w:jc w:val="center"/>
              <w:rPr>
                <w:rFonts w:ascii="宋体" w:hAnsi="宋体" w:cs="宋体"/>
                <w:szCs w:val="21"/>
              </w:rPr>
            </w:pPr>
            <w:r>
              <w:rPr>
                <w:rFonts w:hint="eastAsia" w:ascii="宋体" w:hAnsi="宋体" w:cs="宋体"/>
                <w:szCs w:val="21"/>
              </w:rPr>
              <w:t>员工人数（人）</w:t>
            </w:r>
          </w:p>
        </w:tc>
        <w:tc>
          <w:tcPr>
            <w:tcW w:w="1842" w:type="dxa"/>
            <w:tcBorders>
              <w:top w:val="single" w:color="000000" w:sz="4" w:space="0"/>
              <w:left w:val="single" w:color="auto" w:sz="4" w:space="0"/>
              <w:bottom w:val="single" w:color="000000" w:sz="4" w:space="0"/>
              <w:right w:val="double" w:color="auto" w:sz="4" w:space="0"/>
            </w:tcBorders>
            <w:noWrap w:val="0"/>
            <w:vAlign w:val="center"/>
          </w:tcPr>
          <w:p>
            <w:pPr>
              <w:spacing w:line="240" w:lineRule="atLeast"/>
              <w:jc w:val="center"/>
              <w:rPr>
                <w:rFonts w:ascii="宋体" w:hAnsi="宋体" w:cs="宋体"/>
                <w:szCs w:val="21"/>
              </w:rPr>
            </w:pPr>
            <w:r>
              <w:rPr>
                <w:rFonts w:hint="eastAsia" w:ascii="宋体" w:hAnsi="宋体" w:cs="宋体"/>
                <w:szCs w:val="21"/>
              </w:rPr>
              <w:t>年利润增长率</w:t>
            </w:r>
          </w:p>
          <w:p>
            <w:pPr>
              <w:widowControl/>
              <w:jc w:val="center"/>
              <w:textAlignment w:val="center"/>
              <w:rPr>
                <w:rFonts w:ascii="宋体" w:hAnsi="宋体" w:cs="宋体"/>
                <w:szCs w:val="21"/>
              </w:rPr>
            </w:pPr>
            <w:r>
              <w:rPr>
                <w:rFonts w:hint="eastAsia" w:ascii="宋体" w:hAnsi="宋体" w:cs="宋体"/>
                <w:szCs w:val="21"/>
              </w:rPr>
              <w:t>（与上年比较）</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552" w:type="dxa"/>
            <w:vMerge w:val="continue"/>
            <w:tcBorders>
              <w:left w:val="double" w:color="auto" w:sz="4" w:space="0"/>
              <w:right w:val="single" w:color="auto" w:sz="4" w:space="0"/>
            </w:tcBorders>
            <w:noWrap w:val="0"/>
            <w:vAlign w:val="center"/>
          </w:tcPr>
          <w:p>
            <w:pPr>
              <w:jc w:val="center"/>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2</w:t>
            </w:r>
            <w:r>
              <w:rPr>
                <w:rFonts w:ascii="宋体" w:hAnsi="宋体" w:cs="宋体"/>
                <w:szCs w:val="21"/>
              </w:rPr>
              <w:t>019</w:t>
            </w:r>
            <w:r>
              <w:rPr>
                <w:rFonts w:hint="eastAsia" w:ascii="宋体" w:hAnsi="宋体" w:cs="宋体"/>
                <w:szCs w:val="21"/>
              </w:rPr>
              <w:t>年</w:t>
            </w:r>
          </w:p>
        </w:tc>
        <w:tc>
          <w:tcPr>
            <w:tcW w:w="1663" w:type="dxa"/>
            <w:gridSpan w:val="2"/>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ascii="宋体" w:hAnsi="宋体" w:cs="宋体"/>
                <w:szCs w:val="21"/>
              </w:rPr>
            </w:pPr>
          </w:p>
        </w:tc>
        <w:tc>
          <w:tcPr>
            <w:tcW w:w="1604" w:type="dxa"/>
            <w:gridSpan w:val="2"/>
            <w:tcBorders>
              <w:top w:val="single" w:color="000000" w:sz="4" w:space="0"/>
              <w:left w:val="single" w:color="auto" w:sz="4" w:space="0"/>
              <w:bottom w:val="single" w:color="000000" w:sz="4" w:space="0"/>
              <w:right w:val="single" w:color="auto" w:sz="4" w:space="0"/>
            </w:tcBorders>
            <w:noWrap w:val="0"/>
            <w:vAlign w:val="center"/>
          </w:tcPr>
          <w:p>
            <w:pPr>
              <w:spacing w:line="240" w:lineRule="atLeast"/>
              <w:jc w:val="center"/>
              <w:rPr>
                <w:rFonts w:ascii="宋体" w:hAnsi="宋体" w:cs="宋体"/>
                <w:szCs w:val="21"/>
              </w:rPr>
            </w:pPr>
          </w:p>
        </w:tc>
        <w:tc>
          <w:tcPr>
            <w:tcW w:w="1836" w:type="dxa"/>
            <w:gridSpan w:val="4"/>
            <w:tcBorders>
              <w:top w:val="single" w:color="000000" w:sz="4" w:space="0"/>
              <w:left w:val="single" w:color="auto" w:sz="4" w:space="0"/>
              <w:bottom w:val="single" w:color="000000" w:sz="4" w:space="0"/>
              <w:right w:val="single" w:color="auto" w:sz="4" w:space="0"/>
            </w:tcBorders>
            <w:noWrap w:val="0"/>
            <w:vAlign w:val="center"/>
          </w:tcPr>
          <w:p>
            <w:pPr>
              <w:spacing w:line="240" w:lineRule="atLeast"/>
              <w:jc w:val="center"/>
              <w:rPr>
                <w:rFonts w:ascii="宋体" w:hAnsi="宋体" w:cs="宋体"/>
                <w:szCs w:val="21"/>
              </w:rPr>
            </w:pPr>
          </w:p>
        </w:tc>
        <w:tc>
          <w:tcPr>
            <w:tcW w:w="1134" w:type="dxa"/>
            <w:gridSpan w:val="3"/>
            <w:tcBorders>
              <w:top w:val="single" w:color="000000" w:sz="4" w:space="0"/>
              <w:left w:val="single" w:color="auto" w:sz="4" w:space="0"/>
              <w:bottom w:val="single" w:color="000000" w:sz="4" w:space="0"/>
              <w:right w:val="single" w:color="auto" w:sz="4" w:space="0"/>
            </w:tcBorders>
            <w:noWrap w:val="0"/>
            <w:vAlign w:val="center"/>
          </w:tcPr>
          <w:p>
            <w:pPr>
              <w:spacing w:line="240" w:lineRule="atLeast"/>
              <w:jc w:val="center"/>
              <w:rPr>
                <w:rFonts w:ascii="宋体" w:hAnsi="宋体" w:cs="宋体"/>
                <w:szCs w:val="21"/>
              </w:rPr>
            </w:pPr>
          </w:p>
        </w:tc>
        <w:tc>
          <w:tcPr>
            <w:tcW w:w="1842" w:type="dxa"/>
            <w:tcBorders>
              <w:top w:val="single" w:color="000000" w:sz="4" w:space="0"/>
              <w:left w:val="single" w:color="auto" w:sz="4" w:space="0"/>
              <w:bottom w:val="single" w:color="000000" w:sz="4" w:space="0"/>
              <w:right w:val="double" w:color="auto" w:sz="4" w:space="0"/>
            </w:tcBorders>
            <w:noWrap w:val="0"/>
            <w:vAlign w:val="center"/>
          </w:tcPr>
          <w:p>
            <w:pPr>
              <w:spacing w:line="240" w:lineRule="atLeast"/>
              <w:jc w:val="cente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552" w:type="dxa"/>
            <w:vMerge w:val="continue"/>
            <w:tcBorders>
              <w:left w:val="double" w:color="auto" w:sz="4" w:space="0"/>
              <w:right w:val="single" w:color="auto" w:sz="4" w:space="0"/>
            </w:tcBorders>
            <w:noWrap w:val="0"/>
            <w:vAlign w:val="center"/>
          </w:tcPr>
          <w:p>
            <w:pPr>
              <w:jc w:val="center"/>
              <w:rPr>
                <w:rFonts w:ascii="宋体" w:hAnsi="宋体" w:cs="宋体"/>
                <w:szCs w:val="21"/>
              </w:rPr>
            </w:pPr>
          </w:p>
        </w:tc>
        <w:tc>
          <w:tcPr>
            <w:tcW w:w="993" w:type="dxa"/>
            <w:tcBorders>
              <w:top w:val="single" w:color="auto" w:sz="4" w:space="0"/>
              <w:left w:val="single" w:color="auto" w:sz="4" w:space="0"/>
              <w:bottom w:val="single" w:color="000000" w:sz="4" w:space="0"/>
              <w:right w:val="single" w:color="auto" w:sz="4" w:space="0"/>
            </w:tcBorders>
            <w:noWrap w:val="0"/>
            <w:vAlign w:val="center"/>
          </w:tcPr>
          <w:p>
            <w:pPr>
              <w:jc w:val="center"/>
              <w:rPr>
                <w:rFonts w:ascii="宋体" w:hAnsi="宋体" w:cs="宋体"/>
                <w:szCs w:val="21"/>
              </w:rPr>
            </w:pPr>
            <w:r>
              <w:rPr>
                <w:rFonts w:ascii="宋体" w:hAnsi="宋体" w:cs="宋体"/>
                <w:szCs w:val="21"/>
              </w:rPr>
              <w:t>2018</w:t>
            </w:r>
            <w:r>
              <w:rPr>
                <w:rFonts w:hint="eastAsia" w:ascii="宋体" w:hAnsi="宋体" w:cs="宋体"/>
                <w:szCs w:val="21"/>
              </w:rPr>
              <w:t>年</w:t>
            </w:r>
          </w:p>
        </w:tc>
        <w:tc>
          <w:tcPr>
            <w:tcW w:w="1663" w:type="dxa"/>
            <w:gridSpan w:val="2"/>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ascii="宋体" w:hAnsi="宋体" w:cs="宋体"/>
                <w:szCs w:val="21"/>
              </w:rPr>
            </w:pPr>
          </w:p>
        </w:tc>
        <w:tc>
          <w:tcPr>
            <w:tcW w:w="1604" w:type="dxa"/>
            <w:gridSpan w:val="2"/>
            <w:tcBorders>
              <w:top w:val="single" w:color="000000" w:sz="4" w:space="0"/>
              <w:left w:val="single" w:color="auto" w:sz="4" w:space="0"/>
              <w:bottom w:val="single" w:color="000000" w:sz="4" w:space="0"/>
              <w:right w:val="single" w:color="auto" w:sz="4" w:space="0"/>
            </w:tcBorders>
            <w:noWrap w:val="0"/>
            <w:vAlign w:val="center"/>
          </w:tcPr>
          <w:p>
            <w:pPr>
              <w:spacing w:line="240" w:lineRule="atLeast"/>
              <w:jc w:val="center"/>
              <w:rPr>
                <w:rFonts w:ascii="宋体" w:hAnsi="宋体" w:cs="宋体"/>
                <w:szCs w:val="21"/>
              </w:rPr>
            </w:pPr>
          </w:p>
        </w:tc>
        <w:tc>
          <w:tcPr>
            <w:tcW w:w="1836" w:type="dxa"/>
            <w:gridSpan w:val="4"/>
            <w:tcBorders>
              <w:top w:val="single" w:color="000000" w:sz="4" w:space="0"/>
              <w:left w:val="single" w:color="auto" w:sz="4" w:space="0"/>
              <w:bottom w:val="single" w:color="000000" w:sz="4" w:space="0"/>
              <w:right w:val="single" w:color="auto" w:sz="4" w:space="0"/>
            </w:tcBorders>
            <w:noWrap w:val="0"/>
            <w:vAlign w:val="center"/>
          </w:tcPr>
          <w:p>
            <w:pPr>
              <w:spacing w:line="240" w:lineRule="atLeast"/>
              <w:jc w:val="center"/>
              <w:rPr>
                <w:rFonts w:ascii="宋体" w:hAnsi="宋体" w:cs="宋体"/>
                <w:szCs w:val="21"/>
              </w:rPr>
            </w:pPr>
          </w:p>
        </w:tc>
        <w:tc>
          <w:tcPr>
            <w:tcW w:w="1134" w:type="dxa"/>
            <w:gridSpan w:val="3"/>
            <w:tcBorders>
              <w:top w:val="single" w:color="000000" w:sz="4" w:space="0"/>
              <w:left w:val="single" w:color="auto" w:sz="4" w:space="0"/>
              <w:bottom w:val="single" w:color="000000" w:sz="4" w:space="0"/>
              <w:right w:val="single" w:color="auto" w:sz="4" w:space="0"/>
            </w:tcBorders>
            <w:noWrap w:val="0"/>
            <w:vAlign w:val="center"/>
          </w:tcPr>
          <w:p>
            <w:pPr>
              <w:spacing w:line="240" w:lineRule="atLeast"/>
              <w:jc w:val="center"/>
              <w:rPr>
                <w:rFonts w:ascii="宋体" w:hAnsi="宋体" w:cs="宋体"/>
                <w:szCs w:val="21"/>
              </w:rPr>
            </w:pPr>
          </w:p>
        </w:tc>
        <w:tc>
          <w:tcPr>
            <w:tcW w:w="1842" w:type="dxa"/>
            <w:tcBorders>
              <w:top w:val="single" w:color="000000" w:sz="4" w:space="0"/>
              <w:left w:val="single" w:color="auto" w:sz="4" w:space="0"/>
              <w:bottom w:val="single" w:color="000000" w:sz="4" w:space="0"/>
              <w:right w:val="double" w:color="auto" w:sz="4" w:space="0"/>
            </w:tcBorders>
            <w:noWrap w:val="0"/>
            <w:vAlign w:val="center"/>
          </w:tcPr>
          <w:p>
            <w:pPr>
              <w:spacing w:line="240" w:lineRule="atLeast"/>
              <w:jc w:val="cente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541" w:hRule="atLeast"/>
        </w:trPr>
        <w:tc>
          <w:tcPr>
            <w:tcW w:w="552" w:type="dxa"/>
            <w:vMerge w:val="continue"/>
            <w:tcBorders>
              <w:left w:val="double" w:color="auto" w:sz="4" w:space="0"/>
              <w:right w:val="single" w:color="auto" w:sz="4" w:space="0"/>
            </w:tcBorders>
            <w:noWrap w:val="0"/>
            <w:vAlign w:val="center"/>
          </w:tcPr>
          <w:p>
            <w:pPr>
              <w:jc w:val="center"/>
              <w:rPr>
                <w:rFonts w:ascii="宋体" w:hAnsi="宋体" w:cs="宋体"/>
                <w:szCs w:val="21"/>
              </w:rPr>
            </w:pPr>
          </w:p>
        </w:tc>
        <w:tc>
          <w:tcPr>
            <w:tcW w:w="9072" w:type="dxa"/>
            <w:gridSpan w:val="13"/>
            <w:tcBorders>
              <w:top w:val="single" w:color="000000" w:sz="4" w:space="0"/>
              <w:left w:val="single" w:color="auto" w:sz="4" w:space="0"/>
              <w:bottom w:val="single" w:color="000000" w:sz="4" w:space="0"/>
              <w:right w:val="double" w:color="auto" w:sz="4" w:space="0"/>
            </w:tcBorders>
            <w:noWrap w:val="0"/>
            <w:vAlign w:val="center"/>
          </w:tcPr>
          <w:p>
            <w:pPr>
              <w:rPr>
                <w:rFonts w:ascii="宋体" w:hAnsi="宋体" w:cs="宋体"/>
                <w:szCs w:val="21"/>
              </w:rPr>
            </w:pPr>
            <w:r>
              <w:rPr>
                <w:rFonts w:hint="eastAsia" w:ascii="宋体" w:hAnsi="宋体" w:cs="宋体"/>
                <w:szCs w:val="21"/>
              </w:rPr>
              <w:t>企业所属行业、具体细分领域：</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552" w:type="dxa"/>
            <w:vMerge w:val="continue"/>
            <w:tcBorders>
              <w:left w:val="double" w:color="auto" w:sz="4" w:space="0"/>
              <w:right w:val="single" w:color="auto" w:sz="4" w:space="0"/>
            </w:tcBorders>
            <w:noWrap w:val="0"/>
            <w:vAlign w:val="center"/>
          </w:tcPr>
          <w:p>
            <w:pPr>
              <w:jc w:val="center"/>
              <w:rPr>
                <w:rFonts w:ascii="宋体" w:hAnsi="宋体" w:cs="宋体"/>
                <w:szCs w:val="21"/>
              </w:rPr>
            </w:pPr>
          </w:p>
        </w:tc>
        <w:tc>
          <w:tcPr>
            <w:tcW w:w="9072" w:type="dxa"/>
            <w:gridSpan w:val="13"/>
            <w:tcBorders>
              <w:top w:val="single" w:color="000000" w:sz="4" w:space="0"/>
              <w:left w:val="single" w:color="auto" w:sz="4" w:space="0"/>
              <w:bottom w:val="single" w:color="000000" w:sz="4" w:space="0"/>
              <w:right w:val="double" w:color="auto" w:sz="4" w:space="0"/>
            </w:tcBorders>
            <w:noWrap w:val="0"/>
            <w:vAlign w:val="center"/>
          </w:tcPr>
          <w:p>
            <w:pPr>
              <w:rPr>
                <w:rFonts w:ascii="宋体" w:hAnsi="宋体" w:cs="宋体"/>
                <w:szCs w:val="21"/>
              </w:rPr>
            </w:pPr>
            <w:r>
              <w:rPr>
                <w:rFonts w:hint="eastAsia" w:ascii="宋体" w:hAnsi="宋体" w:cs="宋体"/>
                <w:szCs w:val="21"/>
              </w:rPr>
              <w:t>企业主营业务介绍：</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552" w:type="dxa"/>
            <w:vMerge w:val="continue"/>
            <w:tcBorders>
              <w:left w:val="double" w:color="auto" w:sz="4" w:space="0"/>
              <w:right w:val="single" w:color="auto" w:sz="4" w:space="0"/>
            </w:tcBorders>
            <w:noWrap w:val="0"/>
            <w:vAlign w:val="center"/>
          </w:tcPr>
          <w:p>
            <w:pPr>
              <w:jc w:val="center"/>
              <w:rPr>
                <w:rFonts w:ascii="宋体" w:hAnsi="宋体" w:cs="宋体"/>
                <w:szCs w:val="21"/>
              </w:rPr>
            </w:pPr>
          </w:p>
        </w:tc>
        <w:tc>
          <w:tcPr>
            <w:tcW w:w="9072" w:type="dxa"/>
            <w:gridSpan w:val="13"/>
            <w:tcBorders>
              <w:top w:val="single" w:color="000000" w:sz="4" w:space="0"/>
              <w:left w:val="single" w:color="auto" w:sz="4" w:space="0"/>
              <w:bottom w:val="single" w:color="000000" w:sz="4" w:space="0"/>
              <w:right w:val="double" w:color="auto" w:sz="4" w:space="0"/>
            </w:tcBorders>
            <w:noWrap w:val="0"/>
            <w:vAlign w:val="center"/>
          </w:tcPr>
          <w:p>
            <w:pPr>
              <w:rPr>
                <w:rFonts w:ascii="宋体" w:hAnsi="宋体" w:cs="宋体"/>
                <w:szCs w:val="21"/>
              </w:rPr>
            </w:pPr>
            <w:r>
              <w:rPr>
                <w:rFonts w:hint="eastAsia" w:ascii="宋体" w:hAnsi="宋体" w:cs="宋体"/>
                <w:szCs w:val="21"/>
              </w:rPr>
              <w:t>有无自主品牌：</w:t>
            </w:r>
            <w:r>
              <w:rPr>
                <w:rFonts w:hint="eastAsia" w:ascii="宋体" w:hAnsi="宋体"/>
                <w:kern w:val="0"/>
                <w:szCs w:val="21"/>
                <w:u w:val="single"/>
              </w:rPr>
              <w:t xml:space="preserve">      </w:t>
            </w:r>
            <w:r>
              <w:rPr>
                <w:rFonts w:hint="eastAsia" w:ascii="宋体" w:hAnsi="宋体"/>
                <w:kern w:val="0"/>
                <w:szCs w:val="21"/>
              </w:rPr>
              <w:t>个，</w:t>
            </w:r>
            <w:r>
              <w:rPr>
                <w:rFonts w:hint="eastAsia" w:ascii="宋体" w:hAnsi="宋体"/>
                <w:kern w:val="0"/>
                <w:szCs w:val="21"/>
                <w:u w:val="single"/>
              </w:rPr>
              <w:t xml:space="preserve">                                    </w:t>
            </w:r>
            <w:r>
              <w:rPr>
                <w:rFonts w:hint="eastAsia" w:ascii="宋体" w:hAnsi="宋体"/>
                <w:kern w:val="0"/>
                <w:szCs w:val="21"/>
              </w:rPr>
              <w:t>（名称）</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552" w:type="dxa"/>
            <w:vMerge w:val="continue"/>
            <w:tcBorders>
              <w:left w:val="double" w:color="auto" w:sz="4" w:space="0"/>
              <w:right w:val="single" w:color="auto" w:sz="4" w:space="0"/>
            </w:tcBorders>
            <w:noWrap w:val="0"/>
            <w:vAlign w:val="center"/>
          </w:tcPr>
          <w:p>
            <w:pPr>
              <w:jc w:val="center"/>
              <w:rPr>
                <w:rFonts w:ascii="宋体" w:hAnsi="宋体" w:cs="宋体"/>
                <w:szCs w:val="21"/>
              </w:rPr>
            </w:pPr>
          </w:p>
        </w:tc>
        <w:tc>
          <w:tcPr>
            <w:tcW w:w="9072" w:type="dxa"/>
            <w:gridSpan w:val="13"/>
            <w:tcBorders>
              <w:top w:val="single" w:color="000000" w:sz="4" w:space="0"/>
              <w:left w:val="single" w:color="auto" w:sz="4" w:space="0"/>
              <w:bottom w:val="single" w:color="000000" w:sz="4" w:space="0"/>
              <w:right w:val="double" w:color="auto" w:sz="4" w:space="0"/>
            </w:tcBorders>
            <w:noWrap w:val="0"/>
            <w:vAlign w:val="center"/>
          </w:tcPr>
          <w:p>
            <w:pPr>
              <w:rPr>
                <w:rFonts w:ascii="宋体" w:hAnsi="宋体" w:cs="宋体"/>
                <w:szCs w:val="21"/>
              </w:rPr>
            </w:pPr>
            <w:r>
              <w:rPr>
                <w:rFonts w:hint="eastAsia" w:ascii="宋体" w:hAnsi="宋体" w:cs="宋体"/>
                <w:szCs w:val="21"/>
              </w:rPr>
              <w:t>主导产品名称和产品简介（如产品在相关产业链中的位置及地位）：</w:t>
            </w:r>
          </w:p>
          <w:p>
            <w:pPr>
              <w:rPr>
                <w:rFonts w:ascii="宋体" w:hAnsi="宋体" w:cs="宋体"/>
                <w:szCs w:val="21"/>
              </w:rPr>
            </w:pPr>
          </w:p>
          <w:p>
            <w:pPr>
              <w:rPr>
                <w:rFonts w:ascii="宋体" w:hAnsi="宋体" w:cs="宋体"/>
                <w:szCs w:val="21"/>
              </w:rPr>
            </w:pPr>
            <w:r>
              <w:rPr>
                <w:rFonts w:hint="eastAsia" w:ascii="宋体" w:hAnsi="宋体" w:cs="宋体"/>
                <w:szCs w:val="21"/>
              </w:rPr>
              <w:t>主导产品为哪些知名企业直接配套(注明是否为</w:t>
            </w:r>
            <w:r>
              <w:rPr>
                <w:rFonts w:hint="eastAsia" w:ascii="宋体" w:hAnsi="宋体"/>
                <w:szCs w:val="21"/>
              </w:rPr>
              <w:t>主要供应商)：</w:t>
            </w:r>
          </w:p>
          <w:p>
            <w:pPr>
              <w:rPr>
                <w:rFonts w:ascii="宋体" w:hAnsi="宋体"/>
              </w:rPr>
            </w:pPr>
            <w:r>
              <w:rPr>
                <w:rFonts w:ascii="宋体" w:hAnsi="宋体"/>
                <w:szCs w:val="21"/>
              </w:rPr>
              <w:t>1.</w:t>
            </w:r>
            <w:r>
              <w:rPr>
                <w:rFonts w:ascii="宋体" w:hAnsi="宋体"/>
                <w:szCs w:val="21"/>
                <w:u w:val="single"/>
              </w:rPr>
              <w:t xml:space="preserve">                 </w:t>
            </w:r>
            <w:r>
              <w:rPr>
                <w:rFonts w:ascii="宋体" w:hAnsi="宋体"/>
                <w:szCs w:val="21"/>
              </w:rPr>
              <w:t xml:space="preserve">   2.</w:t>
            </w:r>
            <w:r>
              <w:rPr>
                <w:rFonts w:ascii="宋体" w:hAnsi="宋体"/>
                <w:szCs w:val="21"/>
                <w:u w:val="single"/>
              </w:rPr>
              <w:t xml:space="preserve">                  </w:t>
            </w:r>
            <w:r>
              <w:rPr>
                <w:rFonts w:ascii="宋体" w:hAnsi="宋体"/>
                <w:szCs w:val="21"/>
              </w:rPr>
              <w:t xml:space="preserve">  3.</w:t>
            </w:r>
            <w:r>
              <w:rPr>
                <w:rFonts w:ascii="宋体" w:hAnsi="宋体"/>
                <w:szCs w:val="21"/>
                <w:u w:val="single"/>
              </w:rPr>
              <w:t xml:space="preserve">                  </w:t>
            </w:r>
            <w:r>
              <w:rPr>
                <w:rFonts w:ascii="宋体" w:hAnsi="宋体"/>
                <w:szCs w:val="21"/>
              </w:rPr>
              <w:t xml:space="preserve"> </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552" w:type="dxa"/>
            <w:vMerge w:val="continue"/>
            <w:tcBorders>
              <w:left w:val="double" w:color="auto" w:sz="4" w:space="0"/>
              <w:right w:val="single" w:color="auto" w:sz="4" w:space="0"/>
            </w:tcBorders>
            <w:noWrap w:val="0"/>
            <w:vAlign w:val="center"/>
          </w:tcPr>
          <w:p>
            <w:pPr>
              <w:jc w:val="center"/>
              <w:rPr>
                <w:rFonts w:ascii="宋体" w:hAnsi="宋体" w:cs="宋体"/>
                <w:szCs w:val="21"/>
              </w:rPr>
            </w:pPr>
          </w:p>
        </w:tc>
        <w:tc>
          <w:tcPr>
            <w:tcW w:w="9072" w:type="dxa"/>
            <w:gridSpan w:val="13"/>
            <w:tcBorders>
              <w:top w:val="single" w:color="000000" w:sz="4" w:space="0"/>
              <w:left w:val="single" w:color="auto" w:sz="4" w:space="0"/>
              <w:bottom w:val="single" w:color="000000" w:sz="4" w:space="0"/>
              <w:right w:val="double" w:color="auto" w:sz="4" w:space="0"/>
            </w:tcBorders>
            <w:noWrap w:val="0"/>
            <w:vAlign w:val="center"/>
          </w:tcPr>
          <w:p>
            <w:pPr>
              <w:rPr>
                <w:rFonts w:ascii="宋体" w:hAnsi="宋体" w:cs="宋体"/>
                <w:szCs w:val="21"/>
              </w:rPr>
            </w:pPr>
            <w:r>
              <w:rPr>
                <w:rFonts w:hint="eastAsia" w:ascii="宋体" w:hAnsi="宋体" w:cs="宋体"/>
                <w:szCs w:val="21"/>
              </w:rPr>
              <w:t>公司科研机构建设情况、获得专利情况、获得的管理体系认证情况：</w:t>
            </w:r>
          </w:p>
          <w:p>
            <w:pPr>
              <w:rPr>
                <w:rFonts w:ascii="宋体" w:hAnsi="宋体"/>
                <w:color w:val="000000"/>
                <w:kern w:val="0"/>
                <w:szCs w:val="21"/>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767" w:hRule="atLeast"/>
        </w:trPr>
        <w:tc>
          <w:tcPr>
            <w:tcW w:w="552" w:type="dxa"/>
            <w:vMerge w:val="continue"/>
            <w:tcBorders>
              <w:left w:val="double" w:color="auto" w:sz="4" w:space="0"/>
              <w:right w:val="single" w:color="auto" w:sz="4" w:space="0"/>
            </w:tcBorders>
            <w:noWrap w:val="0"/>
            <w:vAlign w:val="center"/>
          </w:tcPr>
          <w:p>
            <w:pPr>
              <w:jc w:val="center"/>
              <w:rPr>
                <w:rFonts w:ascii="宋体" w:hAnsi="宋体" w:cs="宋体"/>
                <w:szCs w:val="21"/>
              </w:rPr>
            </w:pPr>
          </w:p>
        </w:tc>
        <w:tc>
          <w:tcPr>
            <w:tcW w:w="9072" w:type="dxa"/>
            <w:gridSpan w:val="13"/>
            <w:tcBorders>
              <w:top w:val="single" w:color="000000" w:sz="4" w:space="0"/>
              <w:left w:val="single" w:color="auto" w:sz="4" w:space="0"/>
              <w:bottom w:val="single" w:color="000000" w:sz="4" w:space="0"/>
              <w:right w:val="double" w:color="auto" w:sz="4" w:space="0"/>
            </w:tcBorders>
            <w:noWrap w:val="0"/>
            <w:vAlign w:val="center"/>
          </w:tcPr>
          <w:p>
            <w:pPr>
              <w:rPr>
                <w:rFonts w:ascii="宋体" w:hAnsi="宋体"/>
                <w:color w:val="000000"/>
                <w:kern w:val="0"/>
                <w:szCs w:val="21"/>
              </w:rPr>
            </w:pPr>
            <w:r>
              <w:rPr>
                <w:rFonts w:hint="eastAsia" w:ascii="宋体" w:hAnsi="宋体"/>
                <w:color w:val="000000"/>
                <w:kern w:val="0"/>
                <w:szCs w:val="21"/>
              </w:rPr>
              <w:t>认定情况：（是</w:t>
            </w:r>
            <w:r>
              <w:rPr>
                <w:rFonts w:ascii="宋体" w:hAnsi="宋体"/>
                <w:szCs w:val="21"/>
              </w:rPr>
              <w:t>/</w:t>
            </w:r>
            <w:r>
              <w:rPr>
                <w:rFonts w:hint="eastAsia" w:ascii="宋体" w:hAnsi="宋体"/>
                <w:color w:val="000000"/>
                <w:kern w:val="0"/>
                <w:szCs w:val="21"/>
              </w:rPr>
              <w:t>否）为当地认定（或重点培育）的“专精特新”中小企业；</w:t>
            </w:r>
          </w:p>
          <w:p>
            <w:pPr>
              <w:ind w:firstLine="1050" w:firstLineChars="500"/>
              <w:rPr>
                <w:rFonts w:ascii="宋体" w:hAnsi="宋体"/>
                <w:color w:val="000000"/>
                <w:kern w:val="0"/>
                <w:szCs w:val="21"/>
              </w:rPr>
            </w:pPr>
            <w:r>
              <w:rPr>
                <w:rFonts w:hint="eastAsia" w:ascii="宋体" w:hAnsi="宋体"/>
                <w:color w:val="000000"/>
                <w:kern w:val="0"/>
                <w:szCs w:val="21"/>
              </w:rPr>
              <w:t>（是</w:t>
            </w:r>
            <w:r>
              <w:rPr>
                <w:rFonts w:ascii="宋体" w:hAnsi="宋体"/>
                <w:szCs w:val="21"/>
              </w:rPr>
              <w:t>/</w:t>
            </w:r>
            <w:r>
              <w:rPr>
                <w:rFonts w:hint="eastAsia" w:ascii="宋体" w:hAnsi="宋体"/>
                <w:color w:val="000000"/>
                <w:kern w:val="0"/>
                <w:szCs w:val="21"/>
              </w:rPr>
              <w:t>否）拥有被认定的“专精特新”产品；</w:t>
            </w:r>
          </w:p>
          <w:p>
            <w:pPr>
              <w:rPr>
                <w:rFonts w:ascii="宋体" w:hAnsi="宋体" w:cs="宋体"/>
                <w:szCs w:val="21"/>
              </w:rPr>
            </w:pPr>
            <w:r>
              <w:rPr>
                <w:rFonts w:hint="eastAsia" w:ascii="宋体" w:hAnsi="宋体"/>
                <w:color w:val="000000"/>
                <w:kern w:val="0"/>
                <w:szCs w:val="21"/>
              </w:rPr>
              <w:t>认定理由：</w:t>
            </w:r>
            <w:r>
              <w:rPr>
                <w:rFonts w:hint="eastAsia" w:ascii="宋体" w:hAnsi="宋体" w:cs="宋体"/>
                <w:szCs w:val="21"/>
              </w:rPr>
              <w:t xml:space="preserve">□专业化 </w:t>
            </w:r>
            <w:r>
              <w:rPr>
                <w:rFonts w:ascii="宋体" w:hAnsi="宋体" w:cs="宋体"/>
                <w:szCs w:val="21"/>
              </w:rPr>
              <w:t xml:space="preserve"> </w:t>
            </w:r>
            <w:r>
              <w:rPr>
                <w:rFonts w:hint="eastAsia" w:ascii="宋体" w:hAnsi="宋体" w:cs="宋体"/>
                <w:szCs w:val="21"/>
              </w:rPr>
              <w:t xml:space="preserve">□精细化 </w:t>
            </w:r>
            <w:r>
              <w:rPr>
                <w:rFonts w:ascii="宋体" w:hAnsi="宋体" w:cs="宋体"/>
                <w:szCs w:val="21"/>
              </w:rPr>
              <w:t xml:space="preserve"> </w:t>
            </w:r>
            <w:r>
              <w:rPr>
                <w:rFonts w:hint="eastAsia" w:ascii="宋体" w:hAnsi="宋体" w:cs="宋体"/>
                <w:szCs w:val="21"/>
              </w:rPr>
              <w:t xml:space="preserve">□特色化 </w:t>
            </w:r>
            <w:r>
              <w:rPr>
                <w:rFonts w:ascii="宋体" w:hAnsi="宋体" w:cs="宋体"/>
                <w:szCs w:val="21"/>
              </w:rPr>
              <w:t xml:space="preserve"> </w:t>
            </w:r>
            <w:r>
              <w:rPr>
                <w:rFonts w:hint="eastAsia" w:ascii="宋体" w:hAnsi="宋体" w:cs="宋体"/>
                <w:szCs w:val="21"/>
              </w:rPr>
              <w:t>□新颖化</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65" w:hRule="atLeast"/>
        </w:trPr>
        <w:tc>
          <w:tcPr>
            <w:tcW w:w="552" w:type="dxa"/>
            <w:vMerge w:val="continue"/>
            <w:tcBorders>
              <w:left w:val="double" w:color="auto" w:sz="4" w:space="0"/>
              <w:right w:val="single" w:color="auto" w:sz="4" w:space="0"/>
            </w:tcBorders>
            <w:noWrap w:val="0"/>
            <w:vAlign w:val="center"/>
          </w:tcPr>
          <w:p>
            <w:pPr>
              <w:jc w:val="center"/>
              <w:rPr>
                <w:rFonts w:ascii="宋体" w:hAnsi="宋体" w:cs="宋体"/>
                <w:szCs w:val="21"/>
              </w:rPr>
            </w:pPr>
          </w:p>
        </w:tc>
        <w:tc>
          <w:tcPr>
            <w:tcW w:w="9072" w:type="dxa"/>
            <w:gridSpan w:val="13"/>
            <w:tcBorders>
              <w:top w:val="single" w:color="000000" w:sz="4" w:space="0"/>
              <w:left w:val="single" w:color="auto" w:sz="4" w:space="0"/>
              <w:bottom w:val="single" w:color="000000" w:sz="4" w:space="0"/>
              <w:right w:val="double" w:color="auto" w:sz="4" w:space="0"/>
            </w:tcBorders>
            <w:noWrap w:val="0"/>
            <w:vAlign w:val="center"/>
          </w:tcPr>
          <w:p>
            <w:pPr>
              <w:rPr>
                <w:rFonts w:ascii="宋体" w:hAnsi="宋体" w:cs="宋体"/>
                <w:szCs w:val="21"/>
              </w:rPr>
            </w:pPr>
            <w:r>
              <w:rPr>
                <w:rFonts w:hint="eastAsia" w:ascii="宋体" w:hAnsi="宋体"/>
                <w:color w:val="000000"/>
                <w:kern w:val="0"/>
                <w:szCs w:val="21"/>
              </w:rPr>
              <w:t>主要荣誉（2</w:t>
            </w:r>
            <w:r>
              <w:rPr>
                <w:rFonts w:ascii="宋体" w:hAnsi="宋体"/>
                <w:color w:val="000000"/>
                <w:kern w:val="0"/>
                <w:szCs w:val="21"/>
              </w:rPr>
              <w:t>016</w:t>
            </w:r>
            <w:r>
              <w:rPr>
                <w:rFonts w:hint="eastAsia" w:ascii="宋体" w:hAnsi="宋体"/>
                <w:color w:val="000000"/>
                <w:kern w:val="0"/>
                <w:szCs w:val="21"/>
              </w:rPr>
              <w:t>-</w:t>
            </w:r>
            <w:r>
              <w:rPr>
                <w:rFonts w:ascii="宋体" w:hAnsi="宋体"/>
                <w:color w:val="000000"/>
                <w:kern w:val="0"/>
                <w:szCs w:val="21"/>
              </w:rPr>
              <w:t>2019</w:t>
            </w:r>
            <w:r>
              <w:rPr>
                <w:rFonts w:hint="eastAsia" w:ascii="宋体" w:hAnsi="宋体"/>
                <w:color w:val="000000"/>
                <w:kern w:val="0"/>
                <w:szCs w:val="21"/>
              </w:rPr>
              <w:t>年）</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552" w:type="dxa"/>
            <w:vMerge w:val="continue"/>
            <w:tcBorders>
              <w:left w:val="double" w:color="auto" w:sz="4" w:space="0"/>
              <w:bottom w:val="single" w:color="000000" w:sz="4" w:space="0"/>
              <w:right w:val="single" w:color="auto" w:sz="4" w:space="0"/>
            </w:tcBorders>
            <w:noWrap w:val="0"/>
            <w:vAlign w:val="center"/>
          </w:tcPr>
          <w:p>
            <w:pPr>
              <w:jc w:val="center"/>
              <w:rPr>
                <w:rFonts w:ascii="宋体" w:hAnsi="宋体" w:cs="宋体"/>
                <w:szCs w:val="21"/>
              </w:rPr>
            </w:pPr>
          </w:p>
        </w:tc>
        <w:tc>
          <w:tcPr>
            <w:tcW w:w="9072" w:type="dxa"/>
            <w:gridSpan w:val="13"/>
            <w:tcBorders>
              <w:top w:val="single" w:color="000000" w:sz="4" w:space="0"/>
              <w:left w:val="single" w:color="auto" w:sz="4" w:space="0"/>
              <w:bottom w:val="single" w:color="000000" w:sz="4" w:space="0"/>
              <w:right w:val="double" w:color="auto" w:sz="4" w:space="0"/>
            </w:tcBorders>
            <w:noWrap w:val="0"/>
            <w:vAlign w:val="center"/>
          </w:tcPr>
          <w:p>
            <w:pPr>
              <w:rPr>
                <w:rFonts w:ascii="宋体" w:hAnsi="宋体" w:cs="宋体"/>
                <w:szCs w:val="21"/>
              </w:rPr>
            </w:pPr>
            <w:r>
              <w:rPr>
                <w:rFonts w:hint="eastAsia" w:ascii="宋体" w:hAnsi="宋体" w:cs="宋体"/>
                <w:szCs w:val="21"/>
              </w:rPr>
              <w:t>数字化赋能：1</w:t>
            </w:r>
            <w:r>
              <w:rPr>
                <w:rFonts w:ascii="宋体" w:hAnsi="宋体" w:cs="宋体"/>
                <w:szCs w:val="21"/>
              </w:rPr>
              <w:t>.</w:t>
            </w:r>
            <w:r>
              <w:rPr>
                <w:rFonts w:hint="eastAsia" w:ascii="宋体" w:hAnsi="宋体" w:cs="宋体"/>
                <w:szCs w:val="21"/>
              </w:rPr>
              <w:t xml:space="preserve">业务数据上云 □有  □无 </w:t>
            </w:r>
            <w:r>
              <w:rPr>
                <w:rFonts w:ascii="宋体" w:hAnsi="宋体" w:cs="宋体"/>
                <w:szCs w:val="21"/>
              </w:rPr>
              <w:t xml:space="preserve"> 2.</w:t>
            </w:r>
            <w:r>
              <w:rPr>
                <w:rFonts w:hint="eastAsia" w:ascii="宋体" w:hAnsi="宋体" w:cs="宋体"/>
                <w:szCs w:val="21"/>
              </w:rPr>
              <w:t>工业互联网平台 □有  □无</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1283" w:hRule="atLeast"/>
        </w:trPr>
        <w:tc>
          <w:tcPr>
            <w:tcW w:w="9624" w:type="dxa"/>
            <w:gridSpan w:val="14"/>
            <w:tcBorders>
              <w:left w:val="double" w:color="auto" w:sz="4" w:space="0"/>
              <w:bottom w:val="double" w:color="auto" w:sz="4" w:space="0"/>
              <w:right w:val="double" w:color="auto" w:sz="4" w:space="0"/>
            </w:tcBorders>
            <w:noWrap w:val="0"/>
            <w:vAlign w:val="center"/>
          </w:tcPr>
          <w:p>
            <w:pPr>
              <w:widowControl/>
              <w:snapToGrid w:val="0"/>
              <w:spacing w:after="156" w:afterLines="50" w:line="400" w:lineRule="exact"/>
              <w:ind w:firstLine="420" w:firstLineChars="200"/>
              <w:jc w:val="left"/>
              <w:rPr>
                <w:rFonts w:ascii="宋体" w:hAnsi="宋体"/>
                <w:color w:val="000000"/>
                <w:kern w:val="0"/>
                <w:szCs w:val="21"/>
              </w:rPr>
            </w:pPr>
            <w:r>
              <w:rPr>
                <w:rFonts w:hint="eastAsia" w:ascii="宋体" w:hAnsi="宋体"/>
                <w:color w:val="000000"/>
                <w:kern w:val="0"/>
                <w:szCs w:val="21"/>
              </w:rPr>
              <w:t>以上所填内容和提交资料均准确、真实、合法、有效、无涉密信息，本企业愿为此承担有关法律责任。</w:t>
            </w:r>
          </w:p>
          <w:p>
            <w:pPr>
              <w:widowControl/>
              <w:jc w:val="left"/>
              <w:rPr>
                <w:rFonts w:ascii="宋体" w:hAnsi="宋体" w:cs="宋体"/>
                <w:szCs w:val="21"/>
              </w:rPr>
            </w:pPr>
            <w:r>
              <w:rPr>
                <w:rFonts w:hint="eastAsia" w:ascii="宋体" w:hAnsi="宋体" w:cs="黑体"/>
                <w:color w:val="000000"/>
                <w:kern w:val="0"/>
                <w:szCs w:val="21"/>
              </w:rPr>
              <w:t>法定代表人或申请人（签名）</w:t>
            </w:r>
            <w:r>
              <w:rPr>
                <w:rFonts w:hint="eastAsia" w:ascii="宋体" w:hAnsi="宋体"/>
                <w:color w:val="000000"/>
                <w:kern w:val="0"/>
                <w:szCs w:val="21"/>
              </w:rPr>
              <w:t>：</w:t>
            </w:r>
            <w:r>
              <w:rPr>
                <w:rFonts w:ascii="宋体" w:hAnsi="宋体"/>
                <w:color w:val="000000"/>
                <w:kern w:val="0"/>
                <w:szCs w:val="21"/>
              </w:rPr>
              <w:t xml:space="preserve">            </w:t>
            </w:r>
            <w:r>
              <w:rPr>
                <w:rFonts w:hint="eastAsia" w:ascii="宋体" w:hAnsi="宋体" w:cs="黑体"/>
                <w:color w:val="000000"/>
                <w:kern w:val="0"/>
                <w:szCs w:val="21"/>
              </w:rPr>
              <w:t>（企业公章）</w: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 xml:space="preserve">日期： </w:t>
            </w:r>
            <w:r>
              <w:rPr>
                <w:rFonts w:ascii="宋体" w:hAnsi="宋体"/>
                <w:color w:val="000000"/>
                <w:kern w:val="0"/>
                <w:szCs w:val="21"/>
              </w:rPr>
              <w:t xml:space="preserve">  </w:t>
            </w:r>
            <w:r>
              <w:rPr>
                <w:rFonts w:hint="eastAsia" w:ascii="宋体" w:hAnsi="宋体"/>
                <w:color w:val="000000"/>
                <w:kern w:val="0"/>
                <w:szCs w:val="21"/>
              </w:rPr>
              <w:t xml:space="preserve">年 </w:t>
            </w:r>
            <w:r>
              <w:rPr>
                <w:rFonts w:ascii="宋体" w:hAnsi="宋体"/>
                <w:color w:val="000000"/>
                <w:kern w:val="0"/>
                <w:szCs w:val="21"/>
              </w:rPr>
              <w:t xml:space="preserve">  </w:t>
            </w:r>
            <w:r>
              <w:rPr>
                <w:rFonts w:hint="eastAsia" w:ascii="宋体" w:hAnsi="宋体"/>
                <w:color w:val="000000"/>
                <w:kern w:val="0"/>
                <w:szCs w:val="21"/>
              </w:rPr>
              <w:t xml:space="preserve">月 </w:t>
            </w:r>
            <w:r>
              <w:rPr>
                <w:rFonts w:ascii="宋体" w:hAnsi="宋体"/>
                <w:color w:val="000000"/>
                <w:kern w:val="0"/>
                <w:szCs w:val="21"/>
              </w:rPr>
              <w:t xml:space="preserve">  </w:t>
            </w:r>
            <w:r>
              <w:rPr>
                <w:rFonts w:hint="eastAsia" w:ascii="宋体" w:hAnsi="宋体"/>
                <w:color w:val="000000"/>
                <w:kern w:val="0"/>
                <w:szCs w:val="21"/>
              </w:rPr>
              <w:t>日</w:t>
            </w:r>
          </w:p>
        </w:tc>
      </w:tr>
    </w:tbl>
    <w:p>
      <w:pPr>
        <w:widowControl/>
        <w:spacing w:before="156" w:beforeLines="50" w:line="240" w:lineRule="exact"/>
        <w:ind w:left="285" w:hanging="285" w:hangingChars="142"/>
        <w:jc w:val="left"/>
        <w:rPr>
          <w:rFonts w:ascii="宋体" w:hAnsi="宋体" w:cs="宋体"/>
          <w:kern w:val="0"/>
          <w:sz w:val="20"/>
          <w:szCs w:val="18"/>
        </w:rPr>
      </w:pPr>
      <w:r>
        <w:rPr>
          <w:rFonts w:hint="eastAsia" w:ascii="宋体" w:hAnsi="宋体" w:cs="宋体"/>
          <w:b/>
          <w:bCs/>
          <w:kern w:val="0"/>
          <w:sz w:val="20"/>
          <w:szCs w:val="18"/>
        </w:rPr>
        <w:t>注</w:t>
      </w:r>
      <w:r>
        <w:rPr>
          <w:rFonts w:hint="eastAsia" w:ascii="宋体" w:hAnsi="宋体" w:cs="宋体"/>
          <w:kern w:val="0"/>
          <w:sz w:val="20"/>
          <w:szCs w:val="18"/>
        </w:rPr>
        <w:t>：1、本表为选拔学员的重要依据，请申请人务必保证本表</w:t>
      </w:r>
      <w:r>
        <w:rPr>
          <w:rFonts w:hint="eastAsia" w:ascii="宋体" w:hAnsi="宋体" w:cs="宋体"/>
          <w:b/>
          <w:bCs/>
          <w:kern w:val="0"/>
          <w:sz w:val="20"/>
          <w:szCs w:val="18"/>
        </w:rPr>
        <w:t>所填信息全面、真实、完整</w:t>
      </w:r>
      <w:r>
        <w:rPr>
          <w:rFonts w:hint="eastAsia" w:ascii="宋体" w:hAnsi="宋体" w:cs="宋体"/>
          <w:kern w:val="0"/>
          <w:sz w:val="20"/>
          <w:szCs w:val="18"/>
        </w:rPr>
        <w:t>；</w:t>
      </w:r>
    </w:p>
    <w:p>
      <w:pPr>
        <w:widowControl/>
        <w:spacing w:line="240" w:lineRule="exact"/>
        <w:ind w:left="210" w:leftChars="100" w:firstLine="200" w:firstLineChars="100"/>
        <w:jc w:val="left"/>
        <w:rPr>
          <w:rFonts w:ascii="宋体" w:hAnsi="宋体" w:cs="宋体"/>
          <w:kern w:val="0"/>
          <w:sz w:val="20"/>
          <w:szCs w:val="18"/>
        </w:rPr>
      </w:pPr>
      <w:r>
        <w:rPr>
          <w:rFonts w:hint="eastAsia" w:ascii="宋体" w:hAnsi="宋体" w:cs="宋体"/>
          <w:kern w:val="0"/>
          <w:sz w:val="20"/>
          <w:szCs w:val="18"/>
        </w:rPr>
        <w:t>2、表中内容均为</w:t>
      </w:r>
      <w:r>
        <w:rPr>
          <w:rFonts w:hint="eastAsia" w:ascii="宋体" w:hAnsi="宋体" w:cs="宋体"/>
          <w:b/>
          <w:bCs/>
          <w:kern w:val="0"/>
          <w:sz w:val="20"/>
          <w:szCs w:val="18"/>
        </w:rPr>
        <w:t>必填项</w:t>
      </w:r>
      <w:r>
        <w:rPr>
          <w:rFonts w:hint="eastAsia" w:ascii="宋体" w:hAnsi="宋体" w:cs="宋体"/>
          <w:kern w:val="0"/>
          <w:sz w:val="20"/>
          <w:szCs w:val="18"/>
        </w:rPr>
        <w:t>，如无请填“无”，“基本情况”一栏</w:t>
      </w:r>
      <w:r>
        <w:rPr>
          <w:rFonts w:hint="eastAsia" w:ascii="宋体" w:hAnsi="宋体" w:cs="宋体"/>
          <w:b/>
          <w:bCs/>
          <w:kern w:val="0"/>
          <w:sz w:val="20"/>
          <w:szCs w:val="18"/>
        </w:rPr>
        <w:t>可另附页</w:t>
      </w:r>
      <w:r>
        <w:rPr>
          <w:rFonts w:hint="eastAsia" w:ascii="宋体" w:hAnsi="宋体" w:cs="宋体"/>
          <w:kern w:val="0"/>
          <w:sz w:val="20"/>
          <w:szCs w:val="18"/>
        </w:rPr>
        <w:t>；</w:t>
      </w:r>
    </w:p>
    <w:p>
      <w:pPr>
        <w:widowControl/>
        <w:spacing w:line="240" w:lineRule="exact"/>
        <w:ind w:left="284" w:hanging="284" w:hangingChars="142"/>
        <w:jc w:val="left"/>
        <w:rPr>
          <w:rFonts w:hint="eastAsia" w:ascii="仿宋_GB2312" w:eastAsia="仿宋_GB2312"/>
          <w:sz w:val="32"/>
          <w:szCs w:val="32"/>
        </w:rPr>
      </w:pPr>
      <w:r>
        <w:rPr>
          <w:rFonts w:hint="eastAsia" w:ascii="宋体" w:hAnsi="宋体" w:cs="宋体"/>
          <w:kern w:val="0"/>
          <w:sz w:val="20"/>
          <w:szCs w:val="18"/>
        </w:rPr>
        <w:t xml:space="preserve">    3、学员需经资格初审、面试选拔终审后，方能获准入学。</w:t>
      </w:r>
    </w:p>
    <w:sectPr>
      <w:headerReference r:id="rId3" w:type="default"/>
      <w:footerReference r:id="rId4" w:type="default"/>
      <w:pgSz w:w="11906" w:h="16838"/>
      <w:pgMar w:top="1440" w:right="1486" w:bottom="1440" w:left="140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eastAsia="zh-CN"/>
      </w:rPr>
      <w:t>2</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p>
    <w:pPr>
      <w:pStyle w:val="6"/>
      <w:pBdr>
        <w:bottom w:val="none" w:color="auto" w:sz="0" w:space="0"/>
      </w:pBdr>
      <w:tabs>
        <w:tab w:val="left" w:pos="5029"/>
        <w:tab w:val="clear" w:pos="8306"/>
      </w:tabs>
      <w:jc w:val="left"/>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F2D"/>
    <w:rsid w:val="000030EF"/>
    <w:rsid w:val="00004EE9"/>
    <w:rsid w:val="00006C5C"/>
    <w:rsid w:val="0001064F"/>
    <w:rsid w:val="000125BA"/>
    <w:rsid w:val="0001327D"/>
    <w:rsid w:val="00013E20"/>
    <w:rsid w:val="00014EA7"/>
    <w:rsid w:val="00015A6A"/>
    <w:rsid w:val="00016DBC"/>
    <w:rsid w:val="00017279"/>
    <w:rsid w:val="00017F74"/>
    <w:rsid w:val="00022851"/>
    <w:rsid w:val="0002295B"/>
    <w:rsid w:val="000235CE"/>
    <w:rsid w:val="00026BD6"/>
    <w:rsid w:val="00030C4F"/>
    <w:rsid w:val="00032213"/>
    <w:rsid w:val="00032512"/>
    <w:rsid w:val="00034B47"/>
    <w:rsid w:val="00034DD9"/>
    <w:rsid w:val="000353A8"/>
    <w:rsid w:val="00035E49"/>
    <w:rsid w:val="000366E4"/>
    <w:rsid w:val="00040FD4"/>
    <w:rsid w:val="000417B8"/>
    <w:rsid w:val="00042201"/>
    <w:rsid w:val="000438DD"/>
    <w:rsid w:val="00045C8F"/>
    <w:rsid w:val="00046F7D"/>
    <w:rsid w:val="00047CE0"/>
    <w:rsid w:val="00050AC2"/>
    <w:rsid w:val="00051529"/>
    <w:rsid w:val="00055E75"/>
    <w:rsid w:val="00056202"/>
    <w:rsid w:val="00056A6D"/>
    <w:rsid w:val="00057663"/>
    <w:rsid w:val="000617D4"/>
    <w:rsid w:val="00062482"/>
    <w:rsid w:val="00062633"/>
    <w:rsid w:val="0006280B"/>
    <w:rsid w:val="000628EF"/>
    <w:rsid w:val="00062A4F"/>
    <w:rsid w:val="000633C5"/>
    <w:rsid w:val="00064EBC"/>
    <w:rsid w:val="00067189"/>
    <w:rsid w:val="00070C61"/>
    <w:rsid w:val="00071506"/>
    <w:rsid w:val="00073731"/>
    <w:rsid w:val="00075154"/>
    <w:rsid w:val="00076081"/>
    <w:rsid w:val="00076326"/>
    <w:rsid w:val="00076508"/>
    <w:rsid w:val="000776FE"/>
    <w:rsid w:val="00077CEE"/>
    <w:rsid w:val="000819E5"/>
    <w:rsid w:val="00083333"/>
    <w:rsid w:val="00083F0F"/>
    <w:rsid w:val="00084F39"/>
    <w:rsid w:val="00087273"/>
    <w:rsid w:val="000904D3"/>
    <w:rsid w:val="000916F1"/>
    <w:rsid w:val="0009258B"/>
    <w:rsid w:val="0009400A"/>
    <w:rsid w:val="00095672"/>
    <w:rsid w:val="000961FE"/>
    <w:rsid w:val="000976F6"/>
    <w:rsid w:val="00097CFC"/>
    <w:rsid w:val="000A1716"/>
    <w:rsid w:val="000A334C"/>
    <w:rsid w:val="000A4B46"/>
    <w:rsid w:val="000A5058"/>
    <w:rsid w:val="000A5F32"/>
    <w:rsid w:val="000A6CE7"/>
    <w:rsid w:val="000A7218"/>
    <w:rsid w:val="000A7C43"/>
    <w:rsid w:val="000A7E49"/>
    <w:rsid w:val="000A7FB4"/>
    <w:rsid w:val="000B03FD"/>
    <w:rsid w:val="000B0992"/>
    <w:rsid w:val="000B1439"/>
    <w:rsid w:val="000B27D0"/>
    <w:rsid w:val="000B35FD"/>
    <w:rsid w:val="000B445F"/>
    <w:rsid w:val="000B5D87"/>
    <w:rsid w:val="000B662F"/>
    <w:rsid w:val="000B66A8"/>
    <w:rsid w:val="000B7C14"/>
    <w:rsid w:val="000B7EF0"/>
    <w:rsid w:val="000B7F5E"/>
    <w:rsid w:val="000C06FF"/>
    <w:rsid w:val="000C13BD"/>
    <w:rsid w:val="000C37CD"/>
    <w:rsid w:val="000C411F"/>
    <w:rsid w:val="000C4386"/>
    <w:rsid w:val="000C45E5"/>
    <w:rsid w:val="000C4915"/>
    <w:rsid w:val="000C7C60"/>
    <w:rsid w:val="000D0870"/>
    <w:rsid w:val="000D1088"/>
    <w:rsid w:val="000D1D3E"/>
    <w:rsid w:val="000D284C"/>
    <w:rsid w:val="000D2907"/>
    <w:rsid w:val="000D4069"/>
    <w:rsid w:val="000D4563"/>
    <w:rsid w:val="000D4E52"/>
    <w:rsid w:val="000D657B"/>
    <w:rsid w:val="000D68C2"/>
    <w:rsid w:val="000E09AF"/>
    <w:rsid w:val="000E2557"/>
    <w:rsid w:val="000E4563"/>
    <w:rsid w:val="000E5E07"/>
    <w:rsid w:val="000E6130"/>
    <w:rsid w:val="000E6A3F"/>
    <w:rsid w:val="000E6BD7"/>
    <w:rsid w:val="000E75C1"/>
    <w:rsid w:val="000F2950"/>
    <w:rsid w:val="000F5C1A"/>
    <w:rsid w:val="00100671"/>
    <w:rsid w:val="00101741"/>
    <w:rsid w:val="0010580D"/>
    <w:rsid w:val="00105CF2"/>
    <w:rsid w:val="0010722F"/>
    <w:rsid w:val="00107447"/>
    <w:rsid w:val="001077FD"/>
    <w:rsid w:val="001102F1"/>
    <w:rsid w:val="00112300"/>
    <w:rsid w:val="00113652"/>
    <w:rsid w:val="00114FEE"/>
    <w:rsid w:val="0011633D"/>
    <w:rsid w:val="00116A30"/>
    <w:rsid w:val="001211B4"/>
    <w:rsid w:val="001214F1"/>
    <w:rsid w:val="001216C0"/>
    <w:rsid w:val="00124796"/>
    <w:rsid w:val="00125AA9"/>
    <w:rsid w:val="00127727"/>
    <w:rsid w:val="00131779"/>
    <w:rsid w:val="00132F64"/>
    <w:rsid w:val="0013338E"/>
    <w:rsid w:val="001361F4"/>
    <w:rsid w:val="00136414"/>
    <w:rsid w:val="00142D2D"/>
    <w:rsid w:val="00142EFD"/>
    <w:rsid w:val="00143D10"/>
    <w:rsid w:val="001479F6"/>
    <w:rsid w:val="00152B07"/>
    <w:rsid w:val="001539AB"/>
    <w:rsid w:val="0015531B"/>
    <w:rsid w:val="0015565B"/>
    <w:rsid w:val="00155FFE"/>
    <w:rsid w:val="0015684A"/>
    <w:rsid w:val="00156F30"/>
    <w:rsid w:val="001610D0"/>
    <w:rsid w:val="00161339"/>
    <w:rsid w:val="0016168E"/>
    <w:rsid w:val="0016195D"/>
    <w:rsid w:val="00162435"/>
    <w:rsid w:val="00162B4C"/>
    <w:rsid w:val="00163F90"/>
    <w:rsid w:val="00164E52"/>
    <w:rsid w:val="00165064"/>
    <w:rsid w:val="0016549C"/>
    <w:rsid w:val="00167185"/>
    <w:rsid w:val="00170344"/>
    <w:rsid w:val="00172072"/>
    <w:rsid w:val="0017320B"/>
    <w:rsid w:val="001739C3"/>
    <w:rsid w:val="00173ABD"/>
    <w:rsid w:val="00175C8B"/>
    <w:rsid w:val="0017688E"/>
    <w:rsid w:val="00177CBF"/>
    <w:rsid w:val="00181C2E"/>
    <w:rsid w:val="00183AD5"/>
    <w:rsid w:val="00184FF0"/>
    <w:rsid w:val="001877C7"/>
    <w:rsid w:val="00190339"/>
    <w:rsid w:val="00191FF7"/>
    <w:rsid w:val="00192F44"/>
    <w:rsid w:val="00195C75"/>
    <w:rsid w:val="001A3794"/>
    <w:rsid w:val="001A5757"/>
    <w:rsid w:val="001A7573"/>
    <w:rsid w:val="001B3974"/>
    <w:rsid w:val="001B3D58"/>
    <w:rsid w:val="001B6901"/>
    <w:rsid w:val="001B7B5C"/>
    <w:rsid w:val="001C1E2C"/>
    <w:rsid w:val="001C378C"/>
    <w:rsid w:val="001C4961"/>
    <w:rsid w:val="001C4EE2"/>
    <w:rsid w:val="001C528D"/>
    <w:rsid w:val="001D0631"/>
    <w:rsid w:val="001D0E87"/>
    <w:rsid w:val="001D206A"/>
    <w:rsid w:val="001D662F"/>
    <w:rsid w:val="001D761E"/>
    <w:rsid w:val="001E2589"/>
    <w:rsid w:val="001E4495"/>
    <w:rsid w:val="001E494E"/>
    <w:rsid w:val="001E4C84"/>
    <w:rsid w:val="001E4D2A"/>
    <w:rsid w:val="001E4F2D"/>
    <w:rsid w:val="001E5C94"/>
    <w:rsid w:val="001E6AFD"/>
    <w:rsid w:val="001E7552"/>
    <w:rsid w:val="001E79D0"/>
    <w:rsid w:val="001F1BB3"/>
    <w:rsid w:val="001F6769"/>
    <w:rsid w:val="00200017"/>
    <w:rsid w:val="00201070"/>
    <w:rsid w:val="00201374"/>
    <w:rsid w:val="002013EC"/>
    <w:rsid w:val="0020143C"/>
    <w:rsid w:val="0020208C"/>
    <w:rsid w:val="00203F18"/>
    <w:rsid w:val="002040F9"/>
    <w:rsid w:val="00210B2B"/>
    <w:rsid w:val="00211966"/>
    <w:rsid w:val="00213905"/>
    <w:rsid w:val="002149C1"/>
    <w:rsid w:val="002209E1"/>
    <w:rsid w:val="0022245E"/>
    <w:rsid w:val="00222B85"/>
    <w:rsid w:val="00226340"/>
    <w:rsid w:val="00227006"/>
    <w:rsid w:val="00230DEB"/>
    <w:rsid w:val="002319E9"/>
    <w:rsid w:val="002422AF"/>
    <w:rsid w:val="0024232B"/>
    <w:rsid w:val="002432A7"/>
    <w:rsid w:val="0024399D"/>
    <w:rsid w:val="00244ABB"/>
    <w:rsid w:val="00244E57"/>
    <w:rsid w:val="00245D1D"/>
    <w:rsid w:val="00246467"/>
    <w:rsid w:val="00246571"/>
    <w:rsid w:val="0024728E"/>
    <w:rsid w:val="00250573"/>
    <w:rsid w:val="00253C33"/>
    <w:rsid w:val="00256D1B"/>
    <w:rsid w:val="002608D2"/>
    <w:rsid w:val="002619FF"/>
    <w:rsid w:val="00261F72"/>
    <w:rsid w:val="0026277F"/>
    <w:rsid w:val="00264FF7"/>
    <w:rsid w:val="00267EA2"/>
    <w:rsid w:val="0027340D"/>
    <w:rsid w:val="00273E36"/>
    <w:rsid w:val="002759AB"/>
    <w:rsid w:val="00276594"/>
    <w:rsid w:val="002775BD"/>
    <w:rsid w:val="0027777B"/>
    <w:rsid w:val="002779F4"/>
    <w:rsid w:val="00280818"/>
    <w:rsid w:val="0028081C"/>
    <w:rsid w:val="00282E5C"/>
    <w:rsid w:val="00283A33"/>
    <w:rsid w:val="002850E8"/>
    <w:rsid w:val="00285A6A"/>
    <w:rsid w:val="00286D94"/>
    <w:rsid w:val="002919D4"/>
    <w:rsid w:val="00292673"/>
    <w:rsid w:val="00292D34"/>
    <w:rsid w:val="00294D0D"/>
    <w:rsid w:val="00296CBF"/>
    <w:rsid w:val="00297F4A"/>
    <w:rsid w:val="002A01E6"/>
    <w:rsid w:val="002A0C9D"/>
    <w:rsid w:val="002A2695"/>
    <w:rsid w:val="002A3791"/>
    <w:rsid w:val="002A3949"/>
    <w:rsid w:val="002A4DB1"/>
    <w:rsid w:val="002A792B"/>
    <w:rsid w:val="002B1310"/>
    <w:rsid w:val="002B18A0"/>
    <w:rsid w:val="002B19BB"/>
    <w:rsid w:val="002B26B6"/>
    <w:rsid w:val="002B2D94"/>
    <w:rsid w:val="002B2EBE"/>
    <w:rsid w:val="002B34D5"/>
    <w:rsid w:val="002B4039"/>
    <w:rsid w:val="002B4C22"/>
    <w:rsid w:val="002B570A"/>
    <w:rsid w:val="002B67A4"/>
    <w:rsid w:val="002B73DF"/>
    <w:rsid w:val="002C16E2"/>
    <w:rsid w:val="002C3503"/>
    <w:rsid w:val="002C3524"/>
    <w:rsid w:val="002C356E"/>
    <w:rsid w:val="002C3D49"/>
    <w:rsid w:val="002C4642"/>
    <w:rsid w:val="002D0162"/>
    <w:rsid w:val="002D14BA"/>
    <w:rsid w:val="002D276D"/>
    <w:rsid w:val="002D543A"/>
    <w:rsid w:val="002D547A"/>
    <w:rsid w:val="002D60B8"/>
    <w:rsid w:val="002D72EA"/>
    <w:rsid w:val="002D73D7"/>
    <w:rsid w:val="002D7B1D"/>
    <w:rsid w:val="002D7DDE"/>
    <w:rsid w:val="002E04CD"/>
    <w:rsid w:val="002E15D4"/>
    <w:rsid w:val="002E2EE5"/>
    <w:rsid w:val="002E32F2"/>
    <w:rsid w:val="002E375C"/>
    <w:rsid w:val="002E4926"/>
    <w:rsid w:val="002E5057"/>
    <w:rsid w:val="002E5322"/>
    <w:rsid w:val="002E6100"/>
    <w:rsid w:val="002E6AA0"/>
    <w:rsid w:val="002E78D8"/>
    <w:rsid w:val="002F24FD"/>
    <w:rsid w:val="002F4BA0"/>
    <w:rsid w:val="00300101"/>
    <w:rsid w:val="00300754"/>
    <w:rsid w:val="00301BE0"/>
    <w:rsid w:val="0030262C"/>
    <w:rsid w:val="0030347D"/>
    <w:rsid w:val="00306406"/>
    <w:rsid w:val="003100A8"/>
    <w:rsid w:val="003126C1"/>
    <w:rsid w:val="003169F1"/>
    <w:rsid w:val="0032029E"/>
    <w:rsid w:val="00320A06"/>
    <w:rsid w:val="003210EB"/>
    <w:rsid w:val="003213F2"/>
    <w:rsid w:val="0032172D"/>
    <w:rsid w:val="00322130"/>
    <w:rsid w:val="0032216A"/>
    <w:rsid w:val="00323225"/>
    <w:rsid w:val="0032385A"/>
    <w:rsid w:val="003239D7"/>
    <w:rsid w:val="00323CB2"/>
    <w:rsid w:val="00326473"/>
    <w:rsid w:val="00326860"/>
    <w:rsid w:val="00326C7C"/>
    <w:rsid w:val="0033150E"/>
    <w:rsid w:val="0033254A"/>
    <w:rsid w:val="00332F9A"/>
    <w:rsid w:val="00333561"/>
    <w:rsid w:val="0033564A"/>
    <w:rsid w:val="00336FB9"/>
    <w:rsid w:val="00337A59"/>
    <w:rsid w:val="00337BE5"/>
    <w:rsid w:val="003451ED"/>
    <w:rsid w:val="003456BD"/>
    <w:rsid w:val="003467EC"/>
    <w:rsid w:val="00346880"/>
    <w:rsid w:val="00347B64"/>
    <w:rsid w:val="003501F5"/>
    <w:rsid w:val="00350443"/>
    <w:rsid w:val="00353F0C"/>
    <w:rsid w:val="00353F13"/>
    <w:rsid w:val="0035411F"/>
    <w:rsid w:val="0035472F"/>
    <w:rsid w:val="0035798C"/>
    <w:rsid w:val="00361F91"/>
    <w:rsid w:val="00362125"/>
    <w:rsid w:val="003624C7"/>
    <w:rsid w:val="00364062"/>
    <w:rsid w:val="003643CC"/>
    <w:rsid w:val="00365142"/>
    <w:rsid w:val="00366821"/>
    <w:rsid w:val="00370243"/>
    <w:rsid w:val="00373033"/>
    <w:rsid w:val="0037325B"/>
    <w:rsid w:val="003734BB"/>
    <w:rsid w:val="00373631"/>
    <w:rsid w:val="0037450E"/>
    <w:rsid w:val="00375608"/>
    <w:rsid w:val="003759AE"/>
    <w:rsid w:val="00377023"/>
    <w:rsid w:val="003771BC"/>
    <w:rsid w:val="003806C4"/>
    <w:rsid w:val="003808AE"/>
    <w:rsid w:val="003810A7"/>
    <w:rsid w:val="003823A3"/>
    <w:rsid w:val="00382A2C"/>
    <w:rsid w:val="00382D50"/>
    <w:rsid w:val="00384A07"/>
    <w:rsid w:val="003859D0"/>
    <w:rsid w:val="003873EA"/>
    <w:rsid w:val="0038744F"/>
    <w:rsid w:val="003920DC"/>
    <w:rsid w:val="00393F4D"/>
    <w:rsid w:val="0039527E"/>
    <w:rsid w:val="003961EF"/>
    <w:rsid w:val="003A1F16"/>
    <w:rsid w:val="003A3A3D"/>
    <w:rsid w:val="003A3FD6"/>
    <w:rsid w:val="003A5734"/>
    <w:rsid w:val="003A573C"/>
    <w:rsid w:val="003A5FA2"/>
    <w:rsid w:val="003A7901"/>
    <w:rsid w:val="003B2905"/>
    <w:rsid w:val="003B3A69"/>
    <w:rsid w:val="003B3DE1"/>
    <w:rsid w:val="003B6454"/>
    <w:rsid w:val="003B68BD"/>
    <w:rsid w:val="003C09AA"/>
    <w:rsid w:val="003C0ED5"/>
    <w:rsid w:val="003C5B32"/>
    <w:rsid w:val="003C61DE"/>
    <w:rsid w:val="003C6E3D"/>
    <w:rsid w:val="003C6FAB"/>
    <w:rsid w:val="003C6FC5"/>
    <w:rsid w:val="003C718A"/>
    <w:rsid w:val="003C7C9F"/>
    <w:rsid w:val="003D0160"/>
    <w:rsid w:val="003D09F7"/>
    <w:rsid w:val="003D10E9"/>
    <w:rsid w:val="003D1A9C"/>
    <w:rsid w:val="003D1B2A"/>
    <w:rsid w:val="003D1F52"/>
    <w:rsid w:val="003D358E"/>
    <w:rsid w:val="003D4D66"/>
    <w:rsid w:val="003D606A"/>
    <w:rsid w:val="003D6D61"/>
    <w:rsid w:val="003D7836"/>
    <w:rsid w:val="003E0726"/>
    <w:rsid w:val="003E24E7"/>
    <w:rsid w:val="003E3299"/>
    <w:rsid w:val="003E5B48"/>
    <w:rsid w:val="003E78A3"/>
    <w:rsid w:val="003E7B77"/>
    <w:rsid w:val="003F063E"/>
    <w:rsid w:val="003F653A"/>
    <w:rsid w:val="003F773D"/>
    <w:rsid w:val="003F7D20"/>
    <w:rsid w:val="004034A4"/>
    <w:rsid w:val="00403639"/>
    <w:rsid w:val="0040594F"/>
    <w:rsid w:val="00405CE4"/>
    <w:rsid w:val="004071DA"/>
    <w:rsid w:val="00411198"/>
    <w:rsid w:val="00420C4A"/>
    <w:rsid w:val="00420D62"/>
    <w:rsid w:val="00420FC5"/>
    <w:rsid w:val="0042142B"/>
    <w:rsid w:val="0042368A"/>
    <w:rsid w:val="00423A03"/>
    <w:rsid w:val="00423C71"/>
    <w:rsid w:val="00424879"/>
    <w:rsid w:val="004263EA"/>
    <w:rsid w:val="00427B44"/>
    <w:rsid w:val="00431540"/>
    <w:rsid w:val="004322B9"/>
    <w:rsid w:val="00432B26"/>
    <w:rsid w:val="00434D29"/>
    <w:rsid w:val="0043583B"/>
    <w:rsid w:val="00435C28"/>
    <w:rsid w:val="00440FCC"/>
    <w:rsid w:val="00441527"/>
    <w:rsid w:val="00442347"/>
    <w:rsid w:val="00442590"/>
    <w:rsid w:val="00442978"/>
    <w:rsid w:val="00446F0B"/>
    <w:rsid w:val="0044700E"/>
    <w:rsid w:val="00447122"/>
    <w:rsid w:val="00447BA5"/>
    <w:rsid w:val="00452B24"/>
    <w:rsid w:val="004531C9"/>
    <w:rsid w:val="004540D0"/>
    <w:rsid w:val="00455AE7"/>
    <w:rsid w:val="00455F48"/>
    <w:rsid w:val="004571BC"/>
    <w:rsid w:val="00457E15"/>
    <w:rsid w:val="00460EB1"/>
    <w:rsid w:val="0046133F"/>
    <w:rsid w:val="00462A78"/>
    <w:rsid w:val="0046353D"/>
    <w:rsid w:val="00463D2A"/>
    <w:rsid w:val="00470331"/>
    <w:rsid w:val="004716A6"/>
    <w:rsid w:val="004719AB"/>
    <w:rsid w:val="004720F9"/>
    <w:rsid w:val="0047241A"/>
    <w:rsid w:val="004739F8"/>
    <w:rsid w:val="00474C8C"/>
    <w:rsid w:val="004751F3"/>
    <w:rsid w:val="00475C7B"/>
    <w:rsid w:val="00481FEE"/>
    <w:rsid w:val="00482C49"/>
    <w:rsid w:val="00484068"/>
    <w:rsid w:val="004844E4"/>
    <w:rsid w:val="00490CB3"/>
    <w:rsid w:val="00491511"/>
    <w:rsid w:val="00491FCE"/>
    <w:rsid w:val="00492E7F"/>
    <w:rsid w:val="00494158"/>
    <w:rsid w:val="00496EBB"/>
    <w:rsid w:val="004A1286"/>
    <w:rsid w:val="004A5638"/>
    <w:rsid w:val="004A690F"/>
    <w:rsid w:val="004A6D3F"/>
    <w:rsid w:val="004B1D77"/>
    <w:rsid w:val="004B5362"/>
    <w:rsid w:val="004B5999"/>
    <w:rsid w:val="004B7460"/>
    <w:rsid w:val="004C022C"/>
    <w:rsid w:val="004C0331"/>
    <w:rsid w:val="004C0BD7"/>
    <w:rsid w:val="004C1066"/>
    <w:rsid w:val="004C2EC0"/>
    <w:rsid w:val="004C3809"/>
    <w:rsid w:val="004C4413"/>
    <w:rsid w:val="004C5543"/>
    <w:rsid w:val="004C5CBE"/>
    <w:rsid w:val="004C5D1B"/>
    <w:rsid w:val="004C7B80"/>
    <w:rsid w:val="004D1465"/>
    <w:rsid w:val="004D19DD"/>
    <w:rsid w:val="004D1C58"/>
    <w:rsid w:val="004D230D"/>
    <w:rsid w:val="004D4983"/>
    <w:rsid w:val="004D64A1"/>
    <w:rsid w:val="004D6CD6"/>
    <w:rsid w:val="004D712F"/>
    <w:rsid w:val="004D76C9"/>
    <w:rsid w:val="004E2B03"/>
    <w:rsid w:val="004E2BF1"/>
    <w:rsid w:val="004E3A21"/>
    <w:rsid w:val="004E3B95"/>
    <w:rsid w:val="004E3CD2"/>
    <w:rsid w:val="004E4179"/>
    <w:rsid w:val="004E4B0F"/>
    <w:rsid w:val="004E6FD0"/>
    <w:rsid w:val="004E7BDA"/>
    <w:rsid w:val="004F016E"/>
    <w:rsid w:val="004F10A0"/>
    <w:rsid w:val="004F2256"/>
    <w:rsid w:val="004F32D7"/>
    <w:rsid w:val="004F35FF"/>
    <w:rsid w:val="004F3D8C"/>
    <w:rsid w:val="004F4190"/>
    <w:rsid w:val="004F50AC"/>
    <w:rsid w:val="004F65A3"/>
    <w:rsid w:val="0050139F"/>
    <w:rsid w:val="005023A1"/>
    <w:rsid w:val="005026BD"/>
    <w:rsid w:val="005042BD"/>
    <w:rsid w:val="00505093"/>
    <w:rsid w:val="0050603A"/>
    <w:rsid w:val="005062A4"/>
    <w:rsid w:val="005071B4"/>
    <w:rsid w:val="00507FAE"/>
    <w:rsid w:val="005117E3"/>
    <w:rsid w:val="00512E7C"/>
    <w:rsid w:val="00514393"/>
    <w:rsid w:val="005157D8"/>
    <w:rsid w:val="00515E66"/>
    <w:rsid w:val="00516038"/>
    <w:rsid w:val="00516419"/>
    <w:rsid w:val="0052031F"/>
    <w:rsid w:val="005207C4"/>
    <w:rsid w:val="0052218E"/>
    <w:rsid w:val="00522B04"/>
    <w:rsid w:val="005277E4"/>
    <w:rsid w:val="0052796F"/>
    <w:rsid w:val="00527B2E"/>
    <w:rsid w:val="005303A7"/>
    <w:rsid w:val="005310ED"/>
    <w:rsid w:val="005321B4"/>
    <w:rsid w:val="005325CA"/>
    <w:rsid w:val="00533ACD"/>
    <w:rsid w:val="00533CC6"/>
    <w:rsid w:val="00534372"/>
    <w:rsid w:val="00536A1D"/>
    <w:rsid w:val="00536D02"/>
    <w:rsid w:val="00540AD7"/>
    <w:rsid w:val="00540B6A"/>
    <w:rsid w:val="00542641"/>
    <w:rsid w:val="0054358F"/>
    <w:rsid w:val="00544D73"/>
    <w:rsid w:val="00546560"/>
    <w:rsid w:val="0054679F"/>
    <w:rsid w:val="00551F2D"/>
    <w:rsid w:val="0055354F"/>
    <w:rsid w:val="00555AF2"/>
    <w:rsid w:val="0056016B"/>
    <w:rsid w:val="0056016E"/>
    <w:rsid w:val="00560AF4"/>
    <w:rsid w:val="00564701"/>
    <w:rsid w:val="005649CE"/>
    <w:rsid w:val="005669F9"/>
    <w:rsid w:val="00567E6E"/>
    <w:rsid w:val="0057001F"/>
    <w:rsid w:val="0057044E"/>
    <w:rsid w:val="00570C34"/>
    <w:rsid w:val="005714DF"/>
    <w:rsid w:val="005729CA"/>
    <w:rsid w:val="00575644"/>
    <w:rsid w:val="005759E7"/>
    <w:rsid w:val="005761C8"/>
    <w:rsid w:val="00576405"/>
    <w:rsid w:val="00577C40"/>
    <w:rsid w:val="00580D0B"/>
    <w:rsid w:val="005810F4"/>
    <w:rsid w:val="005840E5"/>
    <w:rsid w:val="00584605"/>
    <w:rsid w:val="0058477E"/>
    <w:rsid w:val="00586030"/>
    <w:rsid w:val="00586736"/>
    <w:rsid w:val="00591691"/>
    <w:rsid w:val="005923B1"/>
    <w:rsid w:val="00592B98"/>
    <w:rsid w:val="005930C8"/>
    <w:rsid w:val="00595820"/>
    <w:rsid w:val="00597453"/>
    <w:rsid w:val="005978C1"/>
    <w:rsid w:val="005A41A9"/>
    <w:rsid w:val="005A483F"/>
    <w:rsid w:val="005A5895"/>
    <w:rsid w:val="005A5900"/>
    <w:rsid w:val="005A67CF"/>
    <w:rsid w:val="005B092F"/>
    <w:rsid w:val="005B0CDC"/>
    <w:rsid w:val="005B149D"/>
    <w:rsid w:val="005B1A34"/>
    <w:rsid w:val="005B1B00"/>
    <w:rsid w:val="005B1F56"/>
    <w:rsid w:val="005B3072"/>
    <w:rsid w:val="005B3797"/>
    <w:rsid w:val="005B4C73"/>
    <w:rsid w:val="005B5B1F"/>
    <w:rsid w:val="005B6FF6"/>
    <w:rsid w:val="005C0F98"/>
    <w:rsid w:val="005C28D6"/>
    <w:rsid w:val="005C4FF3"/>
    <w:rsid w:val="005C69CA"/>
    <w:rsid w:val="005C76EE"/>
    <w:rsid w:val="005C77BC"/>
    <w:rsid w:val="005C79B2"/>
    <w:rsid w:val="005D0A75"/>
    <w:rsid w:val="005D0B2F"/>
    <w:rsid w:val="005D239E"/>
    <w:rsid w:val="005D3552"/>
    <w:rsid w:val="005D68DD"/>
    <w:rsid w:val="005D7EF5"/>
    <w:rsid w:val="005E0025"/>
    <w:rsid w:val="005E00FD"/>
    <w:rsid w:val="005E36A0"/>
    <w:rsid w:val="005E706B"/>
    <w:rsid w:val="005F1553"/>
    <w:rsid w:val="005F217F"/>
    <w:rsid w:val="005F2DFD"/>
    <w:rsid w:val="005F43CB"/>
    <w:rsid w:val="005F5C84"/>
    <w:rsid w:val="005F5EE3"/>
    <w:rsid w:val="005F624B"/>
    <w:rsid w:val="005F7AD7"/>
    <w:rsid w:val="00600319"/>
    <w:rsid w:val="006028A1"/>
    <w:rsid w:val="0060301D"/>
    <w:rsid w:val="00603219"/>
    <w:rsid w:val="00603A88"/>
    <w:rsid w:val="00606A1E"/>
    <w:rsid w:val="00607262"/>
    <w:rsid w:val="00607B8D"/>
    <w:rsid w:val="006125CF"/>
    <w:rsid w:val="006130EB"/>
    <w:rsid w:val="00614204"/>
    <w:rsid w:val="0061425F"/>
    <w:rsid w:val="00614F10"/>
    <w:rsid w:val="00615AF0"/>
    <w:rsid w:val="0061610B"/>
    <w:rsid w:val="00617346"/>
    <w:rsid w:val="00617CAA"/>
    <w:rsid w:val="006201AA"/>
    <w:rsid w:val="00621C9D"/>
    <w:rsid w:val="006229C1"/>
    <w:rsid w:val="00624DE0"/>
    <w:rsid w:val="006251D7"/>
    <w:rsid w:val="00626891"/>
    <w:rsid w:val="00626FEC"/>
    <w:rsid w:val="0062738F"/>
    <w:rsid w:val="00630BFC"/>
    <w:rsid w:val="00631658"/>
    <w:rsid w:val="0063336C"/>
    <w:rsid w:val="00633D67"/>
    <w:rsid w:val="00636267"/>
    <w:rsid w:val="00636497"/>
    <w:rsid w:val="00636F63"/>
    <w:rsid w:val="00637A7A"/>
    <w:rsid w:val="00640116"/>
    <w:rsid w:val="006457EC"/>
    <w:rsid w:val="006514B1"/>
    <w:rsid w:val="00651C46"/>
    <w:rsid w:val="00653364"/>
    <w:rsid w:val="0065352D"/>
    <w:rsid w:val="0065603D"/>
    <w:rsid w:val="00657B8B"/>
    <w:rsid w:val="00661F5D"/>
    <w:rsid w:val="00662C90"/>
    <w:rsid w:val="00663202"/>
    <w:rsid w:val="00663374"/>
    <w:rsid w:val="00663F57"/>
    <w:rsid w:val="006654D3"/>
    <w:rsid w:val="00665540"/>
    <w:rsid w:val="00667599"/>
    <w:rsid w:val="00671F84"/>
    <w:rsid w:val="00673F2B"/>
    <w:rsid w:val="00674B32"/>
    <w:rsid w:val="00675C7F"/>
    <w:rsid w:val="00676708"/>
    <w:rsid w:val="00677C18"/>
    <w:rsid w:val="00680D81"/>
    <w:rsid w:val="00680EBE"/>
    <w:rsid w:val="00682183"/>
    <w:rsid w:val="0068227A"/>
    <w:rsid w:val="00682A20"/>
    <w:rsid w:val="00682E31"/>
    <w:rsid w:val="0068479A"/>
    <w:rsid w:val="006904C0"/>
    <w:rsid w:val="006906EC"/>
    <w:rsid w:val="00690950"/>
    <w:rsid w:val="00691124"/>
    <w:rsid w:val="00691184"/>
    <w:rsid w:val="00692096"/>
    <w:rsid w:val="006924E9"/>
    <w:rsid w:val="006947B1"/>
    <w:rsid w:val="00695DE0"/>
    <w:rsid w:val="006A0DC8"/>
    <w:rsid w:val="006A139E"/>
    <w:rsid w:val="006A210D"/>
    <w:rsid w:val="006A27D1"/>
    <w:rsid w:val="006A43EB"/>
    <w:rsid w:val="006A4CA1"/>
    <w:rsid w:val="006A58DB"/>
    <w:rsid w:val="006B03F4"/>
    <w:rsid w:val="006B4179"/>
    <w:rsid w:val="006B4CF5"/>
    <w:rsid w:val="006B5625"/>
    <w:rsid w:val="006B6799"/>
    <w:rsid w:val="006C094B"/>
    <w:rsid w:val="006C0AF9"/>
    <w:rsid w:val="006C169C"/>
    <w:rsid w:val="006C207E"/>
    <w:rsid w:val="006C21A2"/>
    <w:rsid w:val="006C33AE"/>
    <w:rsid w:val="006C3F01"/>
    <w:rsid w:val="006C5133"/>
    <w:rsid w:val="006C707B"/>
    <w:rsid w:val="006C79CE"/>
    <w:rsid w:val="006D0546"/>
    <w:rsid w:val="006D218C"/>
    <w:rsid w:val="006D2D73"/>
    <w:rsid w:val="006D5F47"/>
    <w:rsid w:val="006D6AC5"/>
    <w:rsid w:val="006D6F6C"/>
    <w:rsid w:val="006D6FC6"/>
    <w:rsid w:val="006D7848"/>
    <w:rsid w:val="006E2BEA"/>
    <w:rsid w:val="006E5886"/>
    <w:rsid w:val="006E61EB"/>
    <w:rsid w:val="006E6F87"/>
    <w:rsid w:val="006E71A3"/>
    <w:rsid w:val="006E7EAA"/>
    <w:rsid w:val="006F001D"/>
    <w:rsid w:val="006F27E8"/>
    <w:rsid w:val="006F54AF"/>
    <w:rsid w:val="006F741E"/>
    <w:rsid w:val="0070136E"/>
    <w:rsid w:val="007015A9"/>
    <w:rsid w:val="00703E90"/>
    <w:rsid w:val="00704E7C"/>
    <w:rsid w:val="00704F92"/>
    <w:rsid w:val="0070502A"/>
    <w:rsid w:val="007056AB"/>
    <w:rsid w:val="0071205C"/>
    <w:rsid w:val="007136D7"/>
    <w:rsid w:val="007140CA"/>
    <w:rsid w:val="00715440"/>
    <w:rsid w:val="00716A86"/>
    <w:rsid w:val="00720CA9"/>
    <w:rsid w:val="00720D36"/>
    <w:rsid w:val="00721CD9"/>
    <w:rsid w:val="00722588"/>
    <w:rsid w:val="00722D00"/>
    <w:rsid w:val="00725D57"/>
    <w:rsid w:val="0072695A"/>
    <w:rsid w:val="0072796B"/>
    <w:rsid w:val="00727AE0"/>
    <w:rsid w:val="00727F2E"/>
    <w:rsid w:val="00730625"/>
    <w:rsid w:val="00731240"/>
    <w:rsid w:val="007362E5"/>
    <w:rsid w:val="0073648E"/>
    <w:rsid w:val="0073712B"/>
    <w:rsid w:val="007379F7"/>
    <w:rsid w:val="00744B92"/>
    <w:rsid w:val="00750374"/>
    <w:rsid w:val="00750CF9"/>
    <w:rsid w:val="00751549"/>
    <w:rsid w:val="007516F1"/>
    <w:rsid w:val="00754605"/>
    <w:rsid w:val="007550BE"/>
    <w:rsid w:val="00756E25"/>
    <w:rsid w:val="00763127"/>
    <w:rsid w:val="00764970"/>
    <w:rsid w:val="00764A3A"/>
    <w:rsid w:val="00766479"/>
    <w:rsid w:val="00766D4C"/>
    <w:rsid w:val="0076787F"/>
    <w:rsid w:val="00770405"/>
    <w:rsid w:val="007713BA"/>
    <w:rsid w:val="00771475"/>
    <w:rsid w:val="00771A75"/>
    <w:rsid w:val="00774D41"/>
    <w:rsid w:val="00777707"/>
    <w:rsid w:val="00780837"/>
    <w:rsid w:val="00781493"/>
    <w:rsid w:val="00781D41"/>
    <w:rsid w:val="00782A67"/>
    <w:rsid w:val="00784023"/>
    <w:rsid w:val="00784F89"/>
    <w:rsid w:val="0078507D"/>
    <w:rsid w:val="00785546"/>
    <w:rsid w:val="00785ACA"/>
    <w:rsid w:val="007864A2"/>
    <w:rsid w:val="00786974"/>
    <w:rsid w:val="00786CAE"/>
    <w:rsid w:val="00786D54"/>
    <w:rsid w:val="00787381"/>
    <w:rsid w:val="00790578"/>
    <w:rsid w:val="00791BA3"/>
    <w:rsid w:val="007921CA"/>
    <w:rsid w:val="00793529"/>
    <w:rsid w:val="00794B80"/>
    <w:rsid w:val="00795A32"/>
    <w:rsid w:val="007964CA"/>
    <w:rsid w:val="00796504"/>
    <w:rsid w:val="00797678"/>
    <w:rsid w:val="007A08E9"/>
    <w:rsid w:val="007A3DEE"/>
    <w:rsid w:val="007A4D4A"/>
    <w:rsid w:val="007A4F65"/>
    <w:rsid w:val="007A6D30"/>
    <w:rsid w:val="007A7BFD"/>
    <w:rsid w:val="007B1606"/>
    <w:rsid w:val="007B5B89"/>
    <w:rsid w:val="007B63EC"/>
    <w:rsid w:val="007B68FF"/>
    <w:rsid w:val="007B6BF3"/>
    <w:rsid w:val="007C0649"/>
    <w:rsid w:val="007C0858"/>
    <w:rsid w:val="007C1149"/>
    <w:rsid w:val="007C14F6"/>
    <w:rsid w:val="007C3AD3"/>
    <w:rsid w:val="007C4725"/>
    <w:rsid w:val="007D059C"/>
    <w:rsid w:val="007D101E"/>
    <w:rsid w:val="007D11E6"/>
    <w:rsid w:val="007D3076"/>
    <w:rsid w:val="007D30B0"/>
    <w:rsid w:val="007D3117"/>
    <w:rsid w:val="007D43FE"/>
    <w:rsid w:val="007D4E3A"/>
    <w:rsid w:val="007D5FCD"/>
    <w:rsid w:val="007D7424"/>
    <w:rsid w:val="007E26C9"/>
    <w:rsid w:val="007E2A73"/>
    <w:rsid w:val="007E359E"/>
    <w:rsid w:val="007E3D7D"/>
    <w:rsid w:val="007E3E5C"/>
    <w:rsid w:val="007E4896"/>
    <w:rsid w:val="007E5FF4"/>
    <w:rsid w:val="007E62BC"/>
    <w:rsid w:val="007E68EC"/>
    <w:rsid w:val="007E74F7"/>
    <w:rsid w:val="007F0B11"/>
    <w:rsid w:val="007F0ECA"/>
    <w:rsid w:val="007F15F4"/>
    <w:rsid w:val="007F28DF"/>
    <w:rsid w:val="007F58D2"/>
    <w:rsid w:val="007F72B8"/>
    <w:rsid w:val="008021B9"/>
    <w:rsid w:val="0080267F"/>
    <w:rsid w:val="00802B09"/>
    <w:rsid w:val="00804633"/>
    <w:rsid w:val="0080561A"/>
    <w:rsid w:val="00806280"/>
    <w:rsid w:val="00810E50"/>
    <w:rsid w:val="0081149F"/>
    <w:rsid w:val="008122FB"/>
    <w:rsid w:val="00813C55"/>
    <w:rsid w:val="00814069"/>
    <w:rsid w:val="00815090"/>
    <w:rsid w:val="008156D2"/>
    <w:rsid w:val="00815F7B"/>
    <w:rsid w:val="008167BF"/>
    <w:rsid w:val="00816EC0"/>
    <w:rsid w:val="0081716F"/>
    <w:rsid w:val="0081737D"/>
    <w:rsid w:val="00817847"/>
    <w:rsid w:val="00820884"/>
    <w:rsid w:val="00820E71"/>
    <w:rsid w:val="00821F0C"/>
    <w:rsid w:val="008224B0"/>
    <w:rsid w:val="00823150"/>
    <w:rsid w:val="00823960"/>
    <w:rsid w:val="00824B6A"/>
    <w:rsid w:val="00826492"/>
    <w:rsid w:val="00826921"/>
    <w:rsid w:val="008305A5"/>
    <w:rsid w:val="00832ACA"/>
    <w:rsid w:val="00833349"/>
    <w:rsid w:val="00834517"/>
    <w:rsid w:val="00840EA7"/>
    <w:rsid w:val="00841416"/>
    <w:rsid w:val="0084181D"/>
    <w:rsid w:val="00841A59"/>
    <w:rsid w:val="0084415C"/>
    <w:rsid w:val="00844FAE"/>
    <w:rsid w:val="00846885"/>
    <w:rsid w:val="00846F81"/>
    <w:rsid w:val="0084705D"/>
    <w:rsid w:val="00847B07"/>
    <w:rsid w:val="00847DA1"/>
    <w:rsid w:val="00851729"/>
    <w:rsid w:val="0085423D"/>
    <w:rsid w:val="00854BA0"/>
    <w:rsid w:val="008550FB"/>
    <w:rsid w:val="00855D71"/>
    <w:rsid w:val="008605D8"/>
    <w:rsid w:val="00862557"/>
    <w:rsid w:val="0086515B"/>
    <w:rsid w:val="008653FB"/>
    <w:rsid w:val="00866C1E"/>
    <w:rsid w:val="00870DF9"/>
    <w:rsid w:val="008715E7"/>
    <w:rsid w:val="00872128"/>
    <w:rsid w:val="008723DC"/>
    <w:rsid w:val="00872ABE"/>
    <w:rsid w:val="008745D3"/>
    <w:rsid w:val="00874AA9"/>
    <w:rsid w:val="0087765D"/>
    <w:rsid w:val="00880A76"/>
    <w:rsid w:val="00881990"/>
    <w:rsid w:val="008825AA"/>
    <w:rsid w:val="00882FD5"/>
    <w:rsid w:val="0088493F"/>
    <w:rsid w:val="00887022"/>
    <w:rsid w:val="00892796"/>
    <w:rsid w:val="008938C1"/>
    <w:rsid w:val="00894A0F"/>
    <w:rsid w:val="00894D23"/>
    <w:rsid w:val="00896610"/>
    <w:rsid w:val="00897676"/>
    <w:rsid w:val="008A3018"/>
    <w:rsid w:val="008A335C"/>
    <w:rsid w:val="008A45DE"/>
    <w:rsid w:val="008A4840"/>
    <w:rsid w:val="008A50B3"/>
    <w:rsid w:val="008A71EC"/>
    <w:rsid w:val="008A7BFB"/>
    <w:rsid w:val="008B0336"/>
    <w:rsid w:val="008B0BA8"/>
    <w:rsid w:val="008B0E12"/>
    <w:rsid w:val="008B0EC0"/>
    <w:rsid w:val="008B5B10"/>
    <w:rsid w:val="008B6A5D"/>
    <w:rsid w:val="008B7FEE"/>
    <w:rsid w:val="008C2053"/>
    <w:rsid w:val="008C2E6D"/>
    <w:rsid w:val="008D3371"/>
    <w:rsid w:val="008D4B04"/>
    <w:rsid w:val="008D65EF"/>
    <w:rsid w:val="008D6926"/>
    <w:rsid w:val="008D7FF3"/>
    <w:rsid w:val="008E04B5"/>
    <w:rsid w:val="008E2A0B"/>
    <w:rsid w:val="008E352C"/>
    <w:rsid w:val="008E4C3A"/>
    <w:rsid w:val="008E6055"/>
    <w:rsid w:val="008E7D9A"/>
    <w:rsid w:val="008F432D"/>
    <w:rsid w:val="008F7E59"/>
    <w:rsid w:val="0090241E"/>
    <w:rsid w:val="00902B60"/>
    <w:rsid w:val="00904941"/>
    <w:rsid w:val="00904D6A"/>
    <w:rsid w:val="0090524F"/>
    <w:rsid w:val="00910856"/>
    <w:rsid w:val="00911F42"/>
    <w:rsid w:val="00915028"/>
    <w:rsid w:val="00915E6E"/>
    <w:rsid w:val="00917094"/>
    <w:rsid w:val="009178E7"/>
    <w:rsid w:val="009203C2"/>
    <w:rsid w:val="009219B8"/>
    <w:rsid w:val="00922B3B"/>
    <w:rsid w:val="009230B6"/>
    <w:rsid w:val="009231C0"/>
    <w:rsid w:val="00924B90"/>
    <w:rsid w:val="00926561"/>
    <w:rsid w:val="00926DE7"/>
    <w:rsid w:val="0093184F"/>
    <w:rsid w:val="00931C22"/>
    <w:rsid w:val="00932FC9"/>
    <w:rsid w:val="00936353"/>
    <w:rsid w:val="00936BED"/>
    <w:rsid w:val="0093706A"/>
    <w:rsid w:val="00937EBF"/>
    <w:rsid w:val="00941D44"/>
    <w:rsid w:val="00942E16"/>
    <w:rsid w:val="00945226"/>
    <w:rsid w:val="0094564C"/>
    <w:rsid w:val="00947A08"/>
    <w:rsid w:val="00950232"/>
    <w:rsid w:val="00952157"/>
    <w:rsid w:val="009579D7"/>
    <w:rsid w:val="0096018F"/>
    <w:rsid w:val="00961E51"/>
    <w:rsid w:val="009635AA"/>
    <w:rsid w:val="00965555"/>
    <w:rsid w:val="009704A1"/>
    <w:rsid w:val="00971491"/>
    <w:rsid w:val="009715FE"/>
    <w:rsid w:val="009729A7"/>
    <w:rsid w:val="009731F6"/>
    <w:rsid w:val="00973D22"/>
    <w:rsid w:val="00976F1E"/>
    <w:rsid w:val="00977DB4"/>
    <w:rsid w:val="009805BE"/>
    <w:rsid w:val="00980C71"/>
    <w:rsid w:val="009855E2"/>
    <w:rsid w:val="009858EB"/>
    <w:rsid w:val="0098669F"/>
    <w:rsid w:val="009905BB"/>
    <w:rsid w:val="00991049"/>
    <w:rsid w:val="0099150F"/>
    <w:rsid w:val="00991B86"/>
    <w:rsid w:val="00993289"/>
    <w:rsid w:val="009A064C"/>
    <w:rsid w:val="009A250C"/>
    <w:rsid w:val="009A2700"/>
    <w:rsid w:val="009A2754"/>
    <w:rsid w:val="009A33DD"/>
    <w:rsid w:val="009A3679"/>
    <w:rsid w:val="009A3F89"/>
    <w:rsid w:val="009A424C"/>
    <w:rsid w:val="009A51B1"/>
    <w:rsid w:val="009A6D16"/>
    <w:rsid w:val="009A7AC3"/>
    <w:rsid w:val="009A7E75"/>
    <w:rsid w:val="009B01CF"/>
    <w:rsid w:val="009B1096"/>
    <w:rsid w:val="009B2C55"/>
    <w:rsid w:val="009B4D0A"/>
    <w:rsid w:val="009B739B"/>
    <w:rsid w:val="009C0C9F"/>
    <w:rsid w:val="009C380E"/>
    <w:rsid w:val="009C38AD"/>
    <w:rsid w:val="009C4841"/>
    <w:rsid w:val="009C4E54"/>
    <w:rsid w:val="009C5105"/>
    <w:rsid w:val="009C6435"/>
    <w:rsid w:val="009C730E"/>
    <w:rsid w:val="009D1335"/>
    <w:rsid w:val="009D7A97"/>
    <w:rsid w:val="009E54A5"/>
    <w:rsid w:val="009F0DBC"/>
    <w:rsid w:val="009F46A2"/>
    <w:rsid w:val="009F530D"/>
    <w:rsid w:val="009F5B8C"/>
    <w:rsid w:val="009F5EE9"/>
    <w:rsid w:val="009F7043"/>
    <w:rsid w:val="009F70CF"/>
    <w:rsid w:val="009F7EAB"/>
    <w:rsid w:val="00A001E8"/>
    <w:rsid w:val="00A03A35"/>
    <w:rsid w:val="00A05919"/>
    <w:rsid w:val="00A11AB3"/>
    <w:rsid w:val="00A120B9"/>
    <w:rsid w:val="00A13B9F"/>
    <w:rsid w:val="00A13E36"/>
    <w:rsid w:val="00A13EEB"/>
    <w:rsid w:val="00A1568D"/>
    <w:rsid w:val="00A162E1"/>
    <w:rsid w:val="00A1672F"/>
    <w:rsid w:val="00A21B46"/>
    <w:rsid w:val="00A21F03"/>
    <w:rsid w:val="00A2285E"/>
    <w:rsid w:val="00A233FF"/>
    <w:rsid w:val="00A23C32"/>
    <w:rsid w:val="00A24EFC"/>
    <w:rsid w:val="00A25C99"/>
    <w:rsid w:val="00A300DD"/>
    <w:rsid w:val="00A31211"/>
    <w:rsid w:val="00A34D5B"/>
    <w:rsid w:val="00A3595C"/>
    <w:rsid w:val="00A36200"/>
    <w:rsid w:val="00A36B86"/>
    <w:rsid w:val="00A37290"/>
    <w:rsid w:val="00A41A28"/>
    <w:rsid w:val="00A41A82"/>
    <w:rsid w:val="00A41E84"/>
    <w:rsid w:val="00A42AF9"/>
    <w:rsid w:val="00A443EF"/>
    <w:rsid w:val="00A44638"/>
    <w:rsid w:val="00A4469E"/>
    <w:rsid w:val="00A4718E"/>
    <w:rsid w:val="00A476D1"/>
    <w:rsid w:val="00A55290"/>
    <w:rsid w:val="00A566F6"/>
    <w:rsid w:val="00A56C82"/>
    <w:rsid w:val="00A5741B"/>
    <w:rsid w:val="00A575FE"/>
    <w:rsid w:val="00A604BD"/>
    <w:rsid w:val="00A63E01"/>
    <w:rsid w:val="00A64CBF"/>
    <w:rsid w:val="00A65209"/>
    <w:rsid w:val="00A652AA"/>
    <w:rsid w:val="00A66DEB"/>
    <w:rsid w:val="00A67669"/>
    <w:rsid w:val="00A70918"/>
    <w:rsid w:val="00A70B03"/>
    <w:rsid w:val="00A72BDB"/>
    <w:rsid w:val="00A72CCD"/>
    <w:rsid w:val="00A73A51"/>
    <w:rsid w:val="00A74415"/>
    <w:rsid w:val="00A7515F"/>
    <w:rsid w:val="00A7585E"/>
    <w:rsid w:val="00A77F69"/>
    <w:rsid w:val="00A81005"/>
    <w:rsid w:val="00A8345C"/>
    <w:rsid w:val="00A84286"/>
    <w:rsid w:val="00A847A4"/>
    <w:rsid w:val="00A84D1F"/>
    <w:rsid w:val="00A85E37"/>
    <w:rsid w:val="00A92267"/>
    <w:rsid w:val="00A9236C"/>
    <w:rsid w:val="00A95A28"/>
    <w:rsid w:val="00A96E60"/>
    <w:rsid w:val="00AA15A5"/>
    <w:rsid w:val="00AA182F"/>
    <w:rsid w:val="00AA24C4"/>
    <w:rsid w:val="00AA325D"/>
    <w:rsid w:val="00AA466B"/>
    <w:rsid w:val="00AA4F77"/>
    <w:rsid w:val="00AA4FA3"/>
    <w:rsid w:val="00AA55B0"/>
    <w:rsid w:val="00AA6E8A"/>
    <w:rsid w:val="00AA6ECB"/>
    <w:rsid w:val="00AB0897"/>
    <w:rsid w:val="00AB124E"/>
    <w:rsid w:val="00AB1767"/>
    <w:rsid w:val="00AB1A9B"/>
    <w:rsid w:val="00AB31EA"/>
    <w:rsid w:val="00AB4C8C"/>
    <w:rsid w:val="00AB60AD"/>
    <w:rsid w:val="00AB6779"/>
    <w:rsid w:val="00AC0A7E"/>
    <w:rsid w:val="00AC29C4"/>
    <w:rsid w:val="00AC3825"/>
    <w:rsid w:val="00AC39F5"/>
    <w:rsid w:val="00AC3EA0"/>
    <w:rsid w:val="00AC64FD"/>
    <w:rsid w:val="00AC690E"/>
    <w:rsid w:val="00AC6A98"/>
    <w:rsid w:val="00AD026F"/>
    <w:rsid w:val="00AD0465"/>
    <w:rsid w:val="00AD2423"/>
    <w:rsid w:val="00AD2C0D"/>
    <w:rsid w:val="00AD55C6"/>
    <w:rsid w:val="00AD7EE1"/>
    <w:rsid w:val="00AE0239"/>
    <w:rsid w:val="00AE0DC6"/>
    <w:rsid w:val="00AE1EB0"/>
    <w:rsid w:val="00AE3763"/>
    <w:rsid w:val="00AE4E25"/>
    <w:rsid w:val="00AE50A8"/>
    <w:rsid w:val="00AE5C7A"/>
    <w:rsid w:val="00AE61E8"/>
    <w:rsid w:val="00AF0655"/>
    <w:rsid w:val="00AF152A"/>
    <w:rsid w:val="00AF1637"/>
    <w:rsid w:val="00AF58C4"/>
    <w:rsid w:val="00AF6C19"/>
    <w:rsid w:val="00AF6E99"/>
    <w:rsid w:val="00AF70E9"/>
    <w:rsid w:val="00AF7838"/>
    <w:rsid w:val="00B00634"/>
    <w:rsid w:val="00B0099E"/>
    <w:rsid w:val="00B0113B"/>
    <w:rsid w:val="00B0461F"/>
    <w:rsid w:val="00B06650"/>
    <w:rsid w:val="00B11AB6"/>
    <w:rsid w:val="00B12149"/>
    <w:rsid w:val="00B1291C"/>
    <w:rsid w:val="00B14389"/>
    <w:rsid w:val="00B16DC5"/>
    <w:rsid w:val="00B16F87"/>
    <w:rsid w:val="00B20037"/>
    <w:rsid w:val="00B2194D"/>
    <w:rsid w:val="00B21BD3"/>
    <w:rsid w:val="00B239A9"/>
    <w:rsid w:val="00B24568"/>
    <w:rsid w:val="00B256A3"/>
    <w:rsid w:val="00B25D92"/>
    <w:rsid w:val="00B273FC"/>
    <w:rsid w:val="00B309A5"/>
    <w:rsid w:val="00B31031"/>
    <w:rsid w:val="00B31615"/>
    <w:rsid w:val="00B3170B"/>
    <w:rsid w:val="00B31ABA"/>
    <w:rsid w:val="00B31FB1"/>
    <w:rsid w:val="00B3355E"/>
    <w:rsid w:val="00B3489C"/>
    <w:rsid w:val="00B35B9C"/>
    <w:rsid w:val="00B35E52"/>
    <w:rsid w:val="00B36929"/>
    <w:rsid w:val="00B40078"/>
    <w:rsid w:val="00B40489"/>
    <w:rsid w:val="00B4126D"/>
    <w:rsid w:val="00B415CC"/>
    <w:rsid w:val="00B421C4"/>
    <w:rsid w:val="00B42923"/>
    <w:rsid w:val="00B42C89"/>
    <w:rsid w:val="00B42DC2"/>
    <w:rsid w:val="00B43B43"/>
    <w:rsid w:val="00B45AED"/>
    <w:rsid w:val="00B46080"/>
    <w:rsid w:val="00B4679D"/>
    <w:rsid w:val="00B470ED"/>
    <w:rsid w:val="00B51573"/>
    <w:rsid w:val="00B53E6F"/>
    <w:rsid w:val="00B542C3"/>
    <w:rsid w:val="00B5687D"/>
    <w:rsid w:val="00B57BBE"/>
    <w:rsid w:val="00B57CA7"/>
    <w:rsid w:val="00B57F87"/>
    <w:rsid w:val="00B61D5C"/>
    <w:rsid w:val="00B62119"/>
    <w:rsid w:val="00B62BE4"/>
    <w:rsid w:val="00B631F7"/>
    <w:rsid w:val="00B640BA"/>
    <w:rsid w:val="00B647A6"/>
    <w:rsid w:val="00B648A0"/>
    <w:rsid w:val="00B64E73"/>
    <w:rsid w:val="00B65C43"/>
    <w:rsid w:val="00B67ADC"/>
    <w:rsid w:val="00B700E6"/>
    <w:rsid w:val="00B703A5"/>
    <w:rsid w:val="00B769C5"/>
    <w:rsid w:val="00B77B3C"/>
    <w:rsid w:val="00B82472"/>
    <w:rsid w:val="00B82D94"/>
    <w:rsid w:val="00B83199"/>
    <w:rsid w:val="00B852E5"/>
    <w:rsid w:val="00B854C4"/>
    <w:rsid w:val="00B85DD5"/>
    <w:rsid w:val="00B86137"/>
    <w:rsid w:val="00B870C7"/>
    <w:rsid w:val="00B87486"/>
    <w:rsid w:val="00B90824"/>
    <w:rsid w:val="00B91048"/>
    <w:rsid w:val="00B92B9B"/>
    <w:rsid w:val="00B93648"/>
    <w:rsid w:val="00B9551F"/>
    <w:rsid w:val="00B971A3"/>
    <w:rsid w:val="00BA01D1"/>
    <w:rsid w:val="00BA0682"/>
    <w:rsid w:val="00BA2035"/>
    <w:rsid w:val="00BA3874"/>
    <w:rsid w:val="00BA4EBB"/>
    <w:rsid w:val="00BA64D1"/>
    <w:rsid w:val="00BA6AF6"/>
    <w:rsid w:val="00BA6D5C"/>
    <w:rsid w:val="00BA726C"/>
    <w:rsid w:val="00BA7A99"/>
    <w:rsid w:val="00BB03CA"/>
    <w:rsid w:val="00BB307D"/>
    <w:rsid w:val="00BB3DD0"/>
    <w:rsid w:val="00BB61AB"/>
    <w:rsid w:val="00BB69AC"/>
    <w:rsid w:val="00BB6F64"/>
    <w:rsid w:val="00BB70E5"/>
    <w:rsid w:val="00BB791E"/>
    <w:rsid w:val="00BC02E0"/>
    <w:rsid w:val="00BC1811"/>
    <w:rsid w:val="00BC1D0D"/>
    <w:rsid w:val="00BC1D58"/>
    <w:rsid w:val="00BC2AE0"/>
    <w:rsid w:val="00BC4428"/>
    <w:rsid w:val="00BC6972"/>
    <w:rsid w:val="00BC7E5A"/>
    <w:rsid w:val="00BD0F3B"/>
    <w:rsid w:val="00BD4F6F"/>
    <w:rsid w:val="00BD5E3A"/>
    <w:rsid w:val="00BD6393"/>
    <w:rsid w:val="00BD7973"/>
    <w:rsid w:val="00BE01AF"/>
    <w:rsid w:val="00BE03F5"/>
    <w:rsid w:val="00BE0B14"/>
    <w:rsid w:val="00BE2640"/>
    <w:rsid w:val="00BE29E4"/>
    <w:rsid w:val="00BE5471"/>
    <w:rsid w:val="00BE66CC"/>
    <w:rsid w:val="00BF0E6A"/>
    <w:rsid w:val="00BF3059"/>
    <w:rsid w:val="00BF4220"/>
    <w:rsid w:val="00BF4FA9"/>
    <w:rsid w:val="00C002EF"/>
    <w:rsid w:val="00C0063A"/>
    <w:rsid w:val="00C0128C"/>
    <w:rsid w:val="00C01A53"/>
    <w:rsid w:val="00C026DE"/>
    <w:rsid w:val="00C0502F"/>
    <w:rsid w:val="00C056CA"/>
    <w:rsid w:val="00C058EC"/>
    <w:rsid w:val="00C11606"/>
    <w:rsid w:val="00C12551"/>
    <w:rsid w:val="00C12F22"/>
    <w:rsid w:val="00C153D7"/>
    <w:rsid w:val="00C20543"/>
    <w:rsid w:val="00C220CD"/>
    <w:rsid w:val="00C22511"/>
    <w:rsid w:val="00C22FBE"/>
    <w:rsid w:val="00C2466C"/>
    <w:rsid w:val="00C24D0C"/>
    <w:rsid w:val="00C25229"/>
    <w:rsid w:val="00C25EA6"/>
    <w:rsid w:val="00C26831"/>
    <w:rsid w:val="00C30D92"/>
    <w:rsid w:val="00C33EB8"/>
    <w:rsid w:val="00C35D51"/>
    <w:rsid w:val="00C3612D"/>
    <w:rsid w:val="00C36E37"/>
    <w:rsid w:val="00C37B0F"/>
    <w:rsid w:val="00C37FCF"/>
    <w:rsid w:val="00C40C53"/>
    <w:rsid w:val="00C417FB"/>
    <w:rsid w:val="00C42AC1"/>
    <w:rsid w:val="00C453C1"/>
    <w:rsid w:val="00C45BC1"/>
    <w:rsid w:val="00C45DA1"/>
    <w:rsid w:val="00C46191"/>
    <w:rsid w:val="00C5183F"/>
    <w:rsid w:val="00C51C2B"/>
    <w:rsid w:val="00C51CBD"/>
    <w:rsid w:val="00C51D54"/>
    <w:rsid w:val="00C529E1"/>
    <w:rsid w:val="00C530E0"/>
    <w:rsid w:val="00C532A0"/>
    <w:rsid w:val="00C54EF1"/>
    <w:rsid w:val="00C566E0"/>
    <w:rsid w:val="00C57577"/>
    <w:rsid w:val="00C57B25"/>
    <w:rsid w:val="00C601F0"/>
    <w:rsid w:val="00C61F7E"/>
    <w:rsid w:val="00C620F6"/>
    <w:rsid w:val="00C62256"/>
    <w:rsid w:val="00C63BF0"/>
    <w:rsid w:val="00C64B89"/>
    <w:rsid w:val="00C64C8B"/>
    <w:rsid w:val="00C66BC9"/>
    <w:rsid w:val="00C674B2"/>
    <w:rsid w:val="00C67DDB"/>
    <w:rsid w:val="00C70373"/>
    <w:rsid w:val="00C70C51"/>
    <w:rsid w:val="00C7148B"/>
    <w:rsid w:val="00C71A67"/>
    <w:rsid w:val="00C7497F"/>
    <w:rsid w:val="00C76256"/>
    <w:rsid w:val="00C7774B"/>
    <w:rsid w:val="00C802C1"/>
    <w:rsid w:val="00C80349"/>
    <w:rsid w:val="00C806EF"/>
    <w:rsid w:val="00C8092B"/>
    <w:rsid w:val="00C81273"/>
    <w:rsid w:val="00C8135E"/>
    <w:rsid w:val="00C814C6"/>
    <w:rsid w:val="00C8271E"/>
    <w:rsid w:val="00C838E6"/>
    <w:rsid w:val="00C84C74"/>
    <w:rsid w:val="00C84D55"/>
    <w:rsid w:val="00C84FF8"/>
    <w:rsid w:val="00C87AD0"/>
    <w:rsid w:val="00C87D69"/>
    <w:rsid w:val="00C902FA"/>
    <w:rsid w:val="00C90EDD"/>
    <w:rsid w:val="00C928FA"/>
    <w:rsid w:val="00C92FF6"/>
    <w:rsid w:val="00C939EA"/>
    <w:rsid w:val="00C95B5C"/>
    <w:rsid w:val="00C95BE5"/>
    <w:rsid w:val="00CA03FA"/>
    <w:rsid w:val="00CA0A98"/>
    <w:rsid w:val="00CA1663"/>
    <w:rsid w:val="00CA2419"/>
    <w:rsid w:val="00CA2F81"/>
    <w:rsid w:val="00CA43A7"/>
    <w:rsid w:val="00CA523B"/>
    <w:rsid w:val="00CA55ED"/>
    <w:rsid w:val="00CA7EF8"/>
    <w:rsid w:val="00CB186F"/>
    <w:rsid w:val="00CB1E7D"/>
    <w:rsid w:val="00CB2EAF"/>
    <w:rsid w:val="00CB34B6"/>
    <w:rsid w:val="00CB36F2"/>
    <w:rsid w:val="00CB413A"/>
    <w:rsid w:val="00CC04FD"/>
    <w:rsid w:val="00CC0EBE"/>
    <w:rsid w:val="00CC13C5"/>
    <w:rsid w:val="00CC1C5A"/>
    <w:rsid w:val="00CC2E35"/>
    <w:rsid w:val="00CC33E9"/>
    <w:rsid w:val="00CC40BE"/>
    <w:rsid w:val="00CC451A"/>
    <w:rsid w:val="00CD0E4A"/>
    <w:rsid w:val="00CD2374"/>
    <w:rsid w:val="00CD4681"/>
    <w:rsid w:val="00CE3A2C"/>
    <w:rsid w:val="00CE47DA"/>
    <w:rsid w:val="00CF2505"/>
    <w:rsid w:val="00CF3957"/>
    <w:rsid w:val="00CF5358"/>
    <w:rsid w:val="00CF5FA1"/>
    <w:rsid w:val="00CF6417"/>
    <w:rsid w:val="00D000CA"/>
    <w:rsid w:val="00D019C9"/>
    <w:rsid w:val="00D01C7F"/>
    <w:rsid w:val="00D02041"/>
    <w:rsid w:val="00D0238A"/>
    <w:rsid w:val="00D026D3"/>
    <w:rsid w:val="00D02C1A"/>
    <w:rsid w:val="00D04622"/>
    <w:rsid w:val="00D048A5"/>
    <w:rsid w:val="00D048D0"/>
    <w:rsid w:val="00D10B7F"/>
    <w:rsid w:val="00D11317"/>
    <w:rsid w:val="00D14386"/>
    <w:rsid w:val="00D15EDA"/>
    <w:rsid w:val="00D1660D"/>
    <w:rsid w:val="00D16818"/>
    <w:rsid w:val="00D16BD0"/>
    <w:rsid w:val="00D172E8"/>
    <w:rsid w:val="00D200B1"/>
    <w:rsid w:val="00D22804"/>
    <w:rsid w:val="00D23F00"/>
    <w:rsid w:val="00D24C93"/>
    <w:rsid w:val="00D24E46"/>
    <w:rsid w:val="00D25B22"/>
    <w:rsid w:val="00D26423"/>
    <w:rsid w:val="00D266A6"/>
    <w:rsid w:val="00D267E0"/>
    <w:rsid w:val="00D268A1"/>
    <w:rsid w:val="00D30D1B"/>
    <w:rsid w:val="00D338D0"/>
    <w:rsid w:val="00D33938"/>
    <w:rsid w:val="00D345FD"/>
    <w:rsid w:val="00D35A43"/>
    <w:rsid w:val="00D35E6B"/>
    <w:rsid w:val="00D3630C"/>
    <w:rsid w:val="00D36CFD"/>
    <w:rsid w:val="00D404B5"/>
    <w:rsid w:val="00D40694"/>
    <w:rsid w:val="00D40D05"/>
    <w:rsid w:val="00D4108E"/>
    <w:rsid w:val="00D4246D"/>
    <w:rsid w:val="00D42AEB"/>
    <w:rsid w:val="00D436D2"/>
    <w:rsid w:val="00D466BA"/>
    <w:rsid w:val="00D47B22"/>
    <w:rsid w:val="00D50AE7"/>
    <w:rsid w:val="00D52F9E"/>
    <w:rsid w:val="00D53443"/>
    <w:rsid w:val="00D55657"/>
    <w:rsid w:val="00D577C8"/>
    <w:rsid w:val="00D6108D"/>
    <w:rsid w:val="00D62C78"/>
    <w:rsid w:val="00D62DE8"/>
    <w:rsid w:val="00D645AD"/>
    <w:rsid w:val="00D6780A"/>
    <w:rsid w:val="00D7031C"/>
    <w:rsid w:val="00D7251A"/>
    <w:rsid w:val="00D72CFC"/>
    <w:rsid w:val="00D737F1"/>
    <w:rsid w:val="00D74E50"/>
    <w:rsid w:val="00D750C4"/>
    <w:rsid w:val="00D7684B"/>
    <w:rsid w:val="00D776F5"/>
    <w:rsid w:val="00D81784"/>
    <w:rsid w:val="00D844FA"/>
    <w:rsid w:val="00D86909"/>
    <w:rsid w:val="00D87B08"/>
    <w:rsid w:val="00D904BD"/>
    <w:rsid w:val="00D91428"/>
    <w:rsid w:val="00D919EB"/>
    <w:rsid w:val="00D92CCB"/>
    <w:rsid w:val="00D93598"/>
    <w:rsid w:val="00D944C2"/>
    <w:rsid w:val="00D96389"/>
    <w:rsid w:val="00DA075F"/>
    <w:rsid w:val="00DA0B74"/>
    <w:rsid w:val="00DA220B"/>
    <w:rsid w:val="00DA4010"/>
    <w:rsid w:val="00DA4637"/>
    <w:rsid w:val="00DA62AA"/>
    <w:rsid w:val="00DA7980"/>
    <w:rsid w:val="00DB41BD"/>
    <w:rsid w:val="00DB49B5"/>
    <w:rsid w:val="00DB54B8"/>
    <w:rsid w:val="00DB59C1"/>
    <w:rsid w:val="00DB5C65"/>
    <w:rsid w:val="00DB6741"/>
    <w:rsid w:val="00DB7683"/>
    <w:rsid w:val="00DC4946"/>
    <w:rsid w:val="00DC6322"/>
    <w:rsid w:val="00DC63CE"/>
    <w:rsid w:val="00DC69F4"/>
    <w:rsid w:val="00DC7AB4"/>
    <w:rsid w:val="00DC7F8E"/>
    <w:rsid w:val="00DD0C2A"/>
    <w:rsid w:val="00DD0DDC"/>
    <w:rsid w:val="00DD136C"/>
    <w:rsid w:val="00DD1A31"/>
    <w:rsid w:val="00DD4D9A"/>
    <w:rsid w:val="00DD5E52"/>
    <w:rsid w:val="00DD5E64"/>
    <w:rsid w:val="00DD653A"/>
    <w:rsid w:val="00DD6989"/>
    <w:rsid w:val="00DE1D48"/>
    <w:rsid w:val="00DE200A"/>
    <w:rsid w:val="00DE3F97"/>
    <w:rsid w:val="00DE46FB"/>
    <w:rsid w:val="00DE4D2F"/>
    <w:rsid w:val="00DE6710"/>
    <w:rsid w:val="00DE6C32"/>
    <w:rsid w:val="00DF0A7A"/>
    <w:rsid w:val="00DF1092"/>
    <w:rsid w:val="00DF1391"/>
    <w:rsid w:val="00DF1977"/>
    <w:rsid w:val="00DF2BDF"/>
    <w:rsid w:val="00DF2CA4"/>
    <w:rsid w:val="00DF2D7A"/>
    <w:rsid w:val="00DF374C"/>
    <w:rsid w:val="00DF389C"/>
    <w:rsid w:val="00DF39FA"/>
    <w:rsid w:val="00DF3C6B"/>
    <w:rsid w:val="00DF3EA6"/>
    <w:rsid w:val="00DF5518"/>
    <w:rsid w:val="00DF5559"/>
    <w:rsid w:val="00DF569A"/>
    <w:rsid w:val="00E02B5A"/>
    <w:rsid w:val="00E033D3"/>
    <w:rsid w:val="00E04362"/>
    <w:rsid w:val="00E043F7"/>
    <w:rsid w:val="00E072F0"/>
    <w:rsid w:val="00E07892"/>
    <w:rsid w:val="00E11622"/>
    <w:rsid w:val="00E13E73"/>
    <w:rsid w:val="00E13F62"/>
    <w:rsid w:val="00E1411A"/>
    <w:rsid w:val="00E1600B"/>
    <w:rsid w:val="00E160E3"/>
    <w:rsid w:val="00E17284"/>
    <w:rsid w:val="00E1790D"/>
    <w:rsid w:val="00E21328"/>
    <w:rsid w:val="00E21E97"/>
    <w:rsid w:val="00E2311B"/>
    <w:rsid w:val="00E233BB"/>
    <w:rsid w:val="00E23B6C"/>
    <w:rsid w:val="00E23F2D"/>
    <w:rsid w:val="00E245E6"/>
    <w:rsid w:val="00E25E7C"/>
    <w:rsid w:val="00E269A3"/>
    <w:rsid w:val="00E321EE"/>
    <w:rsid w:val="00E3244E"/>
    <w:rsid w:val="00E32811"/>
    <w:rsid w:val="00E331CB"/>
    <w:rsid w:val="00E332F3"/>
    <w:rsid w:val="00E3604D"/>
    <w:rsid w:val="00E42C2D"/>
    <w:rsid w:val="00E42F74"/>
    <w:rsid w:val="00E43EFC"/>
    <w:rsid w:val="00E4523F"/>
    <w:rsid w:val="00E45B6D"/>
    <w:rsid w:val="00E47132"/>
    <w:rsid w:val="00E475A4"/>
    <w:rsid w:val="00E47F93"/>
    <w:rsid w:val="00E519DD"/>
    <w:rsid w:val="00E53532"/>
    <w:rsid w:val="00E566F4"/>
    <w:rsid w:val="00E60BA5"/>
    <w:rsid w:val="00E6118D"/>
    <w:rsid w:val="00E62116"/>
    <w:rsid w:val="00E65844"/>
    <w:rsid w:val="00E709C1"/>
    <w:rsid w:val="00E7190D"/>
    <w:rsid w:val="00E72CF8"/>
    <w:rsid w:val="00E73BB5"/>
    <w:rsid w:val="00E76D72"/>
    <w:rsid w:val="00E8039D"/>
    <w:rsid w:val="00E827B5"/>
    <w:rsid w:val="00E83A68"/>
    <w:rsid w:val="00E83ABB"/>
    <w:rsid w:val="00E83AF0"/>
    <w:rsid w:val="00E855D6"/>
    <w:rsid w:val="00E86C3E"/>
    <w:rsid w:val="00E86F56"/>
    <w:rsid w:val="00E9320D"/>
    <w:rsid w:val="00E94B11"/>
    <w:rsid w:val="00E96181"/>
    <w:rsid w:val="00E96E51"/>
    <w:rsid w:val="00EA1789"/>
    <w:rsid w:val="00EA1902"/>
    <w:rsid w:val="00EA1A1A"/>
    <w:rsid w:val="00EA1EE9"/>
    <w:rsid w:val="00EA236F"/>
    <w:rsid w:val="00EA2840"/>
    <w:rsid w:val="00EA394F"/>
    <w:rsid w:val="00EA54D6"/>
    <w:rsid w:val="00EA661E"/>
    <w:rsid w:val="00EB0375"/>
    <w:rsid w:val="00EB0439"/>
    <w:rsid w:val="00EB1BE3"/>
    <w:rsid w:val="00EB2C5F"/>
    <w:rsid w:val="00EB746D"/>
    <w:rsid w:val="00EB747E"/>
    <w:rsid w:val="00EC24EA"/>
    <w:rsid w:val="00EC2909"/>
    <w:rsid w:val="00EC3628"/>
    <w:rsid w:val="00EC3963"/>
    <w:rsid w:val="00EC3F49"/>
    <w:rsid w:val="00EC570F"/>
    <w:rsid w:val="00EC6E53"/>
    <w:rsid w:val="00EC7B83"/>
    <w:rsid w:val="00ED0D8D"/>
    <w:rsid w:val="00ED35D8"/>
    <w:rsid w:val="00ED38A6"/>
    <w:rsid w:val="00ED3BAA"/>
    <w:rsid w:val="00ED4931"/>
    <w:rsid w:val="00ED5C72"/>
    <w:rsid w:val="00ED5F9B"/>
    <w:rsid w:val="00ED610E"/>
    <w:rsid w:val="00ED67A8"/>
    <w:rsid w:val="00ED7D63"/>
    <w:rsid w:val="00EE0599"/>
    <w:rsid w:val="00EE1011"/>
    <w:rsid w:val="00EE10A9"/>
    <w:rsid w:val="00EE1B40"/>
    <w:rsid w:val="00EE1FA8"/>
    <w:rsid w:val="00EE209F"/>
    <w:rsid w:val="00EE2718"/>
    <w:rsid w:val="00EE732A"/>
    <w:rsid w:val="00EF15C9"/>
    <w:rsid w:val="00EF1841"/>
    <w:rsid w:val="00EF479C"/>
    <w:rsid w:val="00EF55C5"/>
    <w:rsid w:val="00EF5A0A"/>
    <w:rsid w:val="00EF66CD"/>
    <w:rsid w:val="00F00738"/>
    <w:rsid w:val="00F02044"/>
    <w:rsid w:val="00F02A70"/>
    <w:rsid w:val="00F04A9C"/>
    <w:rsid w:val="00F054DA"/>
    <w:rsid w:val="00F0681E"/>
    <w:rsid w:val="00F06D3E"/>
    <w:rsid w:val="00F0740E"/>
    <w:rsid w:val="00F10E17"/>
    <w:rsid w:val="00F13F6F"/>
    <w:rsid w:val="00F140F4"/>
    <w:rsid w:val="00F15421"/>
    <w:rsid w:val="00F16A61"/>
    <w:rsid w:val="00F17F34"/>
    <w:rsid w:val="00F2105B"/>
    <w:rsid w:val="00F21336"/>
    <w:rsid w:val="00F21BF7"/>
    <w:rsid w:val="00F21F2C"/>
    <w:rsid w:val="00F23229"/>
    <w:rsid w:val="00F24878"/>
    <w:rsid w:val="00F256E4"/>
    <w:rsid w:val="00F270C7"/>
    <w:rsid w:val="00F305DA"/>
    <w:rsid w:val="00F3329F"/>
    <w:rsid w:val="00F33769"/>
    <w:rsid w:val="00F33F3D"/>
    <w:rsid w:val="00F360FB"/>
    <w:rsid w:val="00F37E42"/>
    <w:rsid w:val="00F42400"/>
    <w:rsid w:val="00F436A6"/>
    <w:rsid w:val="00F43BA3"/>
    <w:rsid w:val="00F44546"/>
    <w:rsid w:val="00F46A6D"/>
    <w:rsid w:val="00F46BF6"/>
    <w:rsid w:val="00F525D8"/>
    <w:rsid w:val="00F53E2D"/>
    <w:rsid w:val="00F54A5F"/>
    <w:rsid w:val="00F55518"/>
    <w:rsid w:val="00F57ED0"/>
    <w:rsid w:val="00F6020E"/>
    <w:rsid w:val="00F623A4"/>
    <w:rsid w:val="00F62486"/>
    <w:rsid w:val="00F660A2"/>
    <w:rsid w:val="00F672D5"/>
    <w:rsid w:val="00F6736F"/>
    <w:rsid w:val="00F674D7"/>
    <w:rsid w:val="00F70218"/>
    <w:rsid w:val="00F72320"/>
    <w:rsid w:val="00F72612"/>
    <w:rsid w:val="00F72C9F"/>
    <w:rsid w:val="00F74CEE"/>
    <w:rsid w:val="00F74E37"/>
    <w:rsid w:val="00F75BDC"/>
    <w:rsid w:val="00F76D11"/>
    <w:rsid w:val="00F80C60"/>
    <w:rsid w:val="00F80E02"/>
    <w:rsid w:val="00F82729"/>
    <w:rsid w:val="00F84B1E"/>
    <w:rsid w:val="00F85DC0"/>
    <w:rsid w:val="00F86BC4"/>
    <w:rsid w:val="00F87E52"/>
    <w:rsid w:val="00F9070D"/>
    <w:rsid w:val="00F90D05"/>
    <w:rsid w:val="00F90E5F"/>
    <w:rsid w:val="00F9169B"/>
    <w:rsid w:val="00F92A21"/>
    <w:rsid w:val="00F93191"/>
    <w:rsid w:val="00F93D3E"/>
    <w:rsid w:val="00F945A7"/>
    <w:rsid w:val="00F95064"/>
    <w:rsid w:val="00F95359"/>
    <w:rsid w:val="00F95AB6"/>
    <w:rsid w:val="00F96478"/>
    <w:rsid w:val="00FA0D15"/>
    <w:rsid w:val="00FA1073"/>
    <w:rsid w:val="00FA2ECA"/>
    <w:rsid w:val="00FA31FE"/>
    <w:rsid w:val="00FA3BE7"/>
    <w:rsid w:val="00FA3C62"/>
    <w:rsid w:val="00FA4905"/>
    <w:rsid w:val="00FA49E3"/>
    <w:rsid w:val="00FA788E"/>
    <w:rsid w:val="00FB182D"/>
    <w:rsid w:val="00FB19ED"/>
    <w:rsid w:val="00FB312D"/>
    <w:rsid w:val="00FB3A2F"/>
    <w:rsid w:val="00FB4958"/>
    <w:rsid w:val="00FB785C"/>
    <w:rsid w:val="00FC1981"/>
    <w:rsid w:val="00FC2297"/>
    <w:rsid w:val="00FC400B"/>
    <w:rsid w:val="00FC432C"/>
    <w:rsid w:val="00FC4399"/>
    <w:rsid w:val="00FC487B"/>
    <w:rsid w:val="00FC5BFC"/>
    <w:rsid w:val="00FC62F4"/>
    <w:rsid w:val="00FC7086"/>
    <w:rsid w:val="00FC7FE0"/>
    <w:rsid w:val="00FD3994"/>
    <w:rsid w:val="00FD497E"/>
    <w:rsid w:val="00FD5B34"/>
    <w:rsid w:val="00FD718B"/>
    <w:rsid w:val="00FE0566"/>
    <w:rsid w:val="00FE0F80"/>
    <w:rsid w:val="00FE1DAD"/>
    <w:rsid w:val="00FE2AEF"/>
    <w:rsid w:val="00FE32B7"/>
    <w:rsid w:val="00FE3F2D"/>
    <w:rsid w:val="00FE43CF"/>
    <w:rsid w:val="00FE4663"/>
    <w:rsid w:val="00FE4B26"/>
    <w:rsid w:val="00FE618C"/>
    <w:rsid w:val="00FF0BE8"/>
    <w:rsid w:val="00FF11FE"/>
    <w:rsid w:val="00FF1A76"/>
    <w:rsid w:val="00FF2A72"/>
    <w:rsid w:val="00FF3687"/>
    <w:rsid w:val="00FF3764"/>
    <w:rsid w:val="00FF6181"/>
    <w:rsid w:val="00FF6BDC"/>
    <w:rsid w:val="00FF6D31"/>
    <w:rsid w:val="00FF7002"/>
    <w:rsid w:val="018A3E73"/>
    <w:rsid w:val="01C32272"/>
    <w:rsid w:val="02C7081A"/>
    <w:rsid w:val="04A76B32"/>
    <w:rsid w:val="0512295E"/>
    <w:rsid w:val="21E375A4"/>
    <w:rsid w:val="262C11AD"/>
    <w:rsid w:val="2845181D"/>
    <w:rsid w:val="2E391974"/>
    <w:rsid w:val="2EF12C10"/>
    <w:rsid w:val="312958CA"/>
    <w:rsid w:val="32843E49"/>
    <w:rsid w:val="3BC627D4"/>
    <w:rsid w:val="3DC265EB"/>
    <w:rsid w:val="3DF763B6"/>
    <w:rsid w:val="42920CC3"/>
    <w:rsid w:val="49C3230F"/>
    <w:rsid w:val="4E526416"/>
    <w:rsid w:val="500B145F"/>
    <w:rsid w:val="61970A92"/>
    <w:rsid w:val="74046DE2"/>
    <w:rsid w:val="7C4D0E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13">
    <w:name w:val="Default Paragraph Font"/>
    <w:unhideWhenUsed/>
    <w:uiPriority w:val="1"/>
  </w:style>
  <w:style w:type="table" w:default="1" w:styleId="9">
    <w:name w:val="Normal Table"/>
    <w:unhideWhenUsed/>
    <w:qFormat/>
    <w:uiPriority w:val="99"/>
    <w:tblPr>
      <w:tblStyle w:val="9"/>
      <w:tblCellMar>
        <w:top w:w="0" w:type="dxa"/>
        <w:left w:w="108" w:type="dxa"/>
        <w:bottom w:w="0" w:type="dxa"/>
        <w:right w:w="108" w:type="dxa"/>
      </w:tblCellMar>
    </w:tblPr>
  </w:style>
  <w:style w:type="paragraph" w:styleId="2">
    <w:name w:val="annotation text"/>
    <w:basedOn w:val="1"/>
    <w:link w:val="32"/>
    <w:unhideWhenUsed/>
    <w:uiPriority w:val="99"/>
    <w:pPr>
      <w:jc w:val="left"/>
    </w:pPr>
  </w:style>
  <w:style w:type="paragraph" w:styleId="3">
    <w:name w:val="Date"/>
    <w:basedOn w:val="1"/>
    <w:next w:val="1"/>
    <w:link w:val="27"/>
    <w:unhideWhenUsed/>
    <w:uiPriority w:val="99"/>
    <w:pPr>
      <w:ind w:left="100" w:leftChars="2500"/>
    </w:pPr>
  </w:style>
  <w:style w:type="paragraph" w:styleId="4">
    <w:name w:val="Balloon Text"/>
    <w:basedOn w:val="1"/>
    <w:link w:val="28"/>
    <w:unhideWhenUsed/>
    <w:uiPriority w:val="99"/>
    <w:rPr>
      <w:kern w:val="0"/>
      <w:sz w:val="18"/>
      <w:szCs w:val="18"/>
    </w:rPr>
  </w:style>
  <w:style w:type="paragraph" w:styleId="5">
    <w:name w:val="footer"/>
    <w:basedOn w:val="1"/>
    <w:link w:val="26"/>
    <w:unhideWhenUsed/>
    <w:uiPriority w:val="99"/>
    <w:pPr>
      <w:tabs>
        <w:tab w:val="center" w:pos="4153"/>
        <w:tab w:val="right" w:pos="8306"/>
      </w:tabs>
      <w:snapToGrid w:val="0"/>
      <w:jc w:val="left"/>
    </w:pPr>
    <w:rPr>
      <w:kern w:val="0"/>
      <w:sz w:val="18"/>
      <w:szCs w:val="18"/>
    </w:rPr>
  </w:style>
  <w:style w:type="paragraph" w:styleId="6">
    <w:name w:val="header"/>
    <w:basedOn w:val="1"/>
    <w:link w:val="22"/>
    <w:unhideWhenUsed/>
    <w:uiPriority w:val="99"/>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uiPriority w:val="99"/>
    <w:pPr>
      <w:widowControl/>
      <w:spacing w:before="100" w:beforeAutospacing="1" w:after="100" w:afterAutospacing="1"/>
      <w:jc w:val="left"/>
    </w:pPr>
    <w:rPr>
      <w:rFonts w:ascii="宋体" w:hAnsi="宋体"/>
      <w:color w:val="000000"/>
      <w:kern w:val="0"/>
      <w:sz w:val="24"/>
      <w:szCs w:val="24"/>
    </w:rPr>
  </w:style>
  <w:style w:type="paragraph" w:styleId="8">
    <w:name w:val="annotation subject"/>
    <w:basedOn w:val="2"/>
    <w:next w:val="2"/>
    <w:link w:val="31"/>
    <w:unhideWhenUsed/>
    <w:uiPriority w:val="99"/>
    <w:rPr>
      <w:b/>
      <w:bCs/>
    </w:rPr>
  </w:style>
  <w:style w:type="table" w:styleId="10">
    <w:name w:val="Medium Shading 2 Accent 4"/>
    <w:basedOn w:val="9"/>
    <w:uiPriority w:val="64"/>
    <w:tblPr>
      <w:tblStyle w:val="9"/>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blStyle w:val="9"/>
      </w:tblPr>
      <w:tcPr>
        <w:tcBorders>
          <w:top w:val="single" w:color="auto" w:sz="18" w:space="0"/>
          <w:left w:val="single" w:color="auto" w:sz="18" w:space="0"/>
          <w:bottom w:val="nil"/>
          <w:right w:val="nil"/>
          <w:insideH w:val="nil"/>
          <w:insideV w:val="nil"/>
          <w:tl2br w:val="nil"/>
          <w:tr2bl w:val="nil"/>
        </w:tcBorders>
        <w:shd w:val="clear" w:color="auto" w:fill="8064A2"/>
      </w:tcPr>
    </w:tblStylePr>
    <w:tblStylePr w:type="lastRow">
      <w:pPr>
        <w:spacing w:before="0" w:after="0" w:line="240" w:lineRule="auto"/>
      </w:pPr>
      <w:rPr>
        <w:color w:val="auto"/>
      </w:rPr>
      <w:tblPr>
        <w:tblStyle w:val="9"/>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blStyle w:val="9"/>
      </w:tblPr>
      <w:tcPr>
        <w:tcBorders>
          <w:top w:val="nil"/>
          <w:left w:val="single" w:color="auto" w:sz="18" w:space="0"/>
          <w:bottom w:val="nil"/>
          <w:right w:val="nil"/>
          <w:insideH w:val="nil"/>
          <w:insideV w:val="nil"/>
          <w:tl2br w:val="nil"/>
          <w:tr2bl w:val="nil"/>
        </w:tcBorders>
        <w:shd w:val="clear" w:color="auto" w:fill="8064A2"/>
      </w:tcPr>
    </w:tblStylePr>
    <w:tblStylePr w:type="lastCol">
      <w:rPr>
        <w:b/>
        <w:bCs/>
        <w:color w:val="FFFFFF"/>
      </w:rPr>
      <w:tblPr>
        <w:tblStyle w:val="9"/>
      </w:tblPr>
      <w:tcPr>
        <w:tcBorders>
          <w:top w:val="nil"/>
          <w:left w:val="nil"/>
          <w:bottom w:val="nil"/>
          <w:right w:val="nil"/>
          <w:insideH w:val="nil"/>
          <w:insideV w:val="nil"/>
          <w:tl2br w:val="nil"/>
          <w:tr2bl w:val="nil"/>
        </w:tcBorders>
        <w:shd w:val="clear" w:color="auto" w:fill="8064A2"/>
      </w:tcPr>
    </w:tblStylePr>
    <w:tblStylePr w:type="band1Vert">
      <w:tblPr>
        <w:tblStyle w:val="9"/>
      </w:tblPr>
      <w:tcPr>
        <w:tcBorders>
          <w:top w:val="nil"/>
          <w:left w:val="nil"/>
          <w:bottom w:val="nil"/>
          <w:right w:val="nil"/>
          <w:insideH w:val="nil"/>
          <w:insideV w:val="nil"/>
          <w:tl2br w:val="nil"/>
          <w:tr2bl w:val="nil"/>
        </w:tcBorders>
        <w:shd w:val="clear" w:color="auto" w:fill="D8D8D8"/>
      </w:tcPr>
    </w:tblStylePr>
    <w:tblStylePr w:type="band1Horz">
      <w:tblPr>
        <w:tblStyle w:val="9"/>
      </w:tblPr>
      <w:tcPr>
        <w:shd w:val="clear" w:color="auto" w:fill="D8D8D8"/>
      </w:tcPr>
    </w:tblStylePr>
    <w:tblStylePr w:type="neCell">
      <w:tblPr>
        <w:tblStyle w:val="9"/>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blStyle w:val="9"/>
      </w:tblPr>
      <w:tcPr>
        <w:tcBorders>
          <w:top w:val="single" w:color="auto" w:sz="18" w:space="0"/>
          <w:left w:val="single" w:color="auto" w:sz="18" w:space="0"/>
          <w:bottom w:val="nil"/>
          <w:right w:val="nil"/>
          <w:insideH w:val="nil"/>
          <w:insideV w:val="nil"/>
          <w:tl2br w:val="nil"/>
          <w:tr2bl w:val="nil"/>
        </w:tcBorders>
      </w:tcPr>
    </w:tblStylePr>
  </w:style>
  <w:style w:type="table" w:styleId="11">
    <w:name w:val="Medium Grid 3 Accent 4"/>
    <w:basedOn w:val="9"/>
    <w:uiPriority w:val="69"/>
    <w:tblPr>
      <w:tblStyle w:val="9"/>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blStyle w:val="9"/>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8064A2"/>
      </w:tcPr>
    </w:tblStylePr>
    <w:tblStylePr w:type="lastRow">
      <w:rPr>
        <w:b/>
        <w:bCs/>
        <w:i w:val="0"/>
        <w:iCs w:val="0"/>
        <w:color w:val="FFFFFF"/>
      </w:rPr>
      <w:tblPr>
        <w:tblStyle w:val="9"/>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8064A2"/>
      </w:tcPr>
    </w:tblStylePr>
    <w:tblStylePr w:type="firstCol">
      <w:rPr>
        <w:b/>
        <w:bCs/>
        <w:i w:val="0"/>
        <w:iCs w:val="0"/>
        <w:color w:val="FFFFFF"/>
      </w:rPr>
      <w:tblPr>
        <w:tblStyle w:val="9"/>
      </w:tblPr>
      <w:tcPr>
        <w:tcBorders>
          <w:top w:val="nil"/>
          <w:left w:val="nil"/>
          <w:bottom w:val="single" w:color="FFFFFF" w:sz="8" w:space="0"/>
          <w:right w:val="single" w:color="FFFFFF" w:sz="24" w:space="0"/>
          <w:insideH w:val="nil"/>
          <w:insideV w:val="nil"/>
          <w:tl2br w:val="nil"/>
          <w:tr2bl w:val="nil"/>
        </w:tcBorders>
        <w:shd w:val="clear" w:color="auto" w:fill="8064A2"/>
      </w:tcPr>
    </w:tblStylePr>
    <w:tblStylePr w:type="lastCol">
      <w:rPr>
        <w:b/>
        <w:bCs/>
        <w:i w:val="0"/>
        <w:iCs w:val="0"/>
        <w:color w:val="FFFFFF"/>
      </w:rPr>
      <w:tblPr>
        <w:tblStyle w:val="9"/>
      </w:tblPr>
      <w:tcPr>
        <w:tcBorders>
          <w:top w:val="nil"/>
          <w:left w:val="nil"/>
          <w:bottom w:val="single" w:color="FFFFFF" w:sz="24" w:space="0"/>
          <w:right w:val="nil"/>
          <w:insideH w:val="nil"/>
          <w:insideV w:val="nil"/>
          <w:tl2br w:val="nil"/>
          <w:tr2bl w:val="nil"/>
        </w:tcBorders>
        <w:shd w:val="clear" w:color="auto" w:fill="8064A2"/>
      </w:tcPr>
    </w:tblStylePr>
    <w:tblStylePr w:type="band1Vert">
      <w:tblPr>
        <w:tblStyle w:val="9"/>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FB1D0"/>
      </w:tcPr>
    </w:tblStylePr>
    <w:tblStylePr w:type="band1Horz">
      <w:tblPr>
        <w:tblStyle w:val="9"/>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BFB1D0"/>
      </w:tcPr>
    </w:tblStylePr>
  </w:style>
  <w:style w:type="table" w:styleId="12">
    <w:name w:val="Colorful Grid Accent 4"/>
    <w:basedOn w:val="9"/>
    <w:uiPriority w:val="73"/>
    <w:rPr>
      <w:color w:val="000000"/>
    </w:rPr>
    <w:tblPr>
      <w:tblStyle w:val="9"/>
      <w:tblStyleRowBandSize w:val="1"/>
      <w:tblStyleColBandSize w:val="1"/>
      <w:tblBorders>
        <w:insideH w:val="single" w:color="FFFFFF" w:sz="4" w:space="0"/>
      </w:tblBorders>
    </w:tblPr>
    <w:tcPr>
      <w:shd w:val="clear" w:color="auto" w:fill="E5DFEC"/>
    </w:tcPr>
    <w:tblStylePr w:type="firstRow">
      <w:rPr>
        <w:b/>
        <w:bCs/>
      </w:rPr>
      <w:tblPr>
        <w:tblStyle w:val="9"/>
      </w:tblPr>
      <w:tcPr>
        <w:shd w:val="clear" w:color="auto" w:fill="CCC0D9"/>
      </w:tcPr>
    </w:tblStylePr>
    <w:tblStylePr w:type="lastRow">
      <w:rPr>
        <w:b/>
        <w:bCs/>
        <w:color w:val="000000"/>
      </w:rPr>
      <w:tblPr>
        <w:tblStyle w:val="9"/>
      </w:tblPr>
      <w:tcPr>
        <w:shd w:val="clear" w:color="auto" w:fill="CCC0D9"/>
      </w:tcPr>
    </w:tblStylePr>
    <w:tblStylePr w:type="firstCol">
      <w:rPr>
        <w:color w:val="FFFFFF"/>
      </w:rPr>
      <w:tblPr>
        <w:tblStyle w:val="9"/>
      </w:tblPr>
      <w:tcPr>
        <w:shd w:val="clear" w:color="auto" w:fill="5F497A"/>
      </w:tcPr>
    </w:tblStylePr>
    <w:tblStylePr w:type="lastCol">
      <w:rPr>
        <w:color w:val="FFFFFF"/>
      </w:rPr>
      <w:tblPr>
        <w:tblStyle w:val="9"/>
      </w:tblPr>
      <w:tcPr>
        <w:shd w:val="clear" w:color="auto" w:fill="5F497A"/>
      </w:tcPr>
    </w:tblStylePr>
    <w:tblStylePr w:type="band1Vert">
      <w:tblPr>
        <w:tblStyle w:val="9"/>
      </w:tblPr>
      <w:tcPr>
        <w:shd w:val="clear" w:color="auto" w:fill="BFB1D0"/>
      </w:tcPr>
    </w:tblStylePr>
    <w:tblStylePr w:type="band1Horz">
      <w:tblPr>
        <w:tblStyle w:val="9"/>
      </w:tblPr>
      <w:tcPr>
        <w:shd w:val="clear" w:color="auto" w:fill="BFB1D0"/>
      </w:tcPr>
    </w:tblStylePr>
  </w:style>
  <w:style w:type="character" w:styleId="14">
    <w:name w:val="Strong"/>
    <w:qFormat/>
    <w:uiPriority w:val="22"/>
    <w:rPr>
      <w:b/>
      <w:bCs/>
    </w:rPr>
  </w:style>
  <w:style w:type="character" w:styleId="15">
    <w:name w:val="FollowedHyperlink"/>
    <w:unhideWhenUsed/>
    <w:uiPriority w:val="99"/>
    <w:rPr>
      <w:color w:val="800080"/>
      <w:u w:val="single"/>
    </w:rPr>
  </w:style>
  <w:style w:type="character" w:styleId="16">
    <w:name w:val="Emphasis"/>
    <w:qFormat/>
    <w:uiPriority w:val="20"/>
    <w:rPr>
      <w:color w:val="CC0000"/>
    </w:rPr>
  </w:style>
  <w:style w:type="character" w:styleId="17">
    <w:name w:val="Hyperlink"/>
    <w:unhideWhenUsed/>
    <w:uiPriority w:val="99"/>
    <w:rPr>
      <w:color w:val="0000FF"/>
      <w:u w:val="single"/>
    </w:rPr>
  </w:style>
  <w:style w:type="character" w:styleId="18">
    <w:name w:val="annotation reference"/>
    <w:unhideWhenUsed/>
    <w:uiPriority w:val="99"/>
    <w:rPr>
      <w:sz w:val="21"/>
      <w:szCs w:val="21"/>
    </w:rPr>
  </w:style>
  <w:style w:type="paragraph" w:styleId="19">
    <w:name w:val="List Paragraph"/>
    <w:basedOn w:val="1"/>
    <w:qFormat/>
    <w:uiPriority w:val="34"/>
    <w:pPr>
      <w:ind w:firstLine="420" w:firstLineChars="200"/>
    </w:pPr>
    <w:rPr>
      <w:rFonts w:ascii="Times New Roman" w:hAnsi="Times New Roman"/>
      <w:szCs w:val="24"/>
    </w:rPr>
  </w:style>
  <w:style w:type="paragraph" w:styleId="20">
    <w:name w:val="No Spacing"/>
    <w:link w:val="23"/>
    <w:qFormat/>
    <w:uiPriority w:val="1"/>
    <w:rPr>
      <w:sz w:val="22"/>
      <w:szCs w:val="22"/>
      <w:lang w:val="en-US" w:eastAsia="zh-CN" w:bidi="ar-SA"/>
    </w:rPr>
  </w:style>
  <w:style w:type="paragraph" w:customStyle="1" w:styleId="21">
    <w:name w:val="列出段落1"/>
    <w:basedOn w:val="1"/>
    <w:qFormat/>
    <w:uiPriority w:val="34"/>
    <w:pPr>
      <w:ind w:firstLine="420" w:firstLineChars="200"/>
    </w:pPr>
    <w:rPr>
      <w:rFonts w:cs="Calibri"/>
      <w:szCs w:val="21"/>
    </w:rPr>
  </w:style>
  <w:style w:type="character" w:customStyle="1" w:styleId="22">
    <w:name w:val="页眉 Char"/>
    <w:link w:val="6"/>
    <w:uiPriority w:val="99"/>
    <w:rPr>
      <w:rFonts w:ascii="Calibri" w:hAnsi="Calibri" w:eastAsia="宋体" w:cs="Times New Roman"/>
      <w:sz w:val="18"/>
      <w:szCs w:val="18"/>
    </w:rPr>
  </w:style>
  <w:style w:type="character" w:customStyle="1" w:styleId="23">
    <w:name w:val="无间隔 Char"/>
    <w:link w:val="20"/>
    <w:uiPriority w:val="1"/>
    <w:rPr>
      <w:sz w:val="22"/>
      <w:szCs w:val="22"/>
      <w:lang w:val="en-US" w:eastAsia="zh-CN" w:bidi="ar-SA"/>
    </w:rPr>
  </w:style>
  <w:style w:type="character" w:customStyle="1" w:styleId="24">
    <w:name w:val="description5"/>
    <w:basedOn w:val="13"/>
    <w:uiPriority w:val="0"/>
  </w:style>
  <w:style w:type="character" w:customStyle="1" w:styleId="25">
    <w:name w:val="style151"/>
    <w:uiPriority w:val="0"/>
    <w:rPr>
      <w:b/>
      <w:bCs/>
      <w:color w:val="0066FF"/>
      <w:sz w:val="21"/>
      <w:szCs w:val="21"/>
    </w:rPr>
  </w:style>
  <w:style w:type="character" w:customStyle="1" w:styleId="26">
    <w:name w:val="页脚 Char"/>
    <w:link w:val="5"/>
    <w:uiPriority w:val="99"/>
    <w:rPr>
      <w:rFonts w:ascii="Calibri" w:hAnsi="Calibri" w:eastAsia="宋体" w:cs="Times New Roman"/>
      <w:kern w:val="0"/>
      <w:sz w:val="18"/>
      <w:szCs w:val="18"/>
    </w:rPr>
  </w:style>
  <w:style w:type="character" w:customStyle="1" w:styleId="27">
    <w:name w:val="日期 Char"/>
    <w:link w:val="3"/>
    <w:semiHidden/>
    <w:uiPriority w:val="99"/>
    <w:rPr>
      <w:kern w:val="2"/>
      <w:sz w:val="21"/>
      <w:szCs w:val="22"/>
    </w:rPr>
  </w:style>
  <w:style w:type="character" w:customStyle="1" w:styleId="28">
    <w:name w:val="批注框文本 Char"/>
    <w:link w:val="4"/>
    <w:semiHidden/>
    <w:uiPriority w:val="99"/>
    <w:rPr>
      <w:rFonts w:ascii="Calibri" w:hAnsi="Calibri" w:eastAsia="宋体" w:cs="Times New Roman"/>
      <w:sz w:val="18"/>
      <w:szCs w:val="18"/>
    </w:rPr>
  </w:style>
  <w:style w:type="character" w:customStyle="1" w:styleId="29">
    <w:name w:val="页脚 字符"/>
    <w:uiPriority w:val="99"/>
  </w:style>
  <w:style w:type="character" w:customStyle="1" w:styleId="30">
    <w:name w:val="apple-converted-space"/>
    <w:basedOn w:val="13"/>
    <w:uiPriority w:val="0"/>
  </w:style>
  <w:style w:type="character" w:customStyle="1" w:styleId="31">
    <w:name w:val="批注主题 Char"/>
    <w:link w:val="8"/>
    <w:semiHidden/>
    <w:uiPriority w:val="99"/>
    <w:rPr>
      <w:b/>
      <w:bCs/>
      <w:kern w:val="2"/>
      <w:sz w:val="21"/>
      <w:szCs w:val="22"/>
    </w:rPr>
  </w:style>
  <w:style w:type="character" w:customStyle="1" w:styleId="32">
    <w:name w:val="批注文字 Char"/>
    <w:link w:val="2"/>
    <w:semiHidden/>
    <w:uiPriority w:val="99"/>
    <w:rPr>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1311</Words>
  <Characters>7476</Characters>
  <Lines>62</Lines>
  <Paragraphs>17</Paragraphs>
  <TotalTime>0</TotalTime>
  <ScaleCrop>false</ScaleCrop>
  <LinksUpToDate>false</LinksUpToDate>
  <CharactersWithSpaces>8770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2020-07-28T08:30:00Z</dcterms:created>
  <dc:creator>Chen</dc:creator>
  <cp:lastModifiedBy>喵喵旭</cp:lastModifiedBy>
  <cp:lastPrinted>2020-08-05T10:09:00Z</cp:lastPrinted>
  <dcterms:modified xsi:type="dcterms:W3CDTF">2020-11-03T03:51:20Z</dcterms:modified>
  <dc:title>工信部领军人才国家企业经营管理人才素质提升工程</dc:title>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