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center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b/>
          <w:bCs/>
          <w:color w:val="000000"/>
          <w:kern w:val="0"/>
          <w:sz w:val="23"/>
          <w:szCs w:val="23"/>
        </w:rPr>
        <w:t>2019</w:t>
      </w:r>
      <w:r w:rsidRPr="005D2B5C">
        <w:rPr>
          <w:rFonts w:ascii="simsun" w:hAnsi="simsun" w:cs="宋体"/>
          <w:b/>
          <w:bCs/>
          <w:color w:val="000000"/>
          <w:kern w:val="0"/>
          <w:sz w:val="23"/>
          <w:szCs w:val="23"/>
        </w:rPr>
        <w:t>走进山东特色产业镇宣传方案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为深入贯彻习近平新时代中国特色社会主义思想和党的十九大精神，落实省十三届人大二次会议精神，以实际行动促担当、抓落实，引领我省特色产业镇激发活力，扎实推进乡村振兴战略，加快由高速增长向高质量发展转变。省工业和信息化厅决定联合省委网信办开展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“2019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走进山东特色产业镇暨乡村振兴示范镇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”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集中宣传报道活动。现制定方案如下：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一、活动目的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以习近平新时代中国特色社会主义思想为指导，以供给侧结构性改革为主线，积极宣传我省乡村建设新风貌，展示我省特色产业镇落实乡村振兴战略、推进新旧动能转换的先进经验和发展成果，通过现场采访，讲述故事，推出典型，树立标杆，营造氛围，形成创新发展合力，用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“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四新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”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和现代信息技术推动传统产业改造升级，实现新旧动能转换，服务于乡村振兴齐鲁样板建设。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二、活动形式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1.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搭建宣传平台。联合央媒、全国性主流媒体、省级重点媒体及自媒体等宣传力量，加大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“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特色小镇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”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频道推广力度，形成以特色小镇微信订阅号、头条号、一点资讯号等自媒体矩阵，构建融媒体发布模式，搭建宣传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“2019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走进山东特色产业镇暨乡村振兴示范镇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”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的平台。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2.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举办启动仪式。选择一个落实乡村振兴战略有作为、有成效、有特点的优秀乡镇作为样本，举办启动仪式，作为此次活动正式启动的标志。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3.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组织实地采访。组织优秀采编力量，通过现场采访，讲好山东特色产业镇创新发展、逐梦担当的故事，展示我省乡镇转换动能、推进乡村振兴战略的先进经验和优秀典型。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4.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树立典型标杆。在宣传调研的基础上，经各市、县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(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市、区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)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推荐，推出一批特色鲜明、产业兴旺的特色产业强镇作为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2019“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山东特色产业镇乡村振兴示范镇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”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，同时推出一批特色产业镇的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“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动能转换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20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强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”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龙头企业。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lastRenderedPageBreak/>
        <w:t>5.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举办发展峰会。邀请业内知名专家、学者，省内外镇域经济发展比较有特色的乡镇代表进行经验交流座谈会。发布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2019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山东实施乡村振兴战略巡礼报道集，将整个活动推向高潮。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6.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组建发展智库。邀请国内相关机构、山东专业研究机构院所、山东知名高校等专业研究机构的专家、学者组建山东特色产业镇研究智囊团，服务于山东特色产业镇建设。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7.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出版报道合集。将活动形成的新闻报道集结出版，采用图文并茂、音视频叠加的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“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全媒体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“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呈现方式，将更多信息融合展现，作为整个活动的成果总结。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三、组织架构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1.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指导单位：山东省工业和信息化厅、中共山东省委网信办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2.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主办单位：鲁网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3.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支持单位：各市工业和信息化局，济南、青岛民营经济发展局，各市市委网信办</w:t>
      </w:r>
    </w:p>
    <w:p w:rsidR="005D2B5C" w:rsidRPr="005D2B5C" w:rsidRDefault="005D2B5C" w:rsidP="005D2B5C">
      <w:pPr>
        <w:widowControl/>
        <w:shd w:val="clear" w:color="auto" w:fill="FFFFFF"/>
        <w:spacing w:after="225" w:line="432" w:lineRule="atLeast"/>
        <w:ind w:firstLine="480"/>
        <w:jc w:val="left"/>
        <w:rPr>
          <w:rFonts w:ascii="simsun" w:hAnsi="simsun" w:cs="宋体"/>
          <w:color w:val="000000"/>
          <w:kern w:val="0"/>
          <w:sz w:val="23"/>
          <w:szCs w:val="23"/>
        </w:rPr>
      </w:pPr>
      <w:r w:rsidRPr="005D2B5C">
        <w:rPr>
          <w:rFonts w:ascii="simsun" w:hAnsi="simsun" w:cs="宋体"/>
          <w:color w:val="000000"/>
          <w:kern w:val="0"/>
          <w:sz w:val="23"/>
          <w:szCs w:val="23"/>
        </w:rPr>
        <w:t>4.</w:t>
      </w:r>
      <w:r w:rsidRPr="005D2B5C">
        <w:rPr>
          <w:rFonts w:ascii="simsun" w:hAnsi="simsun" w:cs="宋体"/>
          <w:color w:val="000000"/>
          <w:kern w:val="0"/>
          <w:sz w:val="23"/>
          <w:szCs w:val="23"/>
        </w:rPr>
        <w:t>媒体支持：中央人民广播电台、中国经济时报、中新社、界面新闻、今日头条、一点资讯、人民网、新华网、央广网、中国经济网、凤凰网、网易新闻、搜狐新闻、大众日报、齐鲁晚报、山东卫视、山东广播电台、大众网、齐鲁网、中国山东网</w:t>
      </w:r>
    </w:p>
    <w:p w:rsidR="007660EE" w:rsidRPr="005D2B5C" w:rsidRDefault="007660EE" w:rsidP="005D2B5C">
      <w:bookmarkStart w:id="0" w:name="_GoBack"/>
      <w:bookmarkEnd w:id="0"/>
    </w:p>
    <w:sectPr w:rsidR="007660EE" w:rsidRPr="005D2B5C" w:rsidSect="00266B8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1F" w:rsidRDefault="00B94B1F" w:rsidP="00266B80">
      <w:r>
        <w:separator/>
      </w:r>
    </w:p>
  </w:endnote>
  <w:endnote w:type="continuationSeparator" w:id="0">
    <w:p w:rsidR="00B94B1F" w:rsidRDefault="00B94B1F" w:rsidP="0026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EE" w:rsidRDefault="007660E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60EE" w:rsidRDefault="007660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EE" w:rsidRDefault="007660E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B5C">
      <w:rPr>
        <w:rStyle w:val="a6"/>
        <w:noProof/>
      </w:rPr>
      <w:t>1</w:t>
    </w:r>
    <w:r>
      <w:rPr>
        <w:rStyle w:val="a6"/>
      </w:rPr>
      <w:fldChar w:fldCharType="end"/>
    </w:r>
  </w:p>
  <w:p w:rsidR="007660EE" w:rsidRDefault="007660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1F" w:rsidRDefault="00B94B1F" w:rsidP="00266B80">
      <w:r>
        <w:separator/>
      </w:r>
    </w:p>
  </w:footnote>
  <w:footnote w:type="continuationSeparator" w:id="0">
    <w:p w:rsidR="00B94B1F" w:rsidRDefault="00B94B1F" w:rsidP="00266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61E6E"/>
    <w:rsid w:val="000D2150"/>
    <w:rsid w:val="001579BA"/>
    <w:rsid w:val="00171006"/>
    <w:rsid w:val="0019144F"/>
    <w:rsid w:val="001E7739"/>
    <w:rsid w:val="002059EF"/>
    <w:rsid w:val="00266B80"/>
    <w:rsid w:val="002D3247"/>
    <w:rsid w:val="00352A94"/>
    <w:rsid w:val="00360053"/>
    <w:rsid w:val="00373477"/>
    <w:rsid w:val="003778E5"/>
    <w:rsid w:val="003B6A45"/>
    <w:rsid w:val="003D177E"/>
    <w:rsid w:val="00430F10"/>
    <w:rsid w:val="00483A29"/>
    <w:rsid w:val="00522FFB"/>
    <w:rsid w:val="00524D65"/>
    <w:rsid w:val="005A3A48"/>
    <w:rsid w:val="005D2B5C"/>
    <w:rsid w:val="005D7D32"/>
    <w:rsid w:val="00622697"/>
    <w:rsid w:val="006B2EA0"/>
    <w:rsid w:val="006F2BD0"/>
    <w:rsid w:val="007660EE"/>
    <w:rsid w:val="00773CA1"/>
    <w:rsid w:val="007A45D2"/>
    <w:rsid w:val="007A5B38"/>
    <w:rsid w:val="007C5440"/>
    <w:rsid w:val="007E16C1"/>
    <w:rsid w:val="008657DA"/>
    <w:rsid w:val="008B0038"/>
    <w:rsid w:val="009310FA"/>
    <w:rsid w:val="00984C49"/>
    <w:rsid w:val="00985E24"/>
    <w:rsid w:val="009B57D3"/>
    <w:rsid w:val="00A24E8E"/>
    <w:rsid w:val="00A24FEE"/>
    <w:rsid w:val="00A503EE"/>
    <w:rsid w:val="00AD007B"/>
    <w:rsid w:val="00B43478"/>
    <w:rsid w:val="00B53DC8"/>
    <w:rsid w:val="00B75A37"/>
    <w:rsid w:val="00B94B1F"/>
    <w:rsid w:val="00BB74F9"/>
    <w:rsid w:val="00BD44BA"/>
    <w:rsid w:val="00C17838"/>
    <w:rsid w:val="00C93777"/>
    <w:rsid w:val="00CB48FB"/>
    <w:rsid w:val="00CE2628"/>
    <w:rsid w:val="00CF700F"/>
    <w:rsid w:val="00D079A3"/>
    <w:rsid w:val="00D23E28"/>
    <w:rsid w:val="00D3780C"/>
    <w:rsid w:val="00D5754E"/>
    <w:rsid w:val="00DE6390"/>
    <w:rsid w:val="00E01E80"/>
    <w:rsid w:val="00E160E4"/>
    <w:rsid w:val="00E22D00"/>
    <w:rsid w:val="00E3713A"/>
    <w:rsid w:val="00E427F7"/>
    <w:rsid w:val="00EA17F1"/>
    <w:rsid w:val="00EE7A2A"/>
    <w:rsid w:val="00EF4756"/>
    <w:rsid w:val="00F248B9"/>
    <w:rsid w:val="00FC17CE"/>
    <w:rsid w:val="114B6BD4"/>
    <w:rsid w:val="17314717"/>
    <w:rsid w:val="1ABA3679"/>
    <w:rsid w:val="1B907743"/>
    <w:rsid w:val="2A7A19C9"/>
    <w:rsid w:val="37DD267B"/>
    <w:rsid w:val="46403E87"/>
    <w:rsid w:val="62816400"/>
    <w:rsid w:val="6FA61E6E"/>
    <w:rsid w:val="729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6B8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66B8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66B80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locked/>
    <w:rsid w:val="00266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66B80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rsid w:val="00266B80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uiPriority w:val="22"/>
    <w:qFormat/>
    <w:rsid w:val="00266B80"/>
    <w:rPr>
      <w:rFonts w:cs="Times New Roman"/>
      <w:b/>
    </w:rPr>
  </w:style>
  <w:style w:type="character" w:styleId="a6">
    <w:name w:val="page number"/>
    <w:basedOn w:val="a0"/>
    <w:uiPriority w:val="99"/>
    <w:locked/>
    <w:rsid w:val="00266B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6B8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66B8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66B80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locked/>
    <w:rsid w:val="00266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66B80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rsid w:val="00266B80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uiPriority w:val="22"/>
    <w:qFormat/>
    <w:rsid w:val="00266B80"/>
    <w:rPr>
      <w:rFonts w:cs="Times New Roman"/>
      <w:b/>
    </w:rPr>
  </w:style>
  <w:style w:type="character" w:styleId="a6">
    <w:name w:val="page number"/>
    <w:basedOn w:val="a0"/>
    <w:uiPriority w:val="99"/>
    <w:locked/>
    <w:rsid w:val="00266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微软中国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2019-03-11T05:55:00Z</dcterms:created>
  <dcterms:modified xsi:type="dcterms:W3CDTF">2019-03-11T05:55:00Z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