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  <w:bookmarkStart w:id="0" w:name="_GoBack"/>
      <w:bookmarkEnd w:id="0"/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2023年</w:t>
      </w:r>
      <w:r>
        <w:rPr>
          <w:rFonts w:hint="eastAsia" w:ascii="方正小标宋简体" w:eastAsia="方正小标宋简体"/>
          <w:sz w:val="54"/>
          <w:szCs w:val="54"/>
        </w:rPr>
        <w:t>全国质量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32"/>
          <w:u w:val="single"/>
        </w:rPr>
      </w:pPr>
      <w:r>
        <w:rPr>
          <w:rFonts w:hint="eastAsia"/>
          <w:sz w:val="32"/>
          <w:lang w:val="en-US" w:eastAsia="zh-CN"/>
        </w:rPr>
        <w:t>企业</w:t>
      </w:r>
      <w:r>
        <w:rPr>
          <w:rFonts w:hint="eastAsia"/>
          <w:sz w:val="32"/>
        </w:rPr>
        <w:t>名称：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</w:rPr>
        <w:t>（盖章）</w:t>
      </w:r>
    </w:p>
    <w:p>
      <w:pPr>
        <w:rPr>
          <w:sz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sz w:val="32"/>
        </w:rPr>
      </w:pPr>
      <w:r>
        <w:rPr>
          <w:rFonts w:hint="eastAsia"/>
          <w:sz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</w:pPr>
      <w:r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           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 xml:space="preserve">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填表日期: 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年 </w:t>
      </w: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p>
      <w:pPr>
        <w:spacing w:line="420" w:lineRule="exact"/>
        <w:ind w:right="344" w:rightChars="123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20" w:lineRule="exact"/>
        <w:ind w:right="344" w:rightChars="123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报 说 明</w:t>
      </w:r>
    </w:p>
    <w:p>
      <w:pPr>
        <w:spacing w:before="120" w:beforeLines="50" w:after="120" w:afterLines="50" w:line="420" w:lineRule="exact"/>
        <w:rPr>
          <w:rFonts w:ascii="黑体" w:eastAsia="黑体"/>
          <w:sz w:val="40"/>
          <w:szCs w:val="32"/>
        </w:rPr>
      </w:pP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申报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需签署全国质量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申报承诺书，由</w:t>
      </w:r>
      <w:r>
        <w:rPr>
          <w:rFonts w:hint="eastAsia"/>
          <w:b/>
          <w:bCs/>
        </w:rPr>
        <w:t>申报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>法人代表或</w:t>
      </w:r>
      <w:r>
        <w:rPr>
          <w:rFonts w:hint="eastAsia"/>
          <w:b/>
          <w:bCs/>
          <w:lang w:val="en-US" w:eastAsia="zh-CN"/>
        </w:rPr>
        <w:t>相关领导</w:t>
      </w:r>
      <w:r>
        <w:rPr>
          <w:rFonts w:hint="eastAsia"/>
          <w:b/>
          <w:bCs/>
        </w:rPr>
        <w:t>签字并加盖公章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申报单位需有推荐单位推荐，推荐单位需撰写推荐意见并加盖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全国</w:t>
      </w:r>
      <w:r>
        <w:rPr>
          <w:rFonts w:hint="eastAsia"/>
        </w:rPr>
        <w:t>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申报材料由申报</w:t>
      </w:r>
      <w:r>
        <w:rPr>
          <w:rFonts w:hint="eastAsia"/>
          <w:lang w:val="en-US" w:eastAsia="zh-CN"/>
        </w:rPr>
        <w:t>书、典型经验材料和其他证明材料</w:t>
      </w:r>
      <w:r>
        <w:rPr>
          <w:rFonts w:hint="eastAsia"/>
        </w:rPr>
        <w:t>组成，材料内容不得涉及国家秘密。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相关表格需</w:t>
      </w:r>
      <w:r>
        <w:rPr>
          <w:rFonts w:hint="eastAsia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/>
          <w:lang w:val="en-US" w:eastAsia="zh-CN"/>
        </w:rPr>
        <w:t>是</w:t>
      </w:r>
      <w:r>
        <w:rPr>
          <w:rFonts w:hint="eastAsia"/>
        </w:rPr>
        <w:t>指申报当年之前连续三年的指标。如表内填不下可另加附页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请将</w:t>
      </w:r>
      <w:r>
        <w:rPr>
          <w:rFonts w:hint="eastAsia"/>
          <w:lang w:val="en-US" w:eastAsia="zh-CN"/>
        </w:rPr>
        <w:t>加盖公章的</w:t>
      </w:r>
      <w:r>
        <w:rPr>
          <w:rFonts w:hint="eastAsia"/>
        </w:rPr>
        <w:t>申报</w:t>
      </w:r>
      <w:r>
        <w:rPr>
          <w:rFonts w:hint="eastAsia"/>
          <w:lang w:val="en-US" w:eastAsia="zh-CN"/>
        </w:rPr>
        <w:t>书、典型经验材料和其他证明材料等三个文件的可编辑文档打包压缩后,以“申报企业全称”命名</w:t>
      </w:r>
      <w:r>
        <w:rPr>
          <w:rFonts w:hint="eastAsia"/>
        </w:rPr>
        <w:t>上传至申报系统，并发送到指定邮箱</w:t>
      </w:r>
      <w:r>
        <w:rPr>
          <w:rFonts w:hint="eastAsia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qmb@caq.org.cn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sz w:val="24"/>
        </w:rPr>
        <w:sectPr>
          <w:headerReference r:id="rId3" w:type="default"/>
          <w:footerReference r:id="rId4" w:type="default"/>
          <w:pgSz w:w="11906" w:h="16838"/>
          <w:pgMar w:top="1418" w:right="1361" w:bottom="1418" w:left="1361" w:header="851" w:footer="992" w:gutter="0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我们在申报全国质量标杆过程中做出如下承诺：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本单位自愿申报全国质量标杆。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严格遵守《全国质量标杆遴选及交流实施办法》的有关规定，恪守社会公德、企业道德，不采取请客送礼等不正当手段，干扰全国质量标杆评审工作。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在评审过程中，对全国质量标杆工作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本单位对上述条款做出郑重承诺，并在申报全国质量标杆过程中严格遵守。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企业名称：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="1335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37"/>
        <w:gridCol w:w="2437"/>
        <w:gridCol w:w="116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推荐单位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434"/>
            <w:placeholder>
              <w:docPart w:val="{0505c959-af23-4da3-8ca4-44eb02a78a6c}"/>
            </w:placeholder>
            <w:showingPlcHdr/>
            <w:dropDownList>
              <w:listItem w:displayText="北京市经济和信息化局" w:value="北京市经济和信息化局"/>
              <w:listItem w:displayText="天津市工业和信息化局" w:value="天津市工业和信息化局"/>
              <w:listItem w:displayText="河北省工业和信息化厅" w:value="河北省工业和信息化厅"/>
              <w:listItem w:displayText="山西省工业和信息化厅" w:value="山西省工业和信息化厅"/>
              <w:listItem w:displayText="内蒙古自治区工业和信息化厅" w:value="内蒙古自治区工业和信息化厅"/>
              <w:listItem w:displayText="辽宁省工业和信息化厅" w:value="辽宁省工业和信息化厅"/>
              <w:listItem w:displayText="吉林省工业和信息化厅" w:value="吉林省工业和信息化厅"/>
              <w:listItem w:displayText="黑龙江省工业和信息化厅" w:value="黑龙江省工业和信息化厅"/>
              <w:listItem w:displayText="上海市经济和信息化委员会" w:value="上海市经济和信息化委员会"/>
              <w:listItem w:displayText="江苏省工业和信息化厅" w:value="江苏省工业和信息化厅"/>
              <w:listItem w:displayText="浙江省经济和信息化厅" w:value="浙江省经济和信息化厅"/>
              <w:listItem w:displayText="安徽省经济和信息化厅" w:value="安徽省经济和信息化厅"/>
              <w:listItem w:displayText="福建省工业和信息化厅" w:value="福建省工业和信息化厅"/>
              <w:listItem w:displayText="江西省工业和信息化厅" w:value="江西省工业和信息化厅"/>
              <w:listItem w:displayText="山东省工业和信息化厅" w:value="山东省工业和信息化厅"/>
              <w:listItem w:displayText="河南省工业和信息化厅" w:value="河南省工业和信息化厅"/>
              <w:listItem w:displayText="湖北省经济和信息化厅" w:value="湖北省经济和信息化厅"/>
              <w:listItem w:displayText="湖南省工业和信息化厅" w:value="湖南省工业和信息化厅"/>
              <w:listItem w:displayText="广东省工业和信息化厅" w:value="广东省工业和信息化厅"/>
              <w:listItem w:displayText="广西壮族自治区工业和信息化厅" w:value="广西壮族自治区工业和信息化厅"/>
              <w:listItem w:displayText="海南省工业和信息化厅" w:value="海南省工业和信息化厅"/>
              <w:listItem w:displayText="重庆市经济和信息化委员会" w:value="重庆市经济和信息化委员会"/>
              <w:listItem w:displayText="四川省经济和信息化厅" w:value="四川省经济和信息化厅"/>
              <w:listItem w:displayText="贵州省工业和信息化厅" w:value="贵州省工业和信息化厅"/>
              <w:listItem w:displayText="云南省工业和信息化厅" w:value="云南省工业和信息化厅"/>
              <w:listItem w:displayText="西藏自治区经济和信息化厅" w:value="西藏自治区经济和信息化厅"/>
              <w:listItem w:displayText="陕西省工业和信息化厅" w:value="陕西省工业和信息化厅"/>
              <w:listItem w:displayText="甘肃省工业和信息化厅" w:value="甘肃省工业和信息化厅"/>
              <w:listItem w:displayText="青海省工业和信息化厅" w:value="青海省工业和信息化厅"/>
              <w:listItem w:displayText="宁夏回族自治区工业和信息化厅" w:value="宁夏回族自治区工业和信息化厅"/>
              <w:listItem w:displayText="新疆维吾尔自治区工业和信息化厅" w:value="新疆维吾尔自治区工业和信息化厅"/>
              <w:listItem w:displayText="大连市工业和信息化局" w:value="大连市工业和信息化局"/>
              <w:listItem w:displayText="宁波市经济和信息化局" w:value="宁波市经济和信息化局"/>
              <w:listItem w:displayText="厦门市工业和信息化局" w:value="厦门市工业和信息化局"/>
              <w:listItem w:displayText="青岛市工业和信息化局" w:value="青岛市工业和信息化局"/>
              <w:listItem w:displayText="深圳市工业和信息化局" w:value="深圳市工业和信息化局"/>
              <w:listItem w:displayText="新疆生产建设兵团工业和信息化局" w:value="新疆生产建设兵团工业和信息化局"/>
              <w:listItem w:displayText="中国机械工业联合会" w:value="中国机械工业联合会"/>
              <w:listItem w:displayText="中国机械工业质量管理协会" w:value="中国机械工业质量管理协会"/>
              <w:listItem w:displayText="中国钢铁工业协会" w:value="中国钢铁工业协会"/>
              <w:listItem w:displayText="中国有色金属工业协会" w:value="中国有色金属工业协会"/>
              <w:listItem w:displayText="中国石油和化学工业联合会" w:value="中国石油和化学工业联合会"/>
              <w:listItem w:displayText="中国轻工业联合会" w:value="中国轻工业联合会"/>
              <w:listItem w:displayText="中国纺织工业联合会" w:value="中国纺织工业联合会"/>
              <w:listItem w:displayText="中国建筑材料联合会" w:value="中国建筑材料联合会"/>
              <w:listItem w:displayText="中国电子信息行业联合会" w:value="中国电子信息行业联合会"/>
              <w:listItem w:displayText="中国电子质量管理协会" w:value="中国电子质量管理协会"/>
              <w:listItem w:displayText="中国中小企业协会" w:value="中国中小企业协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7311" w:type="dxa"/>
                <w:gridSpan w:val="4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是否属于中央企业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所属央企集团全称（非央企不用填）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</w:rPr>
              <w:t>统一社会信用代码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437" w:type="dxa"/>
            <w:gridSpan w:val="2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行业分类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1528"/>
            <w:placeholder>
              <w:docPart w:val="{30d277f4-8077-4cf1-a680-3dad176a7bfd}"/>
            </w:placeholder>
            <w:showingPlcHdr/>
            <w:dropDownList>
              <w:listItem w:displayText="煤炭开采和洗选业" w:value="煤炭开采和洗选业"/>
              <w:listItem w:displayText="石油和天然气开采业" w:value="石油和天然气开采业"/>
              <w:listItem w:displayText="黑色金属矿采选业" w:value="黑色金属矿采选业"/>
              <w:listItem w:displayText="有色金属矿采选业" w:value="有色金属矿采选业"/>
              <w:listItem w:displayText="非金属矿采选业" w:value="非金属矿采选业"/>
              <w:listItem w:displayText="开采专业及辅助性活动" w:value="开采专业及辅助性活动"/>
              <w:listItem w:displayText="其他采矿业" w:value="其他采矿业"/>
              <w:listItem w:displayText="农副食品加工业" w:value="农副食品加工业"/>
              <w:listItem w:displayText="食品制造业" w:value="食品制造业"/>
              <w:listItem w:displayText="酒、饮料和精制茶制造业" w:value="酒、饮料和精制茶制造业"/>
              <w:listItem w:displayText="烟草制品业" w:value="烟草制品业"/>
              <w:listItem w:displayText="纺织业" w:value="纺织业"/>
              <w:listItem w:displayText="纺织服装、服饰业" w:value="纺织服装、服饰业"/>
              <w:listItem w:displayText="皮革、毛皮、羽毛及其制品和制鞋业" w:value="皮革、毛皮、羽毛及其制品和制鞋业"/>
              <w:listItem w:displayText="木材加工和木、竹、藤、棕、草制品业" w:value="木材加工和木、竹、藤、棕、草制品业"/>
              <w:listItem w:displayText="家具制造业" w:value="家具制造业"/>
              <w:listItem w:displayText="造纸和纸制品业" w:value="造纸和纸制品业"/>
              <w:listItem w:displayText="印刷和记录媒介复制业" w:value="印刷和记录媒介复制业"/>
              <w:listItem w:displayText="文教、工美、体育和娱乐用品制造业" w:value="文教、工美、体育和娱乐用品制造业"/>
              <w:listItem w:displayText="石油、煤炭及其他燃料加工业" w:value="石油、煤炭及其他燃料加工业"/>
              <w:listItem w:displayText="化学原料和化学制品制造业" w:value="化学原料和化学制品制造业"/>
              <w:listItem w:displayText="医药制造业" w:value="医药制造业"/>
              <w:listItem w:displayText="化学纤维制造业" w:value="化学纤维制造业"/>
              <w:listItem w:displayText="橡胶和塑料制品业" w:value="橡胶和塑料制品业"/>
              <w:listItem w:displayText="非金属矿物制品业" w:value="非金属矿物制品业"/>
              <w:listItem w:displayText="黑色金属冶炼和压延加工业" w:value="黑色金属冶炼和压延加工业"/>
              <w:listItem w:displayText="有色金属冶炼和压延加工业" w:value="有色金属冶炼和压延加工业"/>
              <w:listItem w:displayText="金属制品业" w:value="金属制品业"/>
              <w:listItem w:displayText="通用设备制造业" w:value="通用设备制造业"/>
              <w:listItem w:displayText="专用设备制造业" w:value="专用设备制造业"/>
              <w:listItem w:displayText="汽车制造业" w:value="汽车制造业"/>
              <w:listItem w:displayText="铁路、船舶、航空航天和其他运输设备制造业" w:value="铁路、船舶、航空航天和其他运输设备制造业"/>
              <w:listItem w:displayText="电气机械和器材制造业" w:value="电气机械和器材制造业"/>
              <w:listItem w:displayText="计算机、通信和其他电子设备制造业" w:value="计算机、通信和其他电子设备制造业"/>
              <w:listItem w:displayText="仪器仪表制造业" w:value="仪器仪表制造业"/>
              <w:listItem w:displayText="其他制造业" w:value="其他制造业"/>
              <w:listItem w:displayText="废弃资源综合利用业" w:value="废弃资源综合利用业"/>
              <w:listItem w:displayText="金属制品、机械和设备修理业" w:value="金属制品、机械和设备修理业"/>
              <w:listItem w:displayText="电力、热力生产和供应业" w:value="电力、热力生产和供应业"/>
              <w:listItem w:displayText="燃气生产和供应业" w:value="燃气生产和供应业"/>
              <w:listItem w:displayText="水的生产和供应业" w:value="水的生产和供应业"/>
              <w:listItem w:displayText="生产性服务业" w:value="生产性服务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16"/>
                <w:vertAlign w:val="baseline"/>
                <w:lang w:val="en-US" w:eastAsia="zh-CN"/>
              </w:rPr>
              <w:t>是否通过ISO 9001质量管理体系认证且证书在有效期内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员工全面质量管理（TQM）普及教育普及率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接受TQM教育员工数占员工总数的比例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质量岗位人员能力测评达标率（%）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质量岗位人员能力测评达标人数占质量岗位人员总数比例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员工质量工程技术专业培训覆盖率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质量工程技术专业培训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员工数占员工总数的比例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质量改进活动参与率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（%）：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参与QC小组、小改小革等质量改进与创新活动员工数占员工总数比例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是否已获地区或行业质量标杆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Cs/>
                <w:spacing w:val="-1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spacing w:val="-16"/>
                <w:sz w:val="21"/>
                <w:szCs w:val="21"/>
                <w:lang w:val="en-US" w:eastAsia="zh-CN"/>
              </w:rPr>
              <w:t>经验已推广企业数量（单位：家）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申报方向（单选）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>质量管理体系升级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关键过程质量控制   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产业链供应链韧性与安全 </w:t>
            </w:r>
          </w:p>
          <w:p>
            <w:pPr>
              <w:spacing w:line="240" w:lineRule="auto"/>
              <w:rPr>
                <w:rFonts w:hint="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</w:rPr>
              <w:t>质量管理数字化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近三年主营业务收入（单位：万元）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16"/>
                <w:vertAlign w:val="baseline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近三年利润总额（单位：万元）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</w:tbl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管理效益统计表</w:t>
      </w:r>
    </w:p>
    <w:tbl>
      <w:tblPr>
        <w:tblStyle w:val="6"/>
        <w:tblpPr w:leftFromText="180" w:rightFromText="180" w:vertAnchor="text" w:horzAnchor="margin" w:tblpXSpec="center" w:tblpY="211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</w:tcPr>
          <w:p>
            <w:pPr>
              <w:spacing w:line="600" w:lineRule="exact"/>
              <w:jc w:val="center"/>
              <w:rPr>
                <w:bCs/>
                <w:spacing w:val="-4"/>
              </w:rPr>
            </w:pPr>
            <w:r>
              <w:rPr>
                <w:rFonts w:hint="eastAsia"/>
                <w:b/>
                <w:bCs w:val="0"/>
                <w:spacing w:val="-4"/>
                <w:lang w:val="en-US" w:eastAsia="zh-CN"/>
              </w:rPr>
              <w:t>主导</w:t>
            </w:r>
            <w:r>
              <w:rPr>
                <w:rFonts w:hint="eastAsia"/>
                <w:b/>
                <w:bCs w:val="0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市场占有</w:t>
            </w:r>
          </w:p>
          <w:p>
            <w:pPr>
              <w:jc w:val="center"/>
              <w:rPr>
                <w:bCs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份额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</w:t>
            </w:r>
            <w:r>
              <w:rPr>
                <w:rFonts w:hint="eastAsia"/>
                <w:bCs/>
                <w:lang w:val="en-US" w:eastAsia="zh-CN"/>
              </w:rPr>
              <w:t>20</w:t>
            </w:r>
            <w:r>
              <w:rPr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202</w:t>
            </w:r>
            <w:r>
              <w:rPr>
                <w:rFonts w:hint="eastAsia"/>
                <w:bCs/>
                <w:lang w:val="en-US" w:eastAsia="zh-CN"/>
              </w:rPr>
              <w:t>1</w:t>
            </w:r>
            <w:r>
              <w:rPr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>
              <w:rPr>
                <w:bCs/>
              </w:rPr>
              <w:t>2</w:t>
            </w:r>
            <w:r>
              <w:rPr>
                <w:rFonts w:hint="eastAsia"/>
                <w:bCs/>
                <w:lang w:val="en-US" w:eastAsia="zh-CN"/>
              </w:rPr>
              <w:t>2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满意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第三方调查</w:t>
            </w:r>
          </w:p>
          <w:p>
            <w:pPr>
              <w:spacing w:line="240" w:lineRule="exact"/>
              <w:rPr>
                <w:bCs/>
                <w:sz w:val="16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spacing w:line="240" w:lineRule="exact"/>
              <w:rPr>
                <w:bCs/>
                <w:sz w:val="16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忠诚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20"/>
                <w:szCs w:val="28"/>
              </w:rPr>
            </w:pPr>
            <w:r>
              <w:rPr>
                <w:rFonts w:hint="eastAsia"/>
                <w:bCs/>
                <w:spacing w:val="-16"/>
                <w:sz w:val="20"/>
                <w:szCs w:val="2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20"/>
                <w:szCs w:val="28"/>
              </w:rPr>
              <w:t>□第三方调查</w:t>
            </w:r>
          </w:p>
          <w:p>
            <w:pPr>
              <w:rPr>
                <w:bCs/>
                <w:sz w:val="22"/>
                <w:szCs w:val="28"/>
              </w:rPr>
            </w:pPr>
            <w:r>
              <w:rPr>
                <w:rFonts w:hint="eastAsia"/>
                <w:bCs/>
                <w:spacing w:val="-14"/>
                <w:sz w:val="20"/>
                <w:szCs w:val="28"/>
              </w:rPr>
              <w:t>调查机构名称：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</w:p>
    <w:p>
      <w:pPr>
        <w:spacing w:line="340" w:lineRule="exact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tbl>
      <w:tblPr>
        <w:tblStyle w:val="6"/>
        <w:tblpPr w:leftFromText="180" w:rightFromText="180" w:vertAnchor="text" w:horzAnchor="page" w:tblpX="1275" w:tblpY="103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35" w:leftChars="-50" w:right="-140" w:rightChars="-50" w:hanging="105" w:hangingChars="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项</w:t>
            </w:r>
            <w:r>
              <w:rPr>
                <w:bCs/>
                <w:sz w:val="21"/>
              </w:rPr>
              <w:t xml:space="preserve">  </w:t>
            </w:r>
            <w:r>
              <w:rPr>
                <w:rFonts w:hint="eastAsia"/>
                <w:bCs/>
                <w:sz w:val="21"/>
              </w:rPr>
              <w:t>目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单位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</w:t>
            </w:r>
            <w:r>
              <w:rPr>
                <w:rFonts w:hint="eastAsia"/>
                <w:bCs/>
                <w:sz w:val="21"/>
                <w:lang w:val="en-US" w:eastAsia="zh-CN"/>
              </w:rPr>
              <w:t>20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</w:t>
            </w:r>
            <w:r>
              <w:rPr>
                <w:rFonts w:hint="eastAsia"/>
                <w:bCs/>
                <w:sz w:val="21"/>
                <w:lang w:val="en-US" w:eastAsia="zh-CN"/>
              </w:rPr>
              <w:t>1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</w:t>
            </w:r>
            <w:r>
              <w:rPr>
                <w:rFonts w:hint="eastAsia"/>
                <w:bCs/>
                <w:sz w:val="21"/>
                <w:lang w:val="en-US" w:eastAsia="zh-CN"/>
              </w:rPr>
              <w:t>2</w:t>
            </w:r>
            <w:r>
              <w:rPr>
                <w:bCs/>
                <w:sz w:val="21"/>
              </w:rPr>
              <w:t>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行业平均水平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行业最佳水平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sz w:val="21"/>
              </w:rPr>
              <w:t>本</w:t>
            </w:r>
            <w:r>
              <w:rPr>
                <w:rFonts w:hint="eastAsia"/>
                <w:bCs/>
                <w:sz w:val="21"/>
                <w:lang w:val="en-US" w:eastAsia="zh-CN"/>
              </w:rPr>
              <w:t>企业</w:t>
            </w:r>
            <w:r>
              <w:rPr>
                <w:rFonts w:hint="eastAsia"/>
                <w:bCs/>
                <w:sz w:val="21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资产总额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主营业务收入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利润总额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流动资产周转率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次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全员劳动生产率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4"/>
                <w:sz w:val="21"/>
              </w:rPr>
            </w:pPr>
            <w:r>
              <w:rPr>
                <w:rFonts w:hint="eastAsia"/>
                <w:bCs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设备综合效率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质量损失率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</w:rPr>
              <w:t>1</w:t>
            </w:r>
            <w:r>
              <w:rPr>
                <w:rFonts w:hint="eastAsia"/>
                <w:bCs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2"/>
                <w:sz w:val="21"/>
              </w:rPr>
            </w:pPr>
            <w:r>
              <w:rPr>
                <w:rFonts w:hint="eastAsia"/>
                <w:bCs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</w:tbl>
    <w:p>
      <w:pPr>
        <w:spacing w:line="480" w:lineRule="exact"/>
        <w:rPr>
          <w:rFonts w:ascii="楷体_GB2312" w:eastAsia="楷体_GB2312"/>
          <w:bCs/>
          <w:spacing w:val="-12"/>
          <w:sz w:val="24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注：非制造业可根据行业实际情况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本行业的相关经济指标及结果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需有财务部门出具证明并加盖财务公章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。</w:t>
      </w: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宋体"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tbl>
      <w:tblPr>
        <w:tblStyle w:val="6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有效利用资源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tbl>
      <w:tblPr>
        <w:tblStyle w:val="6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品牌知名度、认知度、美誉度、忠诚度、联想度，品牌价值等指标的实现</w:t>
            </w:r>
            <w:r>
              <w:rPr>
                <w:rFonts w:hint="eastAsia" w:ascii="宋体" w:hAnsi="宋体" w:cs="宋体"/>
                <w:bCs/>
                <w:spacing w:val="-8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134" w:right="1418" w:bottom="1134" w:left="1418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tbl>
      <w:tblPr>
        <w:tblStyle w:val="6"/>
        <w:tblpPr w:leftFromText="180" w:rightFromText="180" w:vertAnchor="text" w:horzAnchor="page" w:tblpX="609" w:tblpY="213"/>
        <w:tblOverlap w:val="never"/>
        <w:tblW w:w="10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800"/>
        <w:gridCol w:w="126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产品/服务名称</w:t>
            </w:r>
          </w:p>
        </w:tc>
        <w:tc>
          <w:tcPr>
            <w:tcW w:w="28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竞争对手/标杆名称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市场份额</w:t>
            </w:r>
          </w:p>
        </w:tc>
        <w:tc>
          <w:tcPr>
            <w:tcW w:w="39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主要优势</w:t>
            </w:r>
          </w:p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全国质量标杆推荐表</w:t>
      </w:r>
    </w:p>
    <w:tbl>
      <w:tblPr>
        <w:tblStyle w:val="6"/>
        <w:tblpPr w:leftFromText="180" w:rightFromText="180" w:vertAnchor="page" w:horzAnchor="page" w:tblpX="1515" w:tblpY="2047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0434"/>
              <w:placeholder>
                <w:docPart w:val="{d1fa1f0f-5b7d-45de-b1bd-422ae41d70d3}"/>
              </w:placeholder>
              <w:showingPlcHdr/>
              <w:dropDownList>
                <w:listItem w:displayText="北京市经济和信息化局" w:value="北京市经济和信息化局"/>
                <w:listItem w:displayText="天津市工业和信息化局" w:value="天津市工业和信息化局"/>
                <w:listItem w:displayText="河北省工业和信息化厅" w:value="河北省工业和信息化厅"/>
                <w:listItem w:displayText="山西省工业和信息化厅" w:value="山西省工业和信息化厅"/>
                <w:listItem w:displayText="内蒙古自治区工业和信息化厅" w:value="内蒙古自治区工业和信息化厅"/>
                <w:listItem w:displayText="辽宁省工业和信息化厅" w:value="辽宁省工业和信息化厅"/>
                <w:listItem w:displayText="吉林省工业和信息化厅" w:value="吉林省工业和信息化厅"/>
                <w:listItem w:displayText="黑龙江省工业和信息化厅" w:value="黑龙江省工业和信息化厅"/>
                <w:listItem w:displayText="上海市经济和信息化委员会" w:value="上海市经济和信息化委员会"/>
                <w:listItem w:displayText="江苏省工业和信息化厅" w:value="江苏省工业和信息化厅"/>
                <w:listItem w:displayText="浙江省经济和信息化厅" w:value="浙江省经济和信息化厅"/>
                <w:listItem w:displayText="安徽省经济和信息化厅" w:value="安徽省经济和信息化厅"/>
                <w:listItem w:displayText="福建省工业和信息化厅" w:value="福建省工业和信息化厅"/>
                <w:listItem w:displayText="江西省工业和信息化厅" w:value="江西省工业和信息化厅"/>
                <w:listItem w:displayText="山东省工业和信息化厅" w:value="山东省工业和信息化厅"/>
                <w:listItem w:displayText="河南省工业和信息化厅" w:value="河南省工业和信息化厅"/>
                <w:listItem w:displayText="湖北省经济和信息化厅" w:value="湖北省经济和信息化厅"/>
                <w:listItem w:displayText="湖南省工业和信息化厅" w:value="湖南省工业和信息化厅"/>
                <w:listItem w:displayText="广东省工业和信息化厅" w:value="广东省工业和信息化厅"/>
                <w:listItem w:displayText="广西壮族自治区工业和信息化厅" w:value="广西壮族自治区工业和信息化厅"/>
                <w:listItem w:displayText="海南省工业和信息化厅" w:value="海南省工业和信息化厅"/>
                <w:listItem w:displayText="重庆市经济和信息化委员会" w:value="重庆市经济和信息化委员会"/>
                <w:listItem w:displayText="四川省经济和信息化厅" w:value="四川省经济和信息化厅"/>
                <w:listItem w:displayText="贵州省工业和信息化厅" w:value="贵州省工业和信息化厅"/>
                <w:listItem w:displayText="云南省工业和信息化厅" w:value="云南省工业和信息化厅"/>
                <w:listItem w:displayText="西藏自治区经济和信息化厅" w:value="西藏自治区经济和信息化厅"/>
                <w:listItem w:displayText="陕西省工业和信息化厅" w:value="陕西省工业和信息化厅"/>
                <w:listItem w:displayText="甘肃省工业和信息化厅" w:value="甘肃省工业和信息化厅"/>
                <w:listItem w:displayText="青海省工业和信息化厅" w:value="青海省工业和信息化厅"/>
                <w:listItem w:displayText="宁夏回族自治区工业和信息化厅" w:value="宁夏回族自治区工业和信息化厅"/>
                <w:listItem w:displayText="新疆维吾尔自治区工业和信息化厅" w:value="新疆维吾尔自治区工业和信息化厅"/>
                <w:listItem w:displayText="大连市工业和信息化局" w:value="大连市工业和信息化局"/>
                <w:listItem w:displayText="宁波市经济和信息化局" w:value="宁波市经济和信息化局"/>
                <w:listItem w:displayText="厦门市工业和信息化局" w:value="厦门市工业和信息化局"/>
                <w:listItem w:displayText="青岛市工业和信息化局" w:value="青岛市工业和信息化局"/>
                <w:listItem w:displayText="深圳市工业和信息化局" w:value="深圳市工业和信息化局"/>
                <w:listItem w:displayText="新疆生产建设兵团工业和信息化局" w:value="新疆生产建设兵团工业和信息化局"/>
                <w:listItem w:displayText="中国机械工业联合会" w:value="中国机械工业联合会"/>
                <w:listItem w:displayText="中国机械工业质量管理协会" w:value="中国机械工业质量管理协会"/>
                <w:listItem w:displayText="中国钢铁工业协会" w:value="中国钢铁工业协会"/>
                <w:listItem w:displayText="中国有色金属工业协会" w:value="中国有色金属工业协会"/>
                <w:listItem w:displayText="中国石油和化学工业联合会" w:value="中国石油和化学工业联合会"/>
                <w:listItem w:displayText="中国轻工业联合会" w:value="中国轻工业联合会"/>
                <w:listItem w:displayText="中国纺织工业联合会" w:value="中国纺织工业联合会"/>
                <w:listItem w:displayText="中国建筑材料联合会" w:value="中国建筑材料联合会"/>
                <w:listItem w:displayText="中国电子信息行业联合会" w:value="中国电子信息行业联合会"/>
                <w:listItem w:displayText="中国电子质量管理协会" w:value="中国电子质量管理协会"/>
                <w:listItem w:displayText="中国中小企业协会" w:value="中国中小企业协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beforeLines="0" w:afterLines="0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9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6" w:type="default"/>
      <w:pgSz w:w="11906" w:h="16838"/>
      <w:pgMar w:top="1134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12755893" o:spid="_x0000_s2074" o:spt="136" type="#_x0000_t136" style="position:absolute;left:0pt;margin-left:515.9pt;margin-top:501.6pt;height:14pt;width:141pt;mso-position-horizontal-relative:margin;mso-position-vertical-relative:margin;rotation:-2949120f;z-index:-2516316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2236389" o:spid="_x0000_s2073" o:spt="136" type="#_x0000_t136" style="position:absolute;left:0pt;margin-left:394.95pt;margin-top:622.5pt;height:14pt;width:141pt;mso-position-horizontal-relative:margin;mso-position-vertical-relative:margin;rotation:-2949120f;z-index:-25163264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1611111" o:spid="_x0000_s2072" o:spt="136" type="#_x0000_t136" style="position:absolute;left:0pt;margin-left:274.05pt;margin-top:743.4pt;height:14pt;width:141pt;mso-position-horizontal-relative:margin;mso-position-vertical-relative:margin;rotation:-2949120f;z-index:-25163366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0873243" o:spid="_x0000_s2071" o:spt="136" type="#_x0000_t136" style="position:absolute;left:0pt;margin-left:515.9pt;margin-top:296.25pt;height:14pt;width:141pt;mso-position-horizontal-relative:margin;mso-position-vertical-relative:margin;rotation:-2949120f;z-index:-25163468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0338870" o:spid="_x0000_s2070" o:spt="136" type="#_x0000_t136" style="position:absolute;left:0pt;margin-left:394.95pt;margin-top:417.2pt;height:14pt;width:141pt;mso-position-horizontal-relative:margin;mso-position-vertical-relative:margin;rotation:-2949120f;z-index:-25163571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9957774" o:spid="_x0000_s2069" o:spt="136" type="#_x0000_t136" style="position:absolute;left:0pt;margin-left:274.05pt;margin-top:538.1pt;height:14pt;width:141pt;mso-position-horizontal-relative:margin;mso-position-vertical-relative:margin;rotation:-2949120f;z-index:-25163673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9936750" o:spid="_x0000_s2068" o:spt="136" type="#_x0000_t136" style="position:absolute;left:0pt;margin-left:153.15pt;margin-top:659pt;height:14pt;width:141pt;mso-position-horizontal-relative:margin;mso-position-vertical-relative:margin;rotation:-2949120f;z-index:-25163776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9623235" o:spid="_x0000_s2067" o:spt="136" type="#_x0000_t136" style="position:absolute;left:0pt;margin-left:32.2pt;margin-top:779.95pt;height:14pt;width:141pt;mso-position-horizontal-relative:margin;mso-position-vertical-relative:margin;rotation:-2949120f;z-index:-25163878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8798573" o:spid="_x0000_s2066" o:spt="136" type="#_x0000_t136" style="position:absolute;left:0pt;margin-left:515.9pt;margin-top:90.95pt;height:14pt;width:141pt;mso-position-horizontal-relative:margin;mso-position-vertical-relative:margin;rotation:-2949120f;z-index:-25163980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8509871" o:spid="_x0000_s2065" o:spt="136" type="#_x0000_t136" style="position:absolute;left:0pt;margin-left:394.95pt;margin-top:211.85pt;height:14pt;width:141pt;mso-position-horizontal-relative:margin;mso-position-vertical-relative:margin;rotation:-2949120f;z-index:-25164083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7742156" o:spid="_x0000_s2064" o:spt="136" type="#_x0000_t136" style="position:absolute;left:0pt;margin-left:274.05pt;margin-top:332.8pt;height:14pt;width:141pt;mso-position-horizontal-relative:margin;mso-position-vertical-relative:margin;rotation:-2949120f;z-index:-25164185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7580447" o:spid="_x0000_s2063" o:spt="136" type="#_x0000_t136" style="position:absolute;left:0pt;margin-left:153.15pt;margin-top:453.7pt;height:14pt;width:141pt;mso-position-horizontal-relative:margin;mso-position-vertical-relative:margin;rotation:-2949120f;z-index:-25164288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6796764" o:spid="_x0000_s2062" o:spt="136" type="#_x0000_t136" style="position:absolute;left:0pt;margin-left:32.2pt;margin-top:574.6pt;height:14pt;width:141pt;mso-position-horizontal-relative:margin;mso-position-vertical-relative:margin;rotation:-2949120f;z-index:-25164390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6166061" o:spid="_x0000_s2061" o:spt="136" type="#_x0000_t136" style="position:absolute;left:0pt;margin-left:-88.7pt;margin-top:695.55pt;height:14pt;width:141pt;mso-position-horizontal-relative:margin;mso-position-vertical-relative:margin;rotation:-2949120f;z-index:-25164492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6147269" o:spid="_x0000_s2060" o:spt="136" type="#_x0000_t136" style="position:absolute;left:0pt;margin-left:515.9pt;margin-top:-114.35pt;height:14pt;width:141pt;mso-position-horizontal-relative:margin;mso-position-vertical-relative:margin;rotation:-2949120f;z-index:-25164595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5289335" o:spid="_x0000_s2059" o:spt="136" type="#_x0000_t136" style="position:absolute;left:0pt;margin-left:394.95pt;margin-top:6.55pt;height:14pt;width:141pt;mso-position-horizontal-relative:margin;mso-position-vertical-relative:margin;rotation:-2949120f;z-index:-25164697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4500841" o:spid="_x0000_s2058" o:spt="136" type="#_x0000_t136" style="position:absolute;left:0pt;margin-left:274.05pt;margin-top:127.45pt;height:14pt;width:141pt;mso-position-horizontal-relative:margin;mso-position-vertical-relative:margin;rotation:-2949120f;z-index:-25164800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4098873" o:spid="_x0000_s2057" o:spt="136" type="#_x0000_t136" style="position:absolute;left:0pt;margin-left:153.15pt;margin-top:248.4pt;height:14pt;width:141pt;mso-position-horizontal-relative:margin;mso-position-vertical-relative:margin;rotation:-2949120f;z-index:-25164902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3734576" o:spid="_x0000_s2056" o:spt="136" type="#_x0000_t136" style="position:absolute;left:0pt;margin-left:32.2pt;margin-top:369.3pt;height:14pt;width:141pt;mso-position-horizontal-relative:margin;mso-position-vertical-relative:margin;rotation:-2949120f;z-index:-25165004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3360144" o:spid="_x0000_s2055" o:spt="136" type="#_x0000_t136" style="position:absolute;left:0pt;margin-left:-88.7pt;margin-top:490.2pt;height:14pt;width:141pt;mso-position-horizontal-relative:margin;mso-position-vertical-relative:margin;rotation:-2949120f;z-index:-25165107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3348015" o:spid="_x0000_s2054" o:spt="136" type="#_x0000_t136" style="position:absolute;left:0pt;margin-left:274.05pt;margin-top:-77.85pt;height:14pt;width:141pt;mso-position-horizontal-relative:margin;mso-position-vertical-relative:margin;rotation:-2949120f;z-index:-25165209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2573777" o:spid="_x0000_s2053" o:spt="136" type="#_x0000_t136" style="position:absolute;left:0pt;margin-left:153.15pt;margin-top:43.05pt;height:14pt;width:141pt;mso-position-horizontal-relative:margin;mso-position-vertical-relative:margin;rotation:-2949120f;z-index:-251653120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881212" o:spid="_x0000_s2052" o:spt="136" type="#_x0000_t136" style="position:absolute;left:0pt;margin-left:32.2pt;margin-top:164pt;height:14pt;width:141pt;mso-position-horizontal-relative:margin;mso-position-vertical-relative:margin;rotation:-2949120f;z-index:-251654144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473053" o:spid="_x0000_s2051" o:spt="136" type="#_x0000_t136" style="position:absolute;left:0pt;margin-left:-88.7pt;margin-top:284.9pt;height:14pt;width:141pt;mso-position-horizontal-relative:margin;mso-position-vertical-relative:margin;rotation:-2949120f;z-index:-251655168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1024774" o:spid="_x0000_s2050" o:spt="136" type="#_x0000_t136" style="position:absolute;left:0pt;margin-left:32.2pt;margin-top:-41.35pt;height:14pt;width:141pt;mso-position-horizontal-relative:margin;mso-position-vertical-relative:margin;rotation:-2949120f;z-index:-251656192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  <w:r>
      <w:rPr>
        <w:sz w:val="18"/>
      </w:rPr>
      <w:pict>
        <v:shape id="PowerPlusWaterMarkObject787833" o:spid="_x0000_s2049" o:spt="136" type="#_x0000_t136" style="position:absolute;left:0pt;margin-left:-88.7pt;margin-top:79.6pt;height:14pt;width:141pt;mso-position-horizontal-relative:margin;mso-position-vertical-relative:margin;rotation:-2949120f;z-index:-251657216;mso-width-relative:page;mso-height-relative:page;" fillcolor="#D1D1D1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胡春燕2023-08-0313:27:36" style="font-family:汉仪旗黑KW 55S;font-size:1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2Y3NTdkNDdlZjhiMmJmZjIwYTIyZTBiNWVjZmE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8F6EB2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6D6AC7"/>
    <w:rsid w:val="01804A4C"/>
    <w:rsid w:val="018067FB"/>
    <w:rsid w:val="019B53E2"/>
    <w:rsid w:val="01BB7833"/>
    <w:rsid w:val="01BD17FD"/>
    <w:rsid w:val="01C04E49"/>
    <w:rsid w:val="024A0BB7"/>
    <w:rsid w:val="024F3743"/>
    <w:rsid w:val="02866093"/>
    <w:rsid w:val="02BC0259"/>
    <w:rsid w:val="02FC45A7"/>
    <w:rsid w:val="030B47EA"/>
    <w:rsid w:val="03541CED"/>
    <w:rsid w:val="03917B3D"/>
    <w:rsid w:val="03F82FC0"/>
    <w:rsid w:val="03FA6D38"/>
    <w:rsid w:val="03FF434E"/>
    <w:rsid w:val="04074FB1"/>
    <w:rsid w:val="04131BA8"/>
    <w:rsid w:val="045126D0"/>
    <w:rsid w:val="04651CD8"/>
    <w:rsid w:val="04B213C1"/>
    <w:rsid w:val="04D550AF"/>
    <w:rsid w:val="04EE6171"/>
    <w:rsid w:val="052B1173"/>
    <w:rsid w:val="054162A1"/>
    <w:rsid w:val="05665D07"/>
    <w:rsid w:val="057448C8"/>
    <w:rsid w:val="0580326D"/>
    <w:rsid w:val="05815E46"/>
    <w:rsid w:val="05832D5D"/>
    <w:rsid w:val="059F2CE2"/>
    <w:rsid w:val="05A50F26"/>
    <w:rsid w:val="061340E1"/>
    <w:rsid w:val="062449FC"/>
    <w:rsid w:val="06A64F55"/>
    <w:rsid w:val="06D575E9"/>
    <w:rsid w:val="071C6FC5"/>
    <w:rsid w:val="07354E58"/>
    <w:rsid w:val="07634BF4"/>
    <w:rsid w:val="077706A0"/>
    <w:rsid w:val="07A1192D"/>
    <w:rsid w:val="07B611C8"/>
    <w:rsid w:val="07C82CA9"/>
    <w:rsid w:val="07D17DB0"/>
    <w:rsid w:val="07E21FBD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7D1872"/>
    <w:rsid w:val="09AC2C7C"/>
    <w:rsid w:val="09C37BCC"/>
    <w:rsid w:val="09D678FF"/>
    <w:rsid w:val="0A116B8A"/>
    <w:rsid w:val="0A193C90"/>
    <w:rsid w:val="0A2C5771"/>
    <w:rsid w:val="0A326B00"/>
    <w:rsid w:val="0A40121D"/>
    <w:rsid w:val="0A595E3B"/>
    <w:rsid w:val="0AF81AF7"/>
    <w:rsid w:val="0B0E131B"/>
    <w:rsid w:val="0B3D39AE"/>
    <w:rsid w:val="0B3F14D4"/>
    <w:rsid w:val="0B582596"/>
    <w:rsid w:val="0B5A00BC"/>
    <w:rsid w:val="0B7218AA"/>
    <w:rsid w:val="0BB17874"/>
    <w:rsid w:val="0BBE689D"/>
    <w:rsid w:val="0BF56037"/>
    <w:rsid w:val="0C060244"/>
    <w:rsid w:val="0C1069CD"/>
    <w:rsid w:val="0C22507E"/>
    <w:rsid w:val="0C232BA4"/>
    <w:rsid w:val="0CE642FD"/>
    <w:rsid w:val="0D103128"/>
    <w:rsid w:val="0D18022F"/>
    <w:rsid w:val="0D215336"/>
    <w:rsid w:val="0D896A37"/>
    <w:rsid w:val="0D957AD2"/>
    <w:rsid w:val="0DA27AF9"/>
    <w:rsid w:val="0DC12675"/>
    <w:rsid w:val="0DC67C8B"/>
    <w:rsid w:val="0DDE3227"/>
    <w:rsid w:val="0DF93BBD"/>
    <w:rsid w:val="0E2F3A82"/>
    <w:rsid w:val="0E323572"/>
    <w:rsid w:val="0E6A6868"/>
    <w:rsid w:val="0E7019A5"/>
    <w:rsid w:val="0E771982"/>
    <w:rsid w:val="0E910299"/>
    <w:rsid w:val="0EA37FCC"/>
    <w:rsid w:val="0EDB1514"/>
    <w:rsid w:val="0EF34AB0"/>
    <w:rsid w:val="0F225395"/>
    <w:rsid w:val="0F276507"/>
    <w:rsid w:val="0FC4644C"/>
    <w:rsid w:val="0FEF171B"/>
    <w:rsid w:val="109776BD"/>
    <w:rsid w:val="10D0497D"/>
    <w:rsid w:val="10D95F27"/>
    <w:rsid w:val="112A22DF"/>
    <w:rsid w:val="118045F5"/>
    <w:rsid w:val="11987B90"/>
    <w:rsid w:val="11D010D8"/>
    <w:rsid w:val="125735A8"/>
    <w:rsid w:val="12C02EFB"/>
    <w:rsid w:val="12FC7CAB"/>
    <w:rsid w:val="13223BB5"/>
    <w:rsid w:val="13734411"/>
    <w:rsid w:val="13AE5449"/>
    <w:rsid w:val="13BF31B2"/>
    <w:rsid w:val="13DB3D64"/>
    <w:rsid w:val="13DF3855"/>
    <w:rsid w:val="13E56991"/>
    <w:rsid w:val="145B3DF1"/>
    <w:rsid w:val="14832432"/>
    <w:rsid w:val="14ED3D4F"/>
    <w:rsid w:val="15145780"/>
    <w:rsid w:val="15657D89"/>
    <w:rsid w:val="15F07F9B"/>
    <w:rsid w:val="160550C9"/>
    <w:rsid w:val="162B4B2F"/>
    <w:rsid w:val="163C4F8E"/>
    <w:rsid w:val="163D2AB4"/>
    <w:rsid w:val="166444E5"/>
    <w:rsid w:val="16B07BAF"/>
    <w:rsid w:val="16D50F3F"/>
    <w:rsid w:val="16E337C8"/>
    <w:rsid w:val="171657DF"/>
    <w:rsid w:val="17914E66"/>
    <w:rsid w:val="179D7CAF"/>
    <w:rsid w:val="179E3A27"/>
    <w:rsid w:val="17AB7003"/>
    <w:rsid w:val="17CF3BE0"/>
    <w:rsid w:val="1820443C"/>
    <w:rsid w:val="18B84674"/>
    <w:rsid w:val="19017DC9"/>
    <w:rsid w:val="19274198"/>
    <w:rsid w:val="193B5C7A"/>
    <w:rsid w:val="19AF3CC9"/>
    <w:rsid w:val="1A002777"/>
    <w:rsid w:val="1A3D12D5"/>
    <w:rsid w:val="1A4A39F2"/>
    <w:rsid w:val="1A587BF3"/>
    <w:rsid w:val="1AA43102"/>
    <w:rsid w:val="1AB64BE3"/>
    <w:rsid w:val="1AD122E4"/>
    <w:rsid w:val="1AE67F2F"/>
    <w:rsid w:val="1AFA71C6"/>
    <w:rsid w:val="1B210BF7"/>
    <w:rsid w:val="1B334486"/>
    <w:rsid w:val="1B634D6B"/>
    <w:rsid w:val="1B66485B"/>
    <w:rsid w:val="1B6A434C"/>
    <w:rsid w:val="1BC51582"/>
    <w:rsid w:val="1BDE0896"/>
    <w:rsid w:val="1BF34341"/>
    <w:rsid w:val="1C406E5A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5A03F0"/>
    <w:rsid w:val="1D8B67FB"/>
    <w:rsid w:val="1DB96EC4"/>
    <w:rsid w:val="1DD45AAC"/>
    <w:rsid w:val="1DE026A3"/>
    <w:rsid w:val="1DEF6D8A"/>
    <w:rsid w:val="1E1862E1"/>
    <w:rsid w:val="1E1E4F79"/>
    <w:rsid w:val="1E2F53D8"/>
    <w:rsid w:val="1E472722"/>
    <w:rsid w:val="1E8474D2"/>
    <w:rsid w:val="1E8C45D9"/>
    <w:rsid w:val="1E8E65A3"/>
    <w:rsid w:val="1EAC07D7"/>
    <w:rsid w:val="1EB37344"/>
    <w:rsid w:val="1EC75611"/>
    <w:rsid w:val="1EFA1543"/>
    <w:rsid w:val="1EFA59E6"/>
    <w:rsid w:val="1F391B38"/>
    <w:rsid w:val="1F751511"/>
    <w:rsid w:val="1F841754"/>
    <w:rsid w:val="1F971487"/>
    <w:rsid w:val="1FA37E2C"/>
    <w:rsid w:val="1FAE057F"/>
    <w:rsid w:val="1FB43DE7"/>
    <w:rsid w:val="1FCB2EDF"/>
    <w:rsid w:val="1FE521F3"/>
    <w:rsid w:val="1FFC12EA"/>
    <w:rsid w:val="20052895"/>
    <w:rsid w:val="203647FC"/>
    <w:rsid w:val="204D5FEA"/>
    <w:rsid w:val="208D63E6"/>
    <w:rsid w:val="20C718F8"/>
    <w:rsid w:val="20DD2ECA"/>
    <w:rsid w:val="20EF2BFD"/>
    <w:rsid w:val="211D3C0E"/>
    <w:rsid w:val="211F34E2"/>
    <w:rsid w:val="216C7A31"/>
    <w:rsid w:val="217A4BBD"/>
    <w:rsid w:val="21E5472C"/>
    <w:rsid w:val="2201708C"/>
    <w:rsid w:val="223E208E"/>
    <w:rsid w:val="2268710B"/>
    <w:rsid w:val="22877591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CF3000"/>
    <w:rsid w:val="23E66539"/>
    <w:rsid w:val="23F23130"/>
    <w:rsid w:val="242B03F0"/>
    <w:rsid w:val="246C2EE2"/>
    <w:rsid w:val="24F133E8"/>
    <w:rsid w:val="251B1717"/>
    <w:rsid w:val="252C2672"/>
    <w:rsid w:val="25381017"/>
    <w:rsid w:val="25387269"/>
    <w:rsid w:val="25D757BF"/>
    <w:rsid w:val="25E940BF"/>
    <w:rsid w:val="26233A75"/>
    <w:rsid w:val="26B96187"/>
    <w:rsid w:val="27165388"/>
    <w:rsid w:val="2776130D"/>
    <w:rsid w:val="27E70AD2"/>
    <w:rsid w:val="28212236"/>
    <w:rsid w:val="28221B0A"/>
    <w:rsid w:val="28A644E9"/>
    <w:rsid w:val="28AD1D1C"/>
    <w:rsid w:val="28C037FD"/>
    <w:rsid w:val="28E60D8A"/>
    <w:rsid w:val="28ED2118"/>
    <w:rsid w:val="29127DD1"/>
    <w:rsid w:val="298A3E0B"/>
    <w:rsid w:val="29A924E3"/>
    <w:rsid w:val="29AC3D81"/>
    <w:rsid w:val="29CE3CF8"/>
    <w:rsid w:val="2A005E7B"/>
    <w:rsid w:val="2A866380"/>
    <w:rsid w:val="2A9E7E67"/>
    <w:rsid w:val="2AED4651"/>
    <w:rsid w:val="2B1B1C46"/>
    <w:rsid w:val="2B2F4C6A"/>
    <w:rsid w:val="2B326508"/>
    <w:rsid w:val="2B406E77"/>
    <w:rsid w:val="2B4F70BA"/>
    <w:rsid w:val="2B595843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F2797"/>
    <w:rsid w:val="2D0A773C"/>
    <w:rsid w:val="2D2A393B"/>
    <w:rsid w:val="2D3C366E"/>
    <w:rsid w:val="2D7E3C87"/>
    <w:rsid w:val="2D960FD0"/>
    <w:rsid w:val="2DA21723"/>
    <w:rsid w:val="2DBE22D5"/>
    <w:rsid w:val="2DCC67A0"/>
    <w:rsid w:val="2DE47F8D"/>
    <w:rsid w:val="2DEA30CA"/>
    <w:rsid w:val="2DF81343"/>
    <w:rsid w:val="2E382087"/>
    <w:rsid w:val="2E402CEA"/>
    <w:rsid w:val="2E620EB2"/>
    <w:rsid w:val="2EA25753"/>
    <w:rsid w:val="2EA8720D"/>
    <w:rsid w:val="2EAD65D1"/>
    <w:rsid w:val="2EC35DF5"/>
    <w:rsid w:val="2ECB4CA9"/>
    <w:rsid w:val="2F25085E"/>
    <w:rsid w:val="2F302D5E"/>
    <w:rsid w:val="2F486DA5"/>
    <w:rsid w:val="2F5B427F"/>
    <w:rsid w:val="2F803CE6"/>
    <w:rsid w:val="2F927575"/>
    <w:rsid w:val="2FA5374C"/>
    <w:rsid w:val="2FAF6379"/>
    <w:rsid w:val="2FB41BE1"/>
    <w:rsid w:val="2FB4573E"/>
    <w:rsid w:val="2FDB2CCA"/>
    <w:rsid w:val="30077F63"/>
    <w:rsid w:val="300C7328"/>
    <w:rsid w:val="301306B6"/>
    <w:rsid w:val="30AB4D93"/>
    <w:rsid w:val="30CB71E3"/>
    <w:rsid w:val="30DC54D6"/>
    <w:rsid w:val="30E20088"/>
    <w:rsid w:val="31570A76"/>
    <w:rsid w:val="31660CB9"/>
    <w:rsid w:val="317E6003"/>
    <w:rsid w:val="31886E82"/>
    <w:rsid w:val="31B639EF"/>
    <w:rsid w:val="320209E2"/>
    <w:rsid w:val="324E00CB"/>
    <w:rsid w:val="32AE0B6A"/>
    <w:rsid w:val="32B048E2"/>
    <w:rsid w:val="32D16607"/>
    <w:rsid w:val="332B21BB"/>
    <w:rsid w:val="336E20A7"/>
    <w:rsid w:val="33884F17"/>
    <w:rsid w:val="3402116D"/>
    <w:rsid w:val="345968B4"/>
    <w:rsid w:val="34796F56"/>
    <w:rsid w:val="347B4A7C"/>
    <w:rsid w:val="34CF6095"/>
    <w:rsid w:val="35417A73"/>
    <w:rsid w:val="35425726"/>
    <w:rsid w:val="35BC70FA"/>
    <w:rsid w:val="35CE6E2D"/>
    <w:rsid w:val="35F5085E"/>
    <w:rsid w:val="35F76384"/>
    <w:rsid w:val="36145188"/>
    <w:rsid w:val="362A675A"/>
    <w:rsid w:val="363870C8"/>
    <w:rsid w:val="3680281D"/>
    <w:rsid w:val="36A91D74"/>
    <w:rsid w:val="36CA3A99"/>
    <w:rsid w:val="36DD557A"/>
    <w:rsid w:val="36F079A3"/>
    <w:rsid w:val="36F40B16"/>
    <w:rsid w:val="37060F75"/>
    <w:rsid w:val="374E0226"/>
    <w:rsid w:val="375F0685"/>
    <w:rsid w:val="37D5540B"/>
    <w:rsid w:val="37DA41AF"/>
    <w:rsid w:val="38562E4F"/>
    <w:rsid w:val="38575800"/>
    <w:rsid w:val="38806B05"/>
    <w:rsid w:val="38CC7F9C"/>
    <w:rsid w:val="38ED3A6E"/>
    <w:rsid w:val="39113C01"/>
    <w:rsid w:val="39551D3F"/>
    <w:rsid w:val="39763A64"/>
    <w:rsid w:val="39C649EB"/>
    <w:rsid w:val="39E41315"/>
    <w:rsid w:val="3A033549"/>
    <w:rsid w:val="3A4A561C"/>
    <w:rsid w:val="3AE25855"/>
    <w:rsid w:val="3B003F2D"/>
    <w:rsid w:val="3B1B0D67"/>
    <w:rsid w:val="3B755D09"/>
    <w:rsid w:val="3BA448B8"/>
    <w:rsid w:val="3BA725FA"/>
    <w:rsid w:val="3C1F03E3"/>
    <w:rsid w:val="3C463BC1"/>
    <w:rsid w:val="3C522566"/>
    <w:rsid w:val="3C7A1ABD"/>
    <w:rsid w:val="3CC005BE"/>
    <w:rsid w:val="3D2C725B"/>
    <w:rsid w:val="3D597924"/>
    <w:rsid w:val="3D8726E3"/>
    <w:rsid w:val="3DBA6615"/>
    <w:rsid w:val="3DC456E6"/>
    <w:rsid w:val="3DF76220"/>
    <w:rsid w:val="3DFD6502"/>
    <w:rsid w:val="3E481E73"/>
    <w:rsid w:val="3EC040FF"/>
    <w:rsid w:val="3EE9266D"/>
    <w:rsid w:val="3F4C5993"/>
    <w:rsid w:val="3F5C54AA"/>
    <w:rsid w:val="3FE43E1D"/>
    <w:rsid w:val="3FEE25A6"/>
    <w:rsid w:val="400C6ED0"/>
    <w:rsid w:val="40512B35"/>
    <w:rsid w:val="40585637"/>
    <w:rsid w:val="40662A84"/>
    <w:rsid w:val="4066403F"/>
    <w:rsid w:val="409B22DF"/>
    <w:rsid w:val="40B97058"/>
    <w:rsid w:val="40BC08F6"/>
    <w:rsid w:val="40BC4452"/>
    <w:rsid w:val="40D519B8"/>
    <w:rsid w:val="410A340F"/>
    <w:rsid w:val="411C75E7"/>
    <w:rsid w:val="413C37E5"/>
    <w:rsid w:val="415E375B"/>
    <w:rsid w:val="422D7327"/>
    <w:rsid w:val="42925DB2"/>
    <w:rsid w:val="42C10446"/>
    <w:rsid w:val="42DE2DA6"/>
    <w:rsid w:val="43366245"/>
    <w:rsid w:val="4339622E"/>
    <w:rsid w:val="438A4CDB"/>
    <w:rsid w:val="43A044FF"/>
    <w:rsid w:val="43AB20C9"/>
    <w:rsid w:val="43F860E9"/>
    <w:rsid w:val="444F55DD"/>
    <w:rsid w:val="447F5EC2"/>
    <w:rsid w:val="448C6831"/>
    <w:rsid w:val="44B71B00"/>
    <w:rsid w:val="45356EC9"/>
    <w:rsid w:val="4577303D"/>
    <w:rsid w:val="45943BEF"/>
    <w:rsid w:val="45F11042"/>
    <w:rsid w:val="46586B0A"/>
    <w:rsid w:val="4665733A"/>
    <w:rsid w:val="46713F31"/>
    <w:rsid w:val="4682613E"/>
    <w:rsid w:val="469D2F78"/>
    <w:rsid w:val="46A240EA"/>
    <w:rsid w:val="46AF05B5"/>
    <w:rsid w:val="46CC73B9"/>
    <w:rsid w:val="471C20EE"/>
    <w:rsid w:val="4724470D"/>
    <w:rsid w:val="4780267D"/>
    <w:rsid w:val="479B74B7"/>
    <w:rsid w:val="48360F8E"/>
    <w:rsid w:val="48384D06"/>
    <w:rsid w:val="48515DC8"/>
    <w:rsid w:val="4852279F"/>
    <w:rsid w:val="488C6E00"/>
    <w:rsid w:val="48B9571B"/>
    <w:rsid w:val="48CC544E"/>
    <w:rsid w:val="48FC3F85"/>
    <w:rsid w:val="49090450"/>
    <w:rsid w:val="49290AF3"/>
    <w:rsid w:val="49431BB4"/>
    <w:rsid w:val="4961028C"/>
    <w:rsid w:val="4968786D"/>
    <w:rsid w:val="497927B3"/>
    <w:rsid w:val="49995C78"/>
    <w:rsid w:val="49CB3958"/>
    <w:rsid w:val="49D56585"/>
    <w:rsid w:val="4A0F3425"/>
    <w:rsid w:val="4A3B6D2F"/>
    <w:rsid w:val="4AA06B93"/>
    <w:rsid w:val="4AE7656F"/>
    <w:rsid w:val="4AF3130C"/>
    <w:rsid w:val="4B11183E"/>
    <w:rsid w:val="4B1D6435"/>
    <w:rsid w:val="4B616322"/>
    <w:rsid w:val="4B6B0F4E"/>
    <w:rsid w:val="4B75001F"/>
    <w:rsid w:val="4B8244EA"/>
    <w:rsid w:val="4BA83F51"/>
    <w:rsid w:val="4BDA4326"/>
    <w:rsid w:val="4BF278C2"/>
    <w:rsid w:val="4C03562B"/>
    <w:rsid w:val="4C3C0B3D"/>
    <w:rsid w:val="4C820C46"/>
    <w:rsid w:val="4C9D782D"/>
    <w:rsid w:val="4CDF1BF4"/>
    <w:rsid w:val="4CEE1E37"/>
    <w:rsid w:val="4CF66F3E"/>
    <w:rsid w:val="4D27359B"/>
    <w:rsid w:val="4D53613E"/>
    <w:rsid w:val="4D7762D0"/>
    <w:rsid w:val="4D987FF5"/>
    <w:rsid w:val="4DAB1AD6"/>
    <w:rsid w:val="4DE17BEE"/>
    <w:rsid w:val="4DFE254E"/>
    <w:rsid w:val="4E037B64"/>
    <w:rsid w:val="4E125FF9"/>
    <w:rsid w:val="4E434405"/>
    <w:rsid w:val="4E4D5283"/>
    <w:rsid w:val="4E577EB0"/>
    <w:rsid w:val="4E9C7CD7"/>
    <w:rsid w:val="4EA74993"/>
    <w:rsid w:val="4EBD5F65"/>
    <w:rsid w:val="4ECC43FA"/>
    <w:rsid w:val="4ED17C62"/>
    <w:rsid w:val="4EF120B3"/>
    <w:rsid w:val="4F0E056F"/>
    <w:rsid w:val="4F29184C"/>
    <w:rsid w:val="4F2953A8"/>
    <w:rsid w:val="4F5543EF"/>
    <w:rsid w:val="4F732964"/>
    <w:rsid w:val="4F8151E4"/>
    <w:rsid w:val="4F894099"/>
    <w:rsid w:val="4FD01CC8"/>
    <w:rsid w:val="4FF5172F"/>
    <w:rsid w:val="50011E81"/>
    <w:rsid w:val="503C735D"/>
    <w:rsid w:val="5066262C"/>
    <w:rsid w:val="50712076"/>
    <w:rsid w:val="50962F12"/>
    <w:rsid w:val="50BD049E"/>
    <w:rsid w:val="50E6709C"/>
    <w:rsid w:val="516E79EA"/>
    <w:rsid w:val="519F1952"/>
    <w:rsid w:val="51A74CAA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463135D"/>
    <w:rsid w:val="547277F2"/>
    <w:rsid w:val="54AB4AB2"/>
    <w:rsid w:val="54B95421"/>
    <w:rsid w:val="54CA02A1"/>
    <w:rsid w:val="54D9161F"/>
    <w:rsid w:val="54E30C7D"/>
    <w:rsid w:val="550541C2"/>
    <w:rsid w:val="55990DAE"/>
    <w:rsid w:val="55B33C1E"/>
    <w:rsid w:val="55B856D8"/>
    <w:rsid w:val="55CA299B"/>
    <w:rsid w:val="55FD133D"/>
    <w:rsid w:val="56BA722E"/>
    <w:rsid w:val="56BE6D1E"/>
    <w:rsid w:val="56D402F0"/>
    <w:rsid w:val="56E542AB"/>
    <w:rsid w:val="56E83D9B"/>
    <w:rsid w:val="56F95FA8"/>
    <w:rsid w:val="570A3D11"/>
    <w:rsid w:val="576C677A"/>
    <w:rsid w:val="577613A7"/>
    <w:rsid w:val="580E13F0"/>
    <w:rsid w:val="581B5AAA"/>
    <w:rsid w:val="587873A1"/>
    <w:rsid w:val="58913FBE"/>
    <w:rsid w:val="58953AAF"/>
    <w:rsid w:val="5898359F"/>
    <w:rsid w:val="58B8550F"/>
    <w:rsid w:val="59126EAD"/>
    <w:rsid w:val="597C6A1D"/>
    <w:rsid w:val="598F49A2"/>
    <w:rsid w:val="599C2C1B"/>
    <w:rsid w:val="59C72A09"/>
    <w:rsid w:val="59F64A21"/>
    <w:rsid w:val="59FD7B5D"/>
    <w:rsid w:val="5A221372"/>
    <w:rsid w:val="5A3B68D8"/>
    <w:rsid w:val="5A511C57"/>
    <w:rsid w:val="5A6574B1"/>
    <w:rsid w:val="5A762E03"/>
    <w:rsid w:val="5A9F0C15"/>
    <w:rsid w:val="5ABA77FD"/>
    <w:rsid w:val="5ABD553F"/>
    <w:rsid w:val="5AF20E4A"/>
    <w:rsid w:val="5AFF7905"/>
    <w:rsid w:val="5B3255E5"/>
    <w:rsid w:val="5B3C46B5"/>
    <w:rsid w:val="5B3C6463"/>
    <w:rsid w:val="5B3E6680"/>
    <w:rsid w:val="5BE03293"/>
    <w:rsid w:val="5BF51ADD"/>
    <w:rsid w:val="5C2C64D8"/>
    <w:rsid w:val="5C3F445D"/>
    <w:rsid w:val="5C784CD3"/>
    <w:rsid w:val="5C9A1694"/>
    <w:rsid w:val="5CB12E81"/>
    <w:rsid w:val="5CD97003"/>
    <w:rsid w:val="5CE60D7D"/>
    <w:rsid w:val="5D1268DC"/>
    <w:rsid w:val="5D616655"/>
    <w:rsid w:val="5D681792"/>
    <w:rsid w:val="5D6D4FFA"/>
    <w:rsid w:val="5D740137"/>
    <w:rsid w:val="5D777C27"/>
    <w:rsid w:val="5D9702C9"/>
    <w:rsid w:val="5D9E6F62"/>
    <w:rsid w:val="5DDE7CA6"/>
    <w:rsid w:val="5DE132F2"/>
    <w:rsid w:val="5DE711C8"/>
    <w:rsid w:val="5E622685"/>
    <w:rsid w:val="5EF86DE5"/>
    <w:rsid w:val="5F1A6ABC"/>
    <w:rsid w:val="5F2E07B9"/>
    <w:rsid w:val="5F5A15AE"/>
    <w:rsid w:val="5F697A43"/>
    <w:rsid w:val="5F6D308F"/>
    <w:rsid w:val="5F920D48"/>
    <w:rsid w:val="5FE86BBA"/>
    <w:rsid w:val="60011A2A"/>
    <w:rsid w:val="6042276E"/>
    <w:rsid w:val="605204D7"/>
    <w:rsid w:val="60567FC7"/>
    <w:rsid w:val="605D3104"/>
    <w:rsid w:val="60714E01"/>
    <w:rsid w:val="60B553C9"/>
    <w:rsid w:val="60CC028A"/>
    <w:rsid w:val="60F021CA"/>
    <w:rsid w:val="61691F7C"/>
    <w:rsid w:val="61693D2A"/>
    <w:rsid w:val="61C176C2"/>
    <w:rsid w:val="6222274F"/>
    <w:rsid w:val="62791D4B"/>
    <w:rsid w:val="628506F0"/>
    <w:rsid w:val="62864468"/>
    <w:rsid w:val="62871F66"/>
    <w:rsid w:val="62D33B51"/>
    <w:rsid w:val="62E73159"/>
    <w:rsid w:val="62FD472A"/>
    <w:rsid w:val="630261E5"/>
    <w:rsid w:val="634E31D8"/>
    <w:rsid w:val="637F3391"/>
    <w:rsid w:val="6388475C"/>
    <w:rsid w:val="638D1F52"/>
    <w:rsid w:val="63952BB5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8742B"/>
    <w:rsid w:val="661701F9"/>
    <w:rsid w:val="66214BD4"/>
    <w:rsid w:val="662446C4"/>
    <w:rsid w:val="66544FA9"/>
    <w:rsid w:val="665C20B0"/>
    <w:rsid w:val="668D2269"/>
    <w:rsid w:val="6695111E"/>
    <w:rsid w:val="66993D4C"/>
    <w:rsid w:val="67112E9A"/>
    <w:rsid w:val="67582877"/>
    <w:rsid w:val="67672ABA"/>
    <w:rsid w:val="676A6106"/>
    <w:rsid w:val="679338AF"/>
    <w:rsid w:val="679F2254"/>
    <w:rsid w:val="67B57CC9"/>
    <w:rsid w:val="67DC5256"/>
    <w:rsid w:val="68077DF9"/>
    <w:rsid w:val="683230C8"/>
    <w:rsid w:val="68721717"/>
    <w:rsid w:val="687234C5"/>
    <w:rsid w:val="687E630D"/>
    <w:rsid w:val="68831B76"/>
    <w:rsid w:val="689C6793"/>
    <w:rsid w:val="68B41D2F"/>
    <w:rsid w:val="68DD74D8"/>
    <w:rsid w:val="69366BE8"/>
    <w:rsid w:val="69717C20"/>
    <w:rsid w:val="69A35096"/>
    <w:rsid w:val="69FD3262"/>
    <w:rsid w:val="69FD7706"/>
    <w:rsid w:val="6A0B3BD1"/>
    <w:rsid w:val="6A242EE4"/>
    <w:rsid w:val="6A521800"/>
    <w:rsid w:val="6A5E7D87"/>
    <w:rsid w:val="6A9260A0"/>
    <w:rsid w:val="6A9F256B"/>
    <w:rsid w:val="6AD541DF"/>
    <w:rsid w:val="6BC93D43"/>
    <w:rsid w:val="6C0A7EB8"/>
    <w:rsid w:val="6C0C1E82"/>
    <w:rsid w:val="6C2A440B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9C0FE4"/>
    <w:rsid w:val="6DBD1686"/>
    <w:rsid w:val="6DF17581"/>
    <w:rsid w:val="6E0E5A3E"/>
    <w:rsid w:val="6E46167B"/>
    <w:rsid w:val="6E5D69C5"/>
    <w:rsid w:val="6E5F44EB"/>
    <w:rsid w:val="6E6C09B6"/>
    <w:rsid w:val="6EDA443E"/>
    <w:rsid w:val="6EF226A4"/>
    <w:rsid w:val="6F35349E"/>
    <w:rsid w:val="6F4D09C5"/>
    <w:rsid w:val="6F60676D"/>
    <w:rsid w:val="6F871F4B"/>
    <w:rsid w:val="6F914B78"/>
    <w:rsid w:val="6F9D176F"/>
    <w:rsid w:val="6FBD596D"/>
    <w:rsid w:val="6FCD36D6"/>
    <w:rsid w:val="70090BB2"/>
    <w:rsid w:val="702527F6"/>
    <w:rsid w:val="704E2A69"/>
    <w:rsid w:val="707A385E"/>
    <w:rsid w:val="707D334E"/>
    <w:rsid w:val="70A408DB"/>
    <w:rsid w:val="70A94143"/>
    <w:rsid w:val="70C25205"/>
    <w:rsid w:val="7121017E"/>
    <w:rsid w:val="72253C9E"/>
    <w:rsid w:val="72402885"/>
    <w:rsid w:val="72541E8D"/>
    <w:rsid w:val="7265409A"/>
    <w:rsid w:val="729D1A86"/>
    <w:rsid w:val="72D1172F"/>
    <w:rsid w:val="73005B71"/>
    <w:rsid w:val="731C6E4F"/>
    <w:rsid w:val="7338355D"/>
    <w:rsid w:val="734D7008"/>
    <w:rsid w:val="738750FD"/>
    <w:rsid w:val="739C7F8F"/>
    <w:rsid w:val="73DD4830"/>
    <w:rsid w:val="73E95F30"/>
    <w:rsid w:val="73F13E37"/>
    <w:rsid w:val="73F676A0"/>
    <w:rsid w:val="74277859"/>
    <w:rsid w:val="7440091B"/>
    <w:rsid w:val="7443665D"/>
    <w:rsid w:val="74FC0CE6"/>
    <w:rsid w:val="7510653F"/>
    <w:rsid w:val="75273889"/>
    <w:rsid w:val="7544443B"/>
    <w:rsid w:val="755C79D6"/>
    <w:rsid w:val="75BF7F65"/>
    <w:rsid w:val="763444AF"/>
    <w:rsid w:val="764A782F"/>
    <w:rsid w:val="766052A4"/>
    <w:rsid w:val="767B0330"/>
    <w:rsid w:val="767E1BCE"/>
    <w:rsid w:val="76A21419"/>
    <w:rsid w:val="76CA4E14"/>
    <w:rsid w:val="76D33CC8"/>
    <w:rsid w:val="7715608F"/>
    <w:rsid w:val="77422BFC"/>
    <w:rsid w:val="776A5CCA"/>
    <w:rsid w:val="77754D7F"/>
    <w:rsid w:val="778B45A3"/>
    <w:rsid w:val="778D20C9"/>
    <w:rsid w:val="77AD4519"/>
    <w:rsid w:val="77E3618D"/>
    <w:rsid w:val="77EF4B32"/>
    <w:rsid w:val="78362761"/>
    <w:rsid w:val="786372CE"/>
    <w:rsid w:val="787C3EEC"/>
    <w:rsid w:val="78857244"/>
    <w:rsid w:val="788D60F9"/>
    <w:rsid w:val="78E4616D"/>
    <w:rsid w:val="790740FD"/>
    <w:rsid w:val="790C34C1"/>
    <w:rsid w:val="79703A50"/>
    <w:rsid w:val="798C63B0"/>
    <w:rsid w:val="79B0209F"/>
    <w:rsid w:val="79BA2F1D"/>
    <w:rsid w:val="79BD2A0E"/>
    <w:rsid w:val="79D57D57"/>
    <w:rsid w:val="7A0F14BB"/>
    <w:rsid w:val="7A124B07"/>
    <w:rsid w:val="7A861051"/>
    <w:rsid w:val="7ABB0CFB"/>
    <w:rsid w:val="7AC27BFC"/>
    <w:rsid w:val="7ADB75EF"/>
    <w:rsid w:val="7B3867F0"/>
    <w:rsid w:val="7B4707E1"/>
    <w:rsid w:val="7B6A44CF"/>
    <w:rsid w:val="7BDA1655"/>
    <w:rsid w:val="7BF5648F"/>
    <w:rsid w:val="7C127041"/>
    <w:rsid w:val="7C1A3BF8"/>
    <w:rsid w:val="7C507B69"/>
    <w:rsid w:val="7C5C4760"/>
    <w:rsid w:val="7CA50D41"/>
    <w:rsid w:val="7CD2057E"/>
    <w:rsid w:val="7CD21B03"/>
    <w:rsid w:val="7D567401"/>
    <w:rsid w:val="7D580A83"/>
    <w:rsid w:val="7D67516A"/>
    <w:rsid w:val="7D7F6CC7"/>
    <w:rsid w:val="7DAC7021"/>
    <w:rsid w:val="7DF05160"/>
    <w:rsid w:val="7E01736D"/>
    <w:rsid w:val="7E307C52"/>
    <w:rsid w:val="7E745D91"/>
    <w:rsid w:val="7EC16AFC"/>
    <w:rsid w:val="7EE10F4C"/>
    <w:rsid w:val="7F286B7B"/>
    <w:rsid w:val="7F2A28F3"/>
    <w:rsid w:val="7F2F7F0A"/>
    <w:rsid w:val="7F3478C3"/>
    <w:rsid w:val="7F3D2627"/>
    <w:rsid w:val="7F5B0CFF"/>
    <w:rsid w:val="7F5B1A34"/>
    <w:rsid w:val="7FDEB857"/>
    <w:rsid w:val="7FDF36DE"/>
    <w:rsid w:val="7F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0d277f4-8077-4cf1-a680-3dad176a7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277f4-8077-4cf1-a680-3dad176a7bf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0505c959-af23-4da3-8ca4-44eb02a78a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5c959-af23-4da3-8ca4-44eb02a78a6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d1fa1f0f-5b7d-45de-b1bd-422ae41d70d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fa1f0f-5b7d-45de-b1bd-422ae41d70d3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CAQ</Company>
  <Pages>9</Pages>
  <Words>1778</Words>
  <Characters>1886</Characters>
  <Lines>32</Lines>
  <Paragraphs>9</Paragraphs>
  <TotalTime>4</TotalTime>
  <ScaleCrop>false</ScaleCrop>
  <LinksUpToDate>false</LinksUpToDate>
  <CharactersWithSpaces>2221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2022-03-10T09:52:00Z</dcterms:created>
  <dc:creator>dv</dc:creator>
  <cp:lastModifiedBy>怀水柔情</cp:lastModifiedBy>
  <cp:lastPrinted>2010-12-22T14:06:00Z</cp:lastPrinted>
  <dcterms:modified xsi:type="dcterms:W3CDTF">2023-08-03T13:27:36Z</dcterms:modified>
  <dc:title>附件三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237566C233684564B1BB4A572CA3BE73</vt:lpwstr>
  </property>
  <property fmtid="{D5CDD505-2E9C-101B-9397-08002B2CF9AE}" pid="4" name="commondata">
    <vt:lpwstr>eyJoZGlkIjoiNDRjOGRmNWQ0OTQ0OGFiNzc1Yzg3ZDYzMzc4NDE1MmMifQ==</vt:lpwstr>
  </property>
</Properties>
</file>