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2022年省级工业互联网领域支持项目名单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表1.2022年工业互联网园区支持项目汇总表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229"/>
        <w:gridCol w:w="4340"/>
        <w:gridCol w:w="4520"/>
        <w:gridCol w:w="20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</w:t>
            </w:r>
          </w:p>
        </w:tc>
        <w:tc>
          <w:tcPr>
            <w:tcW w:w="4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园区名称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4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青岛市自贸片区·中德生态园</w:t>
            </w:r>
          </w:p>
        </w:tc>
        <w:tc>
          <w:tcPr>
            <w:tcW w:w="4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青岛中德生态园（国际经济合作区）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管理委员会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不参与省级奖补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4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兖州区工业园区工业互联网园区</w:t>
            </w:r>
          </w:p>
        </w:tc>
        <w:tc>
          <w:tcPr>
            <w:tcW w:w="4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兖州工业园区管理委员会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4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宁津县经济开发区（工业互联网园区）</w:t>
            </w:r>
          </w:p>
        </w:tc>
        <w:tc>
          <w:tcPr>
            <w:tcW w:w="4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山东宁津经济开发区委员会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</w:t>
            </w:r>
          </w:p>
        </w:tc>
        <w:tc>
          <w:tcPr>
            <w:tcW w:w="4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博山机电泵工业互联网园区</w:t>
            </w:r>
          </w:p>
        </w:tc>
        <w:tc>
          <w:tcPr>
            <w:tcW w:w="4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山东省博山经济开发区管理委员会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</w:t>
            </w:r>
          </w:p>
        </w:tc>
        <w:tc>
          <w:tcPr>
            <w:tcW w:w="4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博兴经济开发区工业互联网园区</w:t>
            </w:r>
          </w:p>
        </w:tc>
        <w:tc>
          <w:tcPr>
            <w:tcW w:w="4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博兴经济开发区管理委员会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  <w:tc>
          <w:tcPr>
            <w:tcW w:w="4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文登经济开发区工业互联网园区</w:t>
            </w:r>
          </w:p>
        </w:tc>
        <w:tc>
          <w:tcPr>
            <w:tcW w:w="4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文登经济开发区管理委会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4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莱山经济开发区</w:t>
            </w:r>
          </w:p>
        </w:tc>
        <w:tc>
          <w:tcPr>
            <w:tcW w:w="4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莱山经济开发区管委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培育园区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4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济宁高新技术产业开发区</w:t>
            </w:r>
          </w:p>
        </w:tc>
        <w:tc>
          <w:tcPr>
            <w:tcW w:w="4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济宁高新区管委会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培育园区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  <w:tc>
          <w:tcPr>
            <w:tcW w:w="4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滕州经济开发区工业互联网园区</w:t>
            </w:r>
          </w:p>
        </w:tc>
        <w:tc>
          <w:tcPr>
            <w:tcW w:w="4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滕州经济开发区管理委员会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培育园区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4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青岛轨道交通产业示范区（青岛城阳工业园区 ）</w:t>
            </w:r>
          </w:p>
        </w:tc>
        <w:tc>
          <w:tcPr>
            <w:tcW w:w="4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青岛轨道交通产业示范区管理委员会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培育园区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4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山东平阴经济开发区工业互联网园区</w:t>
            </w:r>
          </w:p>
        </w:tc>
        <w:tc>
          <w:tcPr>
            <w:tcW w:w="4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山东平阴经济开发区管理委员会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培育园区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  <w:tc>
          <w:tcPr>
            <w:tcW w:w="4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泰安高新区</w:t>
            </w:r>
          </w:p>
        </w:tc>
        <w:tc>
          <w:tcPr>
            <w:tcW w:w="4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泰安高新区管委会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培育园区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6838" w:h="11906" w:orient="landscape"/>
          <w:pgMar w:top="1587" w:right="2098" w:bottom="1474" w:left="1984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79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表2.2022年工业互联网平台评价支持项目汇总表</w:t>
      </w:r>
    </w:p>
    <w:tbl>
      <w:tblPr>
        <w:tblStyle w:val="3"/>
        <w:tblW w:w="49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1313"/>
        <w:gridCol w:w="3704"/>
        <w:gridCol w:w="4127"/>
        <w:gridCol w:w="29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平台名称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海尔卡奥斯物联科技有限公司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卡奥斯</w:t>
            </w:r>
            <w:r>
              <w:rPr>
                <w:rStyle w:val="6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COSMOPlat</w:t>
            </w:r>
            <w:r>
              <w:rPr>
                <w:rStyle w:val="7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工业互联网平台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不参与省级奖补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浪潮工业互联网股份有限公司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浪潮云洲工业互联网平台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不参与省级奖补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山东蓝海工业互联网有限公司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蓝海工业互联网平台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不参与省级奖补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橙色云互联网设计有限公司</w:t>
            </w:r>
            <w:r>
              <w:rPr>
                <w:rStyle w:val="8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 xml:space="preserve"> 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橙色云工业产品协同研发平台</w:t>
            </w:r>
            <w:r>
              <w:rPr>
                <w:rStyle w:val="8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 xml:space="preserve"> 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不参与省级奖补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山东胜软科技股份有限公司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云帆工业互联网平台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山东捷瑞数字科技股份有限公司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伏锂码云平台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山东有人物联网股份有限公司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有人云产业互联网平台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和远智能科技股份有限公司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和远</w:t>
            </w:r>
            <w:r>
              <w:rPr>
                <w:rStyle w:val="8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Hi-IoT</w:t>
            </w: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工业互联网平台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世纪开元智印互联科技集团股份有限公司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印刷定制服务平台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山东万腾电子科技有限公司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面向工业多源异构数据边缘智能分析平台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5"/>
                <w:rFonts w:hint="default" w:ascii="仿宋" w:hAnsi="仿宋" w:eastAsia="仿宋" w:cs="仿宋"/>
                <w:sz w:val="28"/>
                <w:szCs w:val="28"/>
                <w:lang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已获得2021年奖补</w:t>
            </w:r>
            <w:r>
              <w:rPr>
                <w:rStyle w:val="5"/>
                <w:rFonts w:hint="default" w:ascii="仿宋" w:hAnsi="仿宋" w:eastAsia="仿宋" w:cs="仿宋"/>
                <w:sz w:val="28"/>
                <w:szCs w:val="28"/>
                <w:lang w:eastAsia="zh-CN" w:bidi="ar"/>
              </w:rPr>
              <w:t>，不参与2022年奖补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奥链工业互联网有限公司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奥链工业互联网平台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5"/>
                <w:rFonts w:hint="default" w:ascii="仿宋" w:hAnsi="仿宋" w:eastAsia="仿宋" w:cs="仿宋"/>
                <w:sz w:val="28"/>
                <w:szCs w:val="28"/>
                <w:lang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已获得2021年奖补</w:t>
            </w:r>
            <w:r>
              <w:rPr>
                <w:rStyle w:val="5"/>
                <w:rFonts w:hint="default" w:ascii="仿宋" w:hAnsi="仿宋" w:eastAsia="仿宋" w:cs="仿宋"/>
                <w:sz w:val="28"/>
                <w:szCs w:val="28"/>
                <w:lang w:eastAsia="zh-CN" w:bidi="ar"/>
              </w:rPr>
              <w:t>，不参与2022年奖补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山东惠发食品股份有限公司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惠发云健康预制菜工业互联网平台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山东奥太电气有限公司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智能焊接工业互联网平台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潍坊恩源信息科技有限公司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源制汇产能共享公共服务平台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5"/>
                <w:rFonts w:hint="default" w:ascii="仿宋" w:hAnsi="仿宋" w:eastAsia="仿宋" w:cs="仿宋"/>
                <w:sz w:val="28"/>
                <w:szCs w:val="28"/>
                <w:lang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已获得2021年奖补</w:t>
            </w:r>
            <w:r>
              <w:rPr>
                <w:rStyle w:val="5"/>
                <w:rFonts w:hint="default" w:ascii="仿宋" w:hAnsi="仿宋" w:eastAsia="仿宋" w:cs="仿宋"/>
                <w:sz w:val="28"/>
                <w:szCs w:val="28"/>
                <w:lang w:eastAsia="zh-CN" w:bidi="ar"/>
              </w:rPr>
              <w:t>，不参与2022年奖补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山东荣信集团有限公司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“</w:t>
            </w:r>
            <w:r>
              <w:rPr>
                <w:rStyle w:val="7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恒信云</w:t>
            </w:r>
            <w:r>
              <w:rPr>
                <w:rStyle w:val="6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”</w:t>
            </w:r>
            <w:r>
              <w:rPr>
                <w:rStyle w:val="7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工业互联网平台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6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山东齐利得重工集团有限公司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8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“</w:t>
            </w: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七彩云</w:t>
            </w:r>
            <w:r>
              <w:rPr>
                <w:rStyle w:val="8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”</w:t>
            </w: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起重机全产业链智慧协同互联网平台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</w:t>
            </w:r>
          </w:p>
        </w:tc>
        <w:tc>
          <w:tcPr>
            <w:tcW w:w="1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山东德萨大数据股份有限公司</w:t>
            </w:r>
          </w:p>
        </w:tc>
        <w:tc>
          <w:tcPr>
            <w:tcW w:w="1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基于工业互联网的清峦云平台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</w:p>
        </w:tc>
      </w:tr>
    </w:tbl>
    <w:p>
      <w:pPr>
        <w:pStyle w:val="2"/>
        <w:rPr>
          <w:rFonts w:hint="default"/>
          <w:lang w:val="en-US" w:eastAsia="zh-CN"/>
        </w:rPr>
        <w:sectPr>
          <w:pgSz w:w="16838" w:h="11906" w:orient="landscape"/>
          <w:pgMar w:top="1587" w:right="2098" w:bottom="1474" w:left="1984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表3.标识解析二级节点支持项目汇总表</w:t>
      </w:r>
    </w:p>
    <w:tbl>
      <w:tblPr>
        <w:tblStyle w:val="3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7444"/>
        <w:gridCol w:w="5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二级节点名称</w:t>
            </w:r>
          </w:p>
        </w:tc>
        <w:tc>
          <w:tcPr>
            <w:tcW w:w="1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建设单位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中国酒业标识解析二级节点</w:t>
            </w:r>
          </w:p>
        </w:tc>
        <w:tc>
          <w:tcPr>
            <w:tcW w:w="1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济南浪潮智盈协同数字技术有限公司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烟台市工业互联网标识解析综合型二级节点</w:t>
            </w:r>
          </w:p>
        </w:tc>
        <w:tc>
          <w:tcPr>
            <w:tcW w:w="1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山东数动微木科技有限公司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数资云二级节点</w:t>
            </w:r>
          </w:p>
        </w:tc>
        <w:tc>
          <w:tcPr>
            <w:tcW w:w="1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数资云（山东）信息科技有限公司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工业互联网标识解析综合型二级节点（安布雷拉）</w:t>
            </w:r>
          </w:p>
        </w:tc>
        <w:tc>
          <w:tcPr>
            <w:tcW w:w="1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山东安布雷拉信息技术有限公司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工业互联网标识解析综合型二级节点(智联信通）</w:t>
            </w:r>
          </w:p>
        </w:tc>
        <w:tc>
          <w:tcPr>
            <w:tcW w:w="1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智联信通科技股份有限公司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12C77"/>
    <w:rsid w:val="0D2B6F63"/>
    <w:rsid w:val="31012C77"/>
    <w:rsid w:val="55820BFF"/>
    <w:rsid w:val="6253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0"/>
      <w:szCs w:val="24"/>
      <w:lang w:val="en-US" w:eastAsia="zh-CN" w:bidi="ar-SA"/>
    </w:rPr>
  </w:style>
  <w:style w:type="character" w:customStyle="1" w:styleId="5">
    <w:name w:val="font51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6">
    <w:name w:val="font2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">
    <w:name w:val="font0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8">
    <w:name w:val="font3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2022-11-29T03:03:00Z</dcterms:created>
  <dc:creator>RM-ZK</dc:creator>
  <cp:lastModifiedBy>RM-ZK</cp:lastModifiedBy>
  <dcterms:modified xsi:type="dcterms:W3CDTF">2022-11-29T03:04:52Z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