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31B5" w:rsidRPr="00277B72" w:rsidRDefault="00277B72">
      <w:pPr>
        <w:widowControl/>
        <w:rPr>
          <w:rFonts w:ascii="黑体" w:eastAsia="黑体" w:hAnsi="黑体" w:cs="仿宋"/>
          <w:szCs w:val="32"/>
        </w:rPr>
      </w:pPr>
      <w:r w:rsidRPr="00277B72">
        <w:rPr>
          <w:rFonts w:ascii="黑体" w:eastAsia="黑体" w:hAnsi="黑体" w:cs="仿宋" w:hint="eastAsia"/>
          <w:color w:val="000000"/>
          <w:kern w:val="0"/>
          <w:szCs w:val="32"/>
        </w:rPr>
        <w:t>附件2</w:t>
      </w:r>
    </w:p>
    <w:p w:rsidR="009731B5" w:rsidRPr="00277B72" w:rsidRDefault="006C59FA">
      <w:pPr>
        <w:widowControl/>
        <w:jc w:val="center"/>
        <w:rPr>
          <w:rFonts w:ascii="方正小标宋简体" w:eastAsia="方正小标宋简体"/>
          <w:sz w:val="44"/>
          <w:szCs w:val="44"/>
        </w:rPr>
      </w:pPr>
      <w:r w:rsidRPr="00277B72">
        <w:rPr>
          <w:rFonts w:ascii="方正小标宋简体" w:eastAsia="方正小标宋简体" w:hAnsi="宋体" w:cs="宋体" w:hint="eastAsia"/>
          <w:color w:val="000000"/>
          <w:kern w:val="0"/>
          <w:sz w:val="44"/>
          <w:szCs w:val="44"/>
        </w:rPr>
        <w:t>山东省瞪羚、独角兽企业审核推荐名单汇总表</w:t>
      </w:r>
    </w:p>
    <w:p w:rsidR="009731B5" w:rsidRDefault="006C59FA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汇总单位：（盖章） </w:t>
      </w:r>
    </w:p>
    <w:tbl>
      <w:tblPr>
        <w:tblStyle w:val="a7"/>
        <w:tblW w:w="14490" w:type="dxa"/>
        <w:tblInd w:w="-104" w:type="dxa"/>
        <w:tblLayout w:type="fixed"/>
        <w:tblLook w:val="04A0" w:firstRow="1" w:lastRow="0" w:firstColumn="1" w:lastColumn="0" w:noHBand="0" w:noVBand="1"/>
      </w:tblPr>
      <w:tblGrid>
        <w:gridCol w:w="540"/>
        <w:gridCol w:w="2269"/>
        <w:gridCol w:w="1421"/>
        <w:gridCol w:w="1026"/>
        <w:gridCol w:w="1288"/>
        <w:gridCol w:w="1289"/>
        <w:gridCol w:w="1572"/>
        <w:gridCol w:w="1245"/>
        <w:gridCol w:w="1155"/>
        <w:gridCol w:w="1410"/>
        <w:gridCol w:w="1275"/>
      </w:tblGrid>
      <w:tr w:rsidR="009731B5">
        <w:trPr>
          <w:trHeight w:val="863"/>
        </w:trPr>
        <w:tc>
          <w:tcPr>
            <w:tcW w:w="540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序号</w:t>
            </w:r>
          </w:p>
        </w:tc>
        <w:tc>
          <w:tcPr>
            <w:tcW w:w="2269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企业名称</w:t>
            </w:r>
          </w:p>
        </w:tc>
        <w:tc>
          <w:tcPr>
            <w:tcW w:w="1421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主营业务、产品（服务）</w:t>
            </w:r>
          </w:p>
        </w:tc>
        <w:tc>
          <w:tcPr>
            <w:tcW w:w="1026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上年营业收入</w:t>
            </w:r>
          </w:p>
        </w:tc>
        <w:tc>
          <w:tcPr>
            <w:tcW w:w="1288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近两年收入复合增长率（%）</w:t>
            </w:r>
          </w:p>
        </w:tc>
        <w:tc>
          <w:tcPr>
            <w:tcW w:w="1289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近两年利润复合增长率（%）</w:t>
            </w:r>
          </w:p>
        </w:tc>
        <w:tc>
          <w:tcPr>
            <w:tcW w:w="1572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近两年平均研发投入强度（%）</w:t>
            </w:r>
          </w:p>
        </w:tc>
        <w:tc>
          <w:tcPr>
            <w:tcW w:w="1245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获得发明专利授权数</w:t>
            </w:r>
          </w:p>
        </w:tc>
        <w:tc>
          <w:tcPr>
            <w:tcW w:w="1155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拥有软件著作权数</w:t>
            </w:r>
          </w:p>
        </w:tc>
        <w:tc>
          <w:tcPr>
            <w:tcW w:w="1410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主持和参与制定国际、国家标准数</w:t>
            </w:r>
          </w:p>
        </w:tc>
        <w:tc>
          <w:tcPr>
            <w:tcW w:w="1275" w:type="dxa"/>
            <w:vAlign w:val="center"/>
          </w:tcPr>
          <w:p w:rsidR="009731B5" w:rsidRDefault="006C59FA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申报类别</w:t>
            </w: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1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2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3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4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5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6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7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  <w:tr w:rsidR="009731B5">
        <w:tc>
          <w:tcPr>
            <w:tcW w:w="540" w:type="dxa"/>
          </w:tcPr>
          <w:p w:rsidR="009731B5" w:rsidRDefault="006C59FA">
            <w:pPr>
              <w:widowControl/>
              <w:spacing w:line="240" w:lineRule="atLeast"/>
              <w:jc w:val="center"/>
              <w:rPr>
                <w:rFonts w:ascii="宋体" w:eastAsia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0"/>
                <w:szCs w:val="20"/>
              </w:rPr>
              <w:t>8</w:t>
            </w:r>
          </w:p>
        </w:tc>
        <w:tc>
          <w:tcPr>
            <w:tcW w:w="226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21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026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8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89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572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4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15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410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  <w:tc>
          <w:tcPr>
            <w:tcW w:w="1275" w:type="dxa"/>
          </w:tcPr>
          <w:p w:rsidR="009731B5" w:rsidRDefault="009731B5">
            <w:pPr>
              <w:widowControl/>
              <w:spacing w:line="240" w:lineRule="atLeast"/>
              <w:jc w:val="center"/>
              <w:rPr>
                <w:kern w:val="0"/>
                <w:sz w:val="20"/>
                <w:szCs w:val="20"/>
              </w:rPr>
            </w:pPr>
          </w:p>
        </w:tc>
      </w:tr>
    </w:tbl>
    <w:p w:rsidR="009731B5" w:rsidRDefault="006C59FA">
      <w:pPr>
        <w:widowControl/>
        <w:ind w:left="200" w:hangingChars="100" w:hanging="200"/>
      </w:pP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单位负责人：                                                填表人：                                        填表时间：      年      月     日 </w:t>
      </w:r>
    </w:p>
    <w:p w:rsidR="009731B5" w:rsidRDefault="006C59FA">
      <w:pPr>
        <w:widowControl/>
      </w:pP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 xml:space="preserve">注：1.近两年收入复合增长率的计算公式为：(（上年收入/基础年收入）^（1/2）-1)*100，利润复合增长率计算同；2.平均研发投入强度是指企业近两 </w:t>
      </w:r>
    </w:p>
    <w:p w:rsidR="009731B5" w:rsidRDefault="006C59FA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r>
        <w:rPr>
          <w:rFonts w:ascii="宋体" w:eastAsia="宋体" w:hAnsi="宋体" w:cs="宋体" w:hint="eastAsia"/>
          <w:color w:val="000000"/>
          <w:kern w:val="0"/>
          <w:sz w:val="20"/>
          <w:szCs w:val="20"/>
        </w:rPr>
        <w:t>年研究开发费用占主营业务收入比重的平均值；3.申报类别项填瞪羚企业或独角兽企业。</w:t>
      </w:r>
    </w:p>
    <w:p w:rsidR="00726AED" w:rsidRDefault="00726AED">
      <w:pPr>
        <w:widowControl/>
        <w:rPr>
          <w:rFonts w:ascii="宋体" w:eastAsia="宋体" w:hAnsi="宋体" w:cs="宋体"/>
          <w:color w:val="000000"/>
          <w:kern w:val="0"/>
          <w:sz w:val="20"/>
          <w:szCs w:val="20"/>
        </w:rPr>
      </w:pPr>
      <w:bookmarkStart w:id="0" w:name="_GoBack"/>
      <w:bookmarkEnd w:id="0"/>
    </w:p>
    <w:sectPr w:rsidR="00726AED" w:rsidSect="009C7323">
      <w:pgSz w:w="16838" w:h="11906" w:orient="landscape"/>
      <w:pgMar w:top="1803" w:right="1440" w:bottom="1803" w:left="1440" w:header="851" w:footer="992" w:gutter="0"/>
      <w:cols w:space="0"/>
      <w:docGrid w:type="lines" w:linePitch="43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2BEC" w:rsidRDefault="009D2BEC">
      <w:r>
        <w:separator/>
      </w:r>
    </w:p>
  </w:endnote>
  <w:endnote w:type="continuationSeparator" w:id="0">
    <w:p w:rsidR="009D2BEC" w:rsidRDefault="009D2B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2BEC" w:rsidRDefault="009D2BEC">
      <w:r>
        <w:separator/>
      </w:r>
    </w:p>
  </w:footnote>
  <w:footnote w:type="continuationSeparator" w:id="0">
    <w:p w:rsidR="009D2BEC" w:rsidRDefault="009D2B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C125ECD"/>
    <w:multiLevelType w:val="singleLevel"/>
    <w:tmpl w:val="DC125ECD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7E16"/>
    <w:rsid w:val="00020674"/>
    <w:rsid w:val="000448ED"/>
    <w:rsid w:val="00262CA4"/>
    <w:rsid w:val="00277B72"/>
    <w:rsid w:val="0031241B"/>
    <w:rsid w:val="003A7B55"/>
    <w:rsid w:val="00436916"/>
    <w:rsid w:val="0047290F"/>
    <w:rsid w:val="00554E82"/>
    <w:rsid w:val="00642A92"/>
    <w:rsid w:val="0066196C"/>
    <w:rsid w:val="00674552"/>
    <w:rsid w:val="00685914"/>
    <w:rsid w:val="006A2FAD"/>
    <w:rsid w:val="006C59FA"/>
    <w:rsid w:val="006D36E7"/>
    <w:rsid w:val="006E09E0"/>
    <w:rsid w:val="00726AED"/>
    <w:rsid w:val="009731B5"/>
    <w:rsid w:val="009C7323"/>
    <w:rsid w:val="009D2BEC"/>
    <w:rsid w:val="00A15BF7"/>
    <w:rsid w:val="00AC2799"/>
    <w:rsid w:val="00BC68B5"/>
    <w:rsid w:val="00C074BB"/>
    <w:rsid w:val="00C07E16"/>
    <w:rsid w:val="00C129AD"/>
    <w:rsid w:val="00C34CF7"/>
    <w:rsid w:val="00C5129E"/>
    <w:rsid w:val="00CA01FA"/>
    <w:rsid w:val="00D10B77"/>
    <w:rsid w:val="00D11781"/>
    <w:rsid w:val="00D21EDB"/>
    <w:rsid w:val="00D64ED3"/>
    <w:rsid w:val="00E027F1"/>
    <w:rsid w:val="0BE14C1C"/>
    <w:rsid w:val="0C512A54"/>
    <w:rsid w:val="10626C82"/>
    <w:rsid w:val="3164052C"/>
    <w:rsid w:val="54FF71C6"/>
    <w:rsid w:val="58374C34"/>
    <w:rsid w:val="5D5A49FA"/>
    <w:rsid w:val="5DEA46EA"/>
    <w:rsid w:val="65C740B3"/>
    <w:rsid w:val="6C4F6B41"/>
    <w:rsid w:val="6C7374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3D890695-79CE-4D25-86DB-192B15C72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uiPriority="0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eastAsia="仿宋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pPr>
      <w:jc w:val="both"/>
    </w:pPr>
    <w:rPr>
      <w:rFonts w:ascii="宋体" w:eastAsia="宋体" w:hAnsi="Courier New" w:cs="Courier New"/>
      <w:sz w:val="21"/>
      <w:szCs w:val="21"/>
    </w:rPr>
  </w:style>
  <w:style w:type="paragraph" w:styleId="a4">
    <w:name w:val="Balloon Text"/>
    <w:basedOn w:val="a"/>
    <w:link w:val="Char0"/>
    <w:uiPriority w:val="99"/>
    <w:unhideWhenUsed/>
    <w:qFormat/>
    <w:rPr>
      <w:sz w:val="18"/>
      <w:szCs w:val="18"/>
    </w:rPr>
  </w:style>
  <w:style w:type="paragraph" w:styleId="a5">
    <w:name w:val="footer"/>
    <w:basedOn w:val="a"/>
    <w:link w:val="Char1"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6">
    <w:name w:val="Normal (Web)"/>
    <w:basedOn w:val="a"/>
    <w:qFormat/>
    <w:pPr>
      <w:spacing w:beforeAutospacing="1" w:afterAutospacing="1"/>
    </w:pPr>
    <w:rPr>
      <w:rFonts w:cs="Times New Roman"/>
      <w:kern w:val="0"/>
      <w:sz w:val="24"/>
    </w:rPr>
  </w:style>
  <w:style w:type="table" w:styleId="a7">
    <w:name w:val="Table Grid"/>
    <w:basedOn w:val="a1"/>
    <w:qFormat/>
    <w:pPr>
      <w:widowControl w:val="0"/>
      <w:jc w:val="both"/>
    </w:pPr>
    <w:rPr>
      <w:rFonts w:ascii="Times New Roman" w:eastAsia="宋体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har1">
    <w:name w:val="页脚 Char"/>
    <w:basedOn w:val="a0"/>
    <w:link w:val="a5"/>
    <w:qFormat/>
    <w:rPr>
      <w:rFonts w:eastAsia="仿宋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Pr>
      <w:rFonts w:eastAsia="仿宋"/>
      <w:sz w:val="18"/>
      <w:szCs w:val="18"/>
    </w:rPr>
  </w:style>
  <w:style w:type="character" w:customStyle="1" w:styleId="Char">
    <w:name w:val="纯文本 Char"/>
    <w:basedOn w:val="a0"/>
    <w:link w:val="a3"/>
    <w:qFormat/>
    <w:rPr>
      <w:rFonts w:ascii="宋体" w:eastAsia="宋体" w:hAnsi="Courier New" w:cs="Courier New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73</Words>
  <Characters>422</Characters>
  <Application>Microsoft Office Word</Application>
  <DocSecurity>0</DocSecurity>
  <Lines>3</Lines>
  <Paragraphs>1</Paragraphs>
  <ScaleCrop>false</ScaleCrop>
  <Company/>
  <LinksUpToDate>false</LinksUpToDate>
  <CharactersWithSpaces>494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崔大峰</dc:creator>
  <cp:lastModifiedBy>霄</cp:lastModifiedBy>
  <cp:revision>2</cp:revision>
  <cp:lastPrinted>2019-09-26T01:16:00Z</cp:lastPrinted>
  <dcterms:created xsi:type="dcterms:W3CDTF">2019-09-26T06:41:00Z</dcterms:created>
  <dcterms:modified xsi:type="dcterms:W3CDTF">2019-09-26T06:41:00Z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2052-10.8.0.6206</vt:lpwstr>
  </property>
</Properties>
</file>