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76" w:lineRule="auto"/>
        <w:jc w:val="left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第五届山东省移动互联网及5G应用创新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职业技能竞赛组委会成员名单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安文建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山东省工业和信息化厅党组成员、副厅长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862" w:leftChars="300" w:hanging="1232" w:hangingChars="4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李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军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中共山东省委网络安全和信息化委员会办公</w:t>
      </w:r>
      <w:r>
        <w:rPr>
          <w:rFonts w:hint="eastAsia" w:ascii="仿宋_GB2312" w:eastAsia="仿宋_GB2312"/>
          <w:sz w:val="32"/>
          <w:szCs w:val="32"/>
        </w:rPr>
        <w:t>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梁恺龙　山东省科学技术厅党组成员、副厅</w:t>
      </w:r>
      <w:r>
        <w:rPr>
          <w:rFonts w:hint="eastAsia" w:ascii="仿宋_GB2312" w:eastAsia="仿宋_GB2312"/>
          <w:sz w:val="32"/>
          <w:szCs w:val="32"/>
          <w:lang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潘文勇  </w:t>
      </w:r>
      <w:r>
        <w:rPr>
          <w:rFonts w:hint="eastAsia" w:ascii="仿宋_GB2312" w:eastAsia="仿宋_GB2312"/>
          <w:w w:val="95"/>
          <w:sz w:val="32"/>
          <w:szCs w:val="32"/>
        </w:rPr>
        <w:t>山东省人力资源和社会保障厅党组成员、副厅长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民　山东省卫生健康委员会党组成员、副主任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孟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强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山东省通信管理局党组成员、副局长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盛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　共青团山东省委副书记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韦　伟　山东省工业和信息化厅工业互联网处处长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朱林玉　山东省通信管理局二级巡视员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孟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玲 </w:t>
      </w:r>
      <w:r>
        <w:rPr>
          <w:rFonts w:asci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中共山东省委网络安全和信息化委员会办公室信息化发展处处长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韩绍华  </w:t>
      </w:r>
      <w:r>
        <w:rPr>
          <w:rFonts w:hint="eastAsia" w:ascii="仿宋_GB2312" w:eastAsia="仿宋_GB2312"/>
          <w:color w:val="000000" w:themeColor="text1"/>
          <w:w w:val="90"/>
          <w:sz w:val="32"/>
          <w:szCs w:val="32"/>
          <w14:textFill>
            <w14:solidFill>
              <w14:schemeClr w14:val="tx1"/>
            </w14:solidFill>
          </w14:textFill>
        </w:rPr>
        <w:t>山东省科学技术厅高新技术发展及产业化处处长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870" w:leftChars="304" w:hanging="1232" w:hangingChars="400"/>
        <w:textAlignment w:val="auto"/>
        <w:rPr>
          <w:rFonts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76741752"/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张　龙</w:t>
      </w:r>
      <w:bookmarkEnd w:id="0"/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山东省人力资源和社会保障厅职业能力建设处处长、二级巡视员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李  磊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山东省卫生健康委员会规划发展与信息化处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8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迟蔚蔚  山东健康医疗大数据管理中心党委书记、主任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梁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川  共青团山东省委青年发展部副部长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辛卫华　山东电子商会党支部书记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陆万福　山东省通信行业协会理事长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7674176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王兆伟　</w:t>
      </w:r>
      <w:r>
        <w:rPr>
          <w:rFonts w:hint="eastAsia" w:ascii="仿宋_GB2312" w:eastAsia="仿宋_GB2312"/>
          <w:sz w:val="32"/>
          <w:szCs w:val="32"/>
        </w:rPr>
        <w:t>山东省人力资源和社会保障厅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职业能力建设处副处长、三级调研员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870" w:leftChars="304" w:hanging="1232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丁文花 </w:t>
      </w:r>
      <w:r>
        <w:rPr>
          <w:rFonts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End w:id="1"/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山东省公共就业和人才服务中心技能人才评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价管理服务处副处长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  山东省卫生健康委员会规划发展与信息化处四级调研员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屈彦钢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山东省科学技术厅高新技术发展及产业化处一级主任科员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胡树干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山东青年报刊传媒中心副主任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马庆营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山东省工业和信息化厅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工业互联网处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eastAsia="仿宋_GB2312"/>
          <w:sz w:val="32"/>
          <w:szCs w:val="32"/>
        </w:rPr>
        <w:t>　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钉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山东健康医疗大数据管理中心业务指导和产业促进部部长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张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珂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山东电子商会轮值执行会长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刘守志　山东省通信行业协会秘书长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　强　山东电子商会副会长兼秘书长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1" w:firstLineChars="18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竞赛办公室主任（兼）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　强　山东电子商会副会长兼秘书长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01" w:firstLineChars="188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竞赛办公室成员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918" w:leftChars="304" w:hanging="1280" w:hangingChars="4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曹　洋  山东电子商会副秘书长、北京理工大学前沿技术研究院院长助理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张亚俊　山东电子商会副秘书长兼秘书处主任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阳  山东省通信行业协会秘书处主任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杨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济南展雄电子有限公司总经理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梁泽福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中科磐云（北京）科技有限公司大区总监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陈标标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深圳市艾优威科技有限公司区域总监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eastAsia="仿宋_GB2312"/>
          <w:w w:val="9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王佳祥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w w:val="90"/>
          <w:sz w:val="32"/>
          <w:szCs w:val="32"/>
        </w:rPr>
        <w:t>新道科技股份有限公司新IT教育事业部大区总监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80591"/>
    <w:rsid w:val="07580591"/>
    <w:rsid w:val="0D2B6F63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2023-09-28T08:58:00Z</dcterms:created>
  <dc:creator>RM-ZK</dc:creator>
  <cp:lastModifiedBy>RM-ZK</cp:lastModifiedBy>
  <dcterms:modified xsi:type="dcterms:W3CDTF">2023-09-28T08:59:22Z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