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第四届山东省新材料产业智能制造大赛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  <w:t>技改项目及智能装备组</w:t>
      </w:r>
    </w:p>
    <w:tbl>
      <w:tblPr>
        <w:tblStyle w:val="4"/>
        <w:tblW w:w="9318" w:type="dxa"/>
        <w:tblInd w:w="-4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3626"/>
        <w:gridCol w:w="4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奖项</w:t>
            </w:r>
          </w:p>
        </w:tc>
        <w:tc>
          <w:tcPr>
            <w:tcW w:w="3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企业/团队名称</w:t>
            </w:r>
          </w:p>
        </w:tc>
        <w:tc>
          <w:tcPr>
            <w:tcW w:w="4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一等奖</w:t>
            </w:r>
          </w:p>
        </w:tc>
        <w:tc>
          <w:tcPr>
            <w:tcW w:w="3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山东华光光电子股份有限公司</w:t>
            </w:r>
          </w:p>
        </w:tc>
        <w:tc>
          <w:tcPr>
            <w:tcW w:w="4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高功率密度808nm面阵模块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2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二等奖</w:t>
            </w:r>
          </w:p>
        </w:tc>
        <w:tc>
          <w:tcPr>
            <w:tcW w:w="3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山东玲珑轮胎股份有限公司</w:t>
            </w:r>
          </w:p>
        </w:tc>
        <w:tc>
          <w:tcPr>
            <w:tcW w:w="4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半钢子午胎外观缺陷机器视觉智能检测装备及质检云平台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2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烟台力凯数控科技有限公司</w:t>
            </w:r>
          </w:p>
        </w:tc>
        <w:tc>
          <w:tcPr>
            <w:tcW w:w="4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复杂异形钕铁硼材料高精高效激光切割装备LC100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2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三等奖</w:t>
            </w:r>
          </w:p>
        </w:tc>
        <w:tc>
          <w:tcPr>
            <w:tcW w:w="3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阿法龙（山东）科技有限公司</w:t>
            </w:r>
          </w:p>
        </w:tc>
        <w:tc>
          <w:tcPr>
            <w:tcW w:w="4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年产百万片光电子芯片大批量制造技术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2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山东华油万达化学有限公司</w:t>
            </w:r>
          </w:p>
        </w:tc>
        <w:tc>
          <w:tcPr>
            <w:tcW w:w="4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高效微生物法聚丙烯酰胺合成单体生产工艺研发及应用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2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山东中恒景新碳纤维科技发展有限公司</w:t>
            </w:r>
          </w:p>
        </w:tc>
        <w:tc>
          <w:tcPr>
            <w:tcW w:w="4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机器人式自动铺丝机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2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优秀奖</w:t>
            </w:r>
          </w:p>
        </w:tc>
        <w:tc>
          <w:tcPr>
            <w:tcW w:w="3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山东大学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化学与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化工学院</w:t>
            </w:r>
          </w:p>
        </w:tc>
        <w:tc>
          <w:tcPr>
            <w:tcW w:w="4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医用PEG活性阴离子聚合智能生产线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2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山东大学机械工程学院/融智高材团队</w:t>
            </w:r>
          </w:p>
        </w:tc>
        <w:tc>
          <w:tcPr>
            <w:tcW w:w="4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难焊高温合金“材料-装备-工艺”三位一体智能增材制造技术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  <w:t>智能化系统软件组</w:t>
      </w:r>
    </w:p>
    <w:tbl>
      <w:tblPr>
        <w:tblStyle w:val="4"/>
        <w:tblW w:w="9243" w:type="dxa"/>
        <w:tblInd w:w="-4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3871"/>
        <w:gridCol w:w="4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奖项</w:t>
            </w:r>
          </w:p>
        </w:tc>
        <w:tc>
          <w:tcPr>
            <w:tcW w:w="3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企业/团队名称</w:t>
            </w:r>
          </w:p>
        </w:tc>
        <w:tc>
          <w:tcPr>
            <w:tcW w:w="4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一等奖</w:t>
            </w:r>
          </w:p>
        </w:tc>
        <w:tc>
          <w:tcPr>
            <w:tcW w:w="3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山东兖矿轻合金有限公司</w:t>
            </w:r>
          </w:p>
        </w:tc>
        <w:tc>
          <w:tcPr>
            <w:tcW w:w="4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挤压铝型材生产管理系统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2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二等奖</w:t>
            </w:r>
          </w:p>
        </w:tc>
        <w:tc>
          <w:tcPr>
            <w:tcW w:w="3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山东钢铁股份有限公司</w:t>
            </w:r>
          </w:p>
        </w:tc>
        <w:tc>
          <w:tcPr>
            <w:tcW w:w="4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基于数据解析的钢水冶炼智能控制系统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2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山东宏文汽车底盘系统有限公司</w:t>
            </w:r>
          </w:p>
        </w:tc>
        <w:tc>
          <w:tcPr>
            <w:tcW w:w="4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山东宏文数字化工厂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2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三等奖</w:t>
            </w:r>
          </w:p>
        </w:tc>
        <w:tc>
          <w:tcPr>
            <w:tcW w:w="3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山东滨海新材料科技有限公司</w:t>
            </w:r>
          </w:p>
        </w:tc>
        <w:tc>
          <w:tcPr>
            <w:tcW w:w="4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核电冷源监测系统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2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威海威信光纤科技有限公司</w:t>
            </w:r>
          </w:p>
        </w:tc>
        <w:tc>
          <w:tcPr>
            <w:tcW w:w="4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光纤生产智能升速控制系统研究项目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2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威海宝威新材料科技有限公司</w:t>
            </w:r>
          </w:p>
        </w:tc>
        <w:tc>
          <w:tcPr>
            <w:tcW w:w="4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威海科技智能工厂</w:t>
            </w:r>
          </w:p>
        </w:tc>
      </w:tr>
    </w:tbl>
    <w:p>
      <w:pPr>
        <w:rPr>
          <w:rFonts w:hint="default" w:ascii="Times New Roman" w:hAnsi="Times New Roman" w:cs="Times New Roman"/>
          <w:sz w:val="10"/>
          <w:szCs w:val="1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zMjNlM2M3NGI5NjJmZDkyM2VjZTQxZGE0OGMxM2QifQ=="/>
  </w:docVars>
  <w:rsids>
    <w:rsidRoot w:val="00000000"/>
    <w:rsid w:val="006E05BE"/>
    <w:rsid w:val="01CB0615"/>
    <w:rsid w:val="01E0373D"/>
    <w:rsid w:val="01FA65AD"/>
    <w:rsid w:val="052F2A11"/>
    <w:rsid w:val="059506B6"/>
    <w:rsid w:val="07B216D8"/>
    <w:rsid w:val="0B226B74"/>
    <w:rsid w:val="0C4A27C3"/>
    <w:rsid w:val="0C5B2663"/>
    <w:rsid w:val="0D59557D"/>
    <w:rsid w:val="0EC73CBB"/>
    <w:rsid w:val="12FB5050"/>
    <w:rsid w:val="137141F5"/>
    <w:rsid w:val="13C20EF5"/>
    <w:rsid w:val="16D0459E"/>
    <w:rsid w:val="194246F2"/>
    <w:rsid w:val="1A686490"/>
    <w:rsid w:val="1C40482B"/>
    <w:rsid w:val="1CCE2EC2"/>
    <w:rsid w:val="1FAE057F"/>
    <w:rsid w:val="22B440FE"/>
    <w:rsid w:val="257F09F3"/>
    <w:rsid w:val="260C4124"/>
    <w:rsid w:val="27743E5C"/>
    <w:rsid w:val="2954568C"/>
    <w:rsid w:val="2C3562B0"/>
    <w:rsid w:val="2F261EE0"/>
    <w:rsid w:val="2F9C6646"/>
    <w:rsid w:val="30063F98"/>
    <w:rsid w:val="30C80870"/>
    <w:rsid w:val="31E32383"/>
    <w:rsid w:val="32A17606"/>
    <w:rsid w:val="32F83B93"/>
    <w:rsid w:val="3389259E"/>
    <w:rsid w:val="34D212BC"/>
    <w:rsid w:val="3E0B6E71"/>
    <w:rsid w:val="3EB45DB3"/>
    <w:rsid w:val="41DD0B24"/>
    <w:rsid w:val="42A653BA"/>
    <w:rsid w:val="42E45EE2"/>
    <w:rsid w:val="46F814B6"/>
    <w:rsid w:val="48AC74A2"/>
    <w:rsid w:val="49492F43"/>
    <w:rsid w:val="49D13A10"/>
    <w:rsid w:val="4B720508"/>
    <w:rsid w:val="4C8C73CE"/>
    <w:rsid w:val="4FC4012D"/>
    <w:rsid w:val="516C77CE"/>
    <w:rsid w:val="55C23E61"/>
    <w:rsid w:val="58C33BAC"/>
    <w:rsid w:val="5B322C3C"/>
    <w:rsid w:val="5C533A65"/>
    <w:rsid w:val="604A1623"/>
    <w:rsid w:val="60CE4002"/>
    <w:rsid w:val="616B5152"/>
    <w:rsid w:val="61C33738"/>
    <w:rsid w:val="64406FC4"/>
    <w:rsid w:val="659F7D72"/>
    <w:rsid w:val="674C5C80"/>
    <w:rsid w:val="67503ECD"/>
    <w:rsid w:val="6A990361"/>
    <w:rsid w:val="6AF208ED"/>
    <w:rsid w:val="6CF6374A"/>
    <w:rsid w:val="6DEF7365"/>
    <w:rsid w:val="6E5A6ED5"/>
    <w:rsid w:val="6E6B1FC6"/>
    <w:rsid w:val="6EC34933"/>
    <w:rsid w:val="6FFE1AE2"/>
    <w:rsid w:val="73F05BE5"/>
    <w:rsid w:val="74B82BA7"/>
    <w:rsid w:val="7620245D"/>
    <w:rsid w:val="762B04D4"/>
    <w:rsid w:val="78310C58"/>
    <w:rsid w:val="7BAE0860"/>
    <w:rsid w:val="7C2B0102"/>
    <w:rsid w:val="7CE107C1"/>
    <w:rsid w:val="7D1C3F9D"/>
    <w:rsid w:val="7EA03C21"/>
    <w:rsid w:val="7F3A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2023-12-29T01:10:00Z</dcterms:created>
  <dc:creator>lenovo</dc:creator>
  <cp:lastModifiedBy>阳光</cp:lastModifiedBy>
  <dcterms:modified xsi:type="dcterms:W3CDTF">2025-01-03T07:37:50Z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C59EC41BBBB844AA94B9D9981F8C176B_12</vt:lpwstr>
  </property>
</Properties>
</file>