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中小企业公共服务示范平台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认定管理办法　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第一章  总  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为贯彻落实国务院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省委、省政府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促进中小企业发展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的政策措施，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引导中小企业公共服务平台集聚服务资源、完善服务功能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提高服务质量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中小企业公共服务示范平台认定管理办法》，制定本办法。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中小企业公共服务示范平台（以下简称示范平台）是指由法人单位建设和运营，经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认定，为中小企业提供信息、技术、创业、培训、融资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咨询、法律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等公共服务，管理规范、业绩突出、公信度高、服务面广，具有示范带动作用的服务平台。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负责示范平台的认定管理工作。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对辖区内示范平台进行认定管理。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　　第四条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示范平台的认定遵循自愿、公开、公平、公正原则，对认定的示范平台实行动态管理。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第五条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对示范平台予以重点扶持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并择优推荐为国家中小企业公共服务示范平台。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第二章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主要功能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示范平台具有多种服务功能或在某一方面具有特色服务功能，具有开放性和资源共享的特征。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 xml:space="preserve">　第七条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信息服务功能。提供法律法规、政策、技术、质量、标准、人才、市场、物流、管理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等信息服务。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服务功能。提供工业设计、解决方案、检验检测、质量控制和技术评价、技术开发、技术转移、信息化应用、设备共享、知识产权、品牌建设、产品创新、技术创新、创新资源共享、技术成果转化、创新成果推广等服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创业服务功能。为创业者和创办3年内的小企业提供创业辅导、项目策划、政务代理、创业场地等服务。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 xml:space="preserve">第十条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培训服务功能。提供经营管理、市场营销、风险防范、技术和创业等培训服务。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第十一条  </w:t>
      </w:r>
      <w:r>
        <w:rPr>
          <w:rFonts w:hint="eastAsia" w:ascii="仿宋_GB2312" w:hAnsi="仿宋_GB2312" w:eastAsia="仿宋_GB2312" w:cs="仿宋_GB2312"/>
          <w:sz w:val="32"/>
          <w:szCs w:val="32"/>
        </w:rPr>
        <w:t>融资服务功能。提供融资信息、组织开展投融资推介和对接、信用征集与评价等服务。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第十二条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。提供管理、品牌、营销、人力资源、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标准化、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体系认证等诊断咨询和辅导实施服务。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。为中小企业提供公司设立、制度设计、风险防范、融资投资、劳资关系等法律实务和法律救助服务。　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第三章  认定条件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示范平台应同时具备以下基本条件：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（一）具有独立法人资格，运营两年以上，资产总额不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元，财务收支状况良好，经营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规范，具有良好的发展前景和可持续发展能力。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（二）服务业绩突出。年服务中小企业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0家以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上，用户满意度在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0%以上；近两年服务企业数量稳步增长，在专业服务领域或区域内有一定的声誉和品牌影响力。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（三）有固定的经营服务场所和必要的服务设施、仪器设备等；有组织带动社会服务资源的能力，集聚服务机构5家以上。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级示范平台认定或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省级及以上行政部门、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行业协会的相关认定。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（五）有健全的管理制度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规范的服务流程、合理的收费标准和完善的服务质量保证措施；对小型微型企业的服务收费有相应的优惠规定，提供的公益性服务或低收费服务不少于总服务量的20%；有明确的发展规划和年度服务目标。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（六）有健全的管理团队和人才队伍。主要负责人诚信、守法，具有开拓创新精神、丰富的实践经验和较高的管理水平；从事为中小企业服务的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人，其中大专及以上学历和中级及以上技术职称专业人员的比例占80%以上。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由事业单位、民办非企、社团法人主办，服务业绩突出，示范作用明显的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服务平台，上述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中，资产总额可放宽至不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低于100万元，（六）中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从事为中小企业服务的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可放宽至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不少于10人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　第十五条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示范平台应满足以下至少一项功能要求：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（一）信息服务。充分利用信息网络技术手段，形成便于中小企业查询的、开放的信息服务系统；具有在线服务、线上线下联动功能，线下年服务企业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0家以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上；年组织开展的相关服务活动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（二）技术服务。具有组织技术服务资源的能力，具有专家库和新产品、新技术项目库等；具备条件的应开放大型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精密仪器设备与中小企业共享；年开展技术洽谈、产品检测与质量品牌诊断、技术推广、项目推介和知识产权等服务活动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次以上。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（三）创业服务。具有较强的创业辅导能力，建有创业项目库、《创业指南》、创业服务热线等；开展相关政务代理服务；年开展创业项目洽谈、推介活动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次以上。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（四）培训服务。具有培训资质或在中小企业主管部门备案，具有线上和线下培训能力，有完善的培训服务评价机制，年培训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人次以上。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（五）融资服务。年组织开展投融资对接、企业融资策划、推荐和融资代理等服务活动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次以上，帮助中小企业融资总额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亿元以上的服务机构；或向中小企业提供年新增担保额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0亿元以上的融资担保机构。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(六)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咨询服务。具有较强的调研诊断、方案制定和辅导实施能力，并建立良好的服务协同和服务评价机制；年咨询诊断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企业30家以上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法律服务。具有较强的法律服务能力；建有《中小企业法律服务指南》、服务热线，开展中小企业法律诊断、法律体检、法律援助服务；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年组织开展法律体检企业30家以上，年组织法律宣讲活动6次以上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申报示范平台应当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突出服务特色，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在创新服务模式，集聚创新资源，推进线上线下服务结合，促进服务与需求精准对接，激发中小企业创新活力、发展潜力和转型动力，推动创新驱动发展方面具有突出的特色优势和示范性。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第四章  认定程序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级主管部门按照本办法第十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条规定的条件和要求，负责本地区示范平台的推荐工作。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级主管部门对推荐的示范平台运营情况、服务业绩、满意度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及完成政府部门委托的任务情况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等进行测评，填写《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中小企业公共服务示范平台推荐表》（见附件1），并附被推荐示范平台的申请材料，报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被推荐为示范平台的单位需提交下列材料：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中小企业公共服务示范平台申请报告（见附件2）；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（二）法人证书或营业执照副本（复印件）；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）上一年度审计报告及服务收支情况的专项审计报告，或上一年度包含服务收支情况的审计报告；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“信用中国”网站（www.creditchina.gov.cn）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不良记录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失信记录的证明材料（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下载信用信息报告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）固定的经营服务场所证明复印件（房产证、租赁合同）；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（六）与合作服务机构签订的合作协议复印件；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级示范平台认定或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省级及以上行政部门、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行业协会的相关认定文件；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（八）收费标准及对小型微型企业收费实施优惠的相关规定复印件，开展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公益性服务或低收费服务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清单（上一年度末）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及学历、职称证明；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及以上行政部门颁发的从业资格（资质）、网站备案、许可证等证明（复印件）；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）开展相关服务的证明材料（通知、照片、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）能够证明符合申报条件的其他材料和对申报材料真实性的声明（加盖申报单位公章）。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对申报材料进行评审，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评审合格的平台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对评审合格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经公示无异议</w:t>
      </w:r>
      <w:r>
        <w:rPr>
          <w:rFonts w:hint="eastAsia" w:ascii="仿宋_GB2312" w:hAnsi="仿宋_GB2312" w:eastAsia="仿宋_GB2312" w:cs="仿宋_GB2312"/>
          <w:sz w:val="32"/>
          <w:szCs w:val="32"/>
        </w:rPr>
        <w:t>的平台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授予“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中小企业公共服务示范平台”称号，并在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示范平台的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工作每年开展1次，具体时间按照当年申报工作通知要求进行。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第五章  认定管理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示范平台每次认定有效期为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年，在有效期满当年可再次申报。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省工业和信息化厅对示范平台进行不定期检查。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在有效期内如有违法违规等行为，一经查实，予以撤销示范平台称号，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第二十五条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市级主管部门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对辖区内示范平台服务质量、服务收费情况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服务满意度以及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完成政府部门委托的任务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向省工业和信息化厅提出撤销申请，经查实后</w:t>
      </w:r>
      <w:r>
        <w:rPr>
          <w:rFonts w:hint="eastAsia" w:ascii="仿宋_GB2312" w:hAnsi="仿宋_GB2312" w:eastAsia="仿宋_GB2312" w:cs="仿宋_GB2312"/>
          <w:sz w:val="32"/>
          <w:szCs w:val="32"/>
        </w:rPr>
        <w:t>撤销示范平台称号，结果在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示范平台要不断提高服务能力和组织带动社会服务资源的能力，主动为中小企业开展公益性服务，积极承担政府部门委托的各项任务，每年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年底前将本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及下年度工作打算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级主管部门汇总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示范平台认定工作接受审计、监察部门和社会的监督。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第六章  附  则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级主管部门可参照本办法，组织开展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级示范平台的认定工作，并对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级及以上示范平台给予相应的扶持。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2020年10月7日起，至2023年10月6日止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山东省中小企业局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中小企业公共服务示范平台认定管理办法》（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鲁中小企局字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号）同时废止。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中小企业公共服务示范平台推荐表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-2.山东省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中小企业公共服务示范平台申请报告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"/>
        <w:gridCol w:w="8"/>
        <w:gridCol w:w="22"/>
        <w:gridCol w:w="111"/>
        <w:gridCol w:w="137"/>
        <w:gridCol w:w="650"/>
        <w:gridCol w:w="1025"/>
        <w:gridCol w:w="38"/>
        <w:gridCol w:w="700"/>
        <w:gridCol w:w="200"/>
        <w:gridCol w:w="124"/>
        <w:gridCol w:w="163"/>
        <w:gridCol w:w="775"/>
        <w:gridCol w:w="142"/>
        <w:gridCol w:w="96"/>
        <w:gridCol w:w="12"/>
        <w:gridCol w:w="13"/>
        <w:gridCol w:w="1028"/>
        <w:gridCol w:w="261"/>
        <w:gridCol w:w="236"/>
        <w:gridCol w:w="625"/>
        <w:gridCol w:w="162"/>
        <w:gridCol w:w="188"/>
        <w:gridCol w:w="154"/>
        <w:gridCol w:w="121"/>
        <w:gridCol w:w="500"/>
        <w:gridCol w:w="100"/>
        <w:gridCol w:w="440"/>
        <w:gridCol w:w="109"/>
        <w:gridCol w:w="155"/>
        <w:gridCol w:w="96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1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附件2-1：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18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山东省中小企业公共服务示范平台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03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9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06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示范平台承担单位名称：________________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8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推荐市：____________________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7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填报日期：    </w:t>
            </w:r>
            <w:r>
              <w:rPr>
                <w:rStyle w:val="7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 xml:space="preserve"> 年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山东省工业和信息化厅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8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13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5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4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5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5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6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推荐单位组织测评情况（随机抽取，不少于10家）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101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测评方法</w:t>
            </w:r>
          </w:p>
        </w:tc>
        <w:tc>
          <w:tcPr>
            <w:tcW w:w="7862" w:type="dxa"/>
            <w:gridSpan w:val="2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□上门拜访  □电话询问  □网络互动  □书面征求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2" w:type="dxa"/>
            <w:gridSpan w:val="2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2" w:type="dxa"/>
            <w:gridSpan w:val="2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0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2" w:type="dxa"/>
            <w:gridSpan w:val="2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00" w:hRule="atLeast"/>
        </w:trPr>
        <w:tc>
          <w:tcPr>
            <w:tcW w:w="101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抽样企业名称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被访人员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接受服务内容</w:t>
            </w:r>
          </w:p>
        </w:tc>
        <w:tc>
          <w:tcPr>
            <w:tcW w:w="17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对所受服务的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60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0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市级中小企业主管部门推荐意见：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5" w:hRule="atLeast"/>
        </w:trPr>
        <w:tc>
          <w:tcPr>
            <w:tcW w:w="7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盖章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月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1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附件2-2：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18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山东省中小企业公共服务示范平台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03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申请报告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9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2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1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3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申请单位名称：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       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9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填报日期：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742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山东省工业和信息化厅制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002" w:hRule="atLeast"/>
        </w:trPr>
        <w:tc>
          <w:tcPr>
            <w:tcW w:w="8766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申请报告的主要内容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312" w:hRule="atLeast"/>
        </w:trPr>
        <w:tc>
          <w:tcPr>
            <w:tcW w:w="8766" w:type="dxa"/>
            <w:gridSpan w:val="2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一、山东省中小企业公共服务示范平台申请表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二、主要服务设备、仪器及软件清单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三、主要管理人员和服务人员名单及职称情况一览表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四、服务的中小企业名单及服务评价表（120家以上）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五、示范平台申请相关情况说明（请另附说明材料）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（一）申请单位的基本情况（创立发展前沿、发展目标以及目前的基本情况）；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（二）服务对象所在区域的行业状况，在区域经济发展中的地位和作用，中小企业发展情况和公共服务需求情况；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（三）平台管理运营情况（主要管理制度、服务流程、人员激励、组织管理、可持续发展等）；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339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（四）近年来的服务情况（主要服务内容、服务对象、服务规模、方式、收费等，为中小企业提供公益性或低收费服务情况）；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979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（五）平台服务特色（在创新服务模式，集聚创新资源等方面的示范性）；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（六）主要服务业绩及对区域经济和中小企业健康发展的贡献（服务效果自测情况或典型案例）；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72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（七）下一步发展规划和年度目标。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279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山东省中小企业公共服务示范平台申请表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22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一、申请单位基本情况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0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注册日期：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单位性质：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9" w:hRule="atLeast"/>
        </w:trPr>
        <w:tc>
          <w:tcPr>
            <w:tcW w:w="597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19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42" w:hRule="atLeast"/>
        </w:trPr>
        <w:tc>
          <w:tcPr>
            <w:tcW w:w="493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网址及备案号（已建网站的填写）：</w:t>
            </w:r>
          </w:p>
        </w:tc>
        <w:tc>
          <w:tcPr>
            <w:tcW w:w="39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82" w:hRule="atLeast"/>
        </w:trPr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注册资本   ____ 万元                                                        </w:t>
            </w: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其中：主要投资方名称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 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22" w:hRule="atLeast"/>
        </w:trPr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上年末总资产____ 万元</w:t>
            </w:r>
          </w:p>
        </w:tc>
        <w:tc>
          <w:tcPr>
            <w:tcW w:w="813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仪器、设备数量    台（套），  购买价格      万元，  占总资产        ％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20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服务场地面积：      平方米， 其中：自有     平方米， 租用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02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      人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其中：大专及以上学历和中级及以上技术职称的专业人员     人，占总人数   %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2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二、近年来运营管理情况（单位：万元）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80" w:hRule="atLeast"/>
        </w:trPr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营业收入    </w:t>
            </w: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      服务收入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上缴税金</w:t>
            </w: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服务中小企业 户数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9" w:hRule="atLeast"/>
        </w:trPr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9" w:hRule="atLeast"/>
        </w:trPr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42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三、平台服务能力及业绩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999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获得专业服务资质情况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上年度主要服务内容（服务规模或服务收入占30%以上）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服务规模（家、人/次）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服务收入占年营业收入％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40" w:hRule="atLeast"/>
        </w:trPr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公益性服务规模（家、人/次）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低收费服务规模（家、人/次）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2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19" w:hRule="atLeast"/>
        </w:trPr>
        <w:tc>
          <w:tcPr>
            <w:tcW w:w="272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合作资源</w:t>
            </w: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签订合作协议单位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其他合作单位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6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四、政府支持情况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320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得到政府扶持的情况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399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市级示范平台认定或省级及以上行政部门、行业协会的相关认定文件名称及文号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21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主要服务设备、仪器及软件清单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3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购买价格</w:t>
            </w:r>
          </w:p>
        </w:tc>
        <w:tc>
          <w:tcPr>
            <w:tcW w:w="160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是否处于行业领先水平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960" w:hRule="atLeast"/>
        </w:trPr>
        <w:tc>
          <w:tcPr>
            <w:tcW w:w="9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管理人员和服务人员名单及职称情况一览表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720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职称 </w:t>
            </w: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9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备注：不少于20人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942" w:hRule="atLeast"/>
        </w:trPr>
        <w:tc>
          <w:tcPr>
            <w:tcW w:w="912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服务的中小企业名单及服务评价表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02" w:hRule="atLeast"/>
        </w:trPr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服务企业名称</w:t>
            </w:r>
          </w:p>
        </w:tc>
        <w:tc>
          <w:tcPr>
            <w:tcW w:w="9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服务内容简述</w:t>
            </w: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企业满意度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8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600" w:hRule="atLeast"/>
        </w:trPr>
        <w:tc>
          <w:tcPr>
            <w:tcW w:w="9126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上一年度共服务企业        家</w:t>
            </w:r>
          </w:p>
        </w:tc>
      </w:tr>
    </w:tbl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3819"/>
    <w:rsid w:val="01647494"/>
    <w:rsid w:val="02017355"/>
    <w:rsid w:val="02CB7C4D"/>
    <w:rsid w:val="030632DB"/>
    <w:rsid w:val="041C3FF1"/>
    <w:rsid w:val="044A1A5C"/>
    <w:rsid w:val="05686500"/>
    <w:rsid w:val="061674B6"/>
    <w:rsid w:val="061F5F2E"/>
    <w:rsid w:val="0624355B"/>
    <w:rsid w:val="06412D82"/>
    <w:rsid w:val="06D84352"/>
    <w:rsid w:val="08AE0D4A"/>
    <w:rsid w:val="0975080B"/>
    <w:rsid w:val="099421B2"/>
    <w:rsid w:val="09DC6567"/>
    <w:rsid w:val="0C1C1877"/>
    <w:rsid w:val="0F447418"/>
    <w:rsid w:val="0FAA1E7B"/>
    <w:rsid w:val="10227EA5"/>
    <w:rsid w:val="10277EFB"/>
    <w:rsid w:val="10687EEB"/>
    <w:rsid w:val="10CB4F98"/>
    <w:rsid w:val="125B3426"/>
    <w:rsid w:val="165C012B"/>
    <w:rsid w:val="165C1B8E"/>
    <w:rsid w:val="17581C4A"/>
    <w:rsid w:val="1837491B"/>
    <w:rsid w:val="188F66EB"/>
    <w:rsid w:val="18A33AA4"/>
    <w:rsid w:val="18D75B3F"/>
    <w:rsid w:val="19505BE9"/>
    <w:rsid w:val="198E3240"/>
    <w:rsid w:val="1A6D1C01"/>
    <w:rsid w:val="1ACA3307"/>
    <w:rsid w:val="1B6A0DA3"/>
    <w:rsid w:val="1B8A733B"/>
    <w:rsid w:val="1C0A3965"/>
    <w:rsid w:val="1D5231EB"/>
    <w:rsid w:val="1D9907BE"/>
    <w:rsid w:val="1FD03819"/>
    <w:rsid w:val="215D1F06"/>
    <w:rsid w:val="2695358C"/>
    <w:rsid w:val="27057BFE"/>
    <w:rsid w:val="281804D3"/>
    <w:rsid w:val="282A233E"/>
    <w:rsid w:val="285B0C7D"/>
    <w:rsid w:val="28F5128C"/>
    <w:rsid w:val="291C7BA7"/>
    <w:rsid w:val="2BFD4665"/>
    <w:rsid w:val="2DC302FF"/>
    <w:rsid w:val="2E714D83"/>
    <w:rsid w:val="2EAE71DB"/>
    <w:rsid w:val="309334EC"/>
    <w:rsid w:val="31A512C7"/>
    <w:rsid w:val="323134A5"/>
    <w:rsid w:val="32D01282"/>
    <w:rsid w:val="336708FE"/>
    <w:rsid w:val="36E27C63"/>
    <w:rsid w:val="370C54CC"/>
    <w:rsid w:val="393300EB"/>
    <w:rsid w:val="3CD41476"/>
    <w:rsid w:val="3D0C1A32"/>
    <w:rsid w:val="3D520CAC"/>
    <w:rsid w:val="3F5F144B"/>
    <w:rsid w:val="3F936992"/>
    <w:rsid w:val="3F983727"/>
    <w:rsid w:val="3FCE05D6"/>
    <w:rsid w:val="4133407B"/>
    <w:rsid w:val="41EE5BC0"/>
    <w:rsid w:val="41F83FFF"/>
    <w:rsid w:val="423F43A3"/>
    <w:rsid w:val="44002950"/>
    <w:rsid w:val="4511740A"/>
    <w:rsid w:val="461E1CC7"/>
    <w:rsid w:val="464F5DCA"/>
    <w:rsid w:val="485718BC"/>
    <w:rsid w:val="48CC46D8"/>
    <w:rsid w:val="4B65615F"/>
    <w:rsid w:val="4BEB1927"/>
    <w:rsid w:val="4CD04C85"/>
    <w:rsid w:val="50D42F72"/>
    <w:rsid w:val="51C521BF"/>
    <w:rsid w:val="532A5B39"/>
    <w:rsid w:val="56BA7657"/>
    <w:rsid w:val="56C86DEA"/>
    <w:rsid w:val="57792156"/>
    <w:rsid w:val="59C35BB5"/>
    <w:rsid w:val="5DBA62AC"/>
    <w:rsid w:val="5E91349E"/>
    <w:rsid w:val="613C300B"/>
    <w:rsid w:val="615B55DB"/>
    <w:rsid w:val="61D9148F"/>
    <w:rsid w:val="61D96AD2"/>
    <w:rsid w:val="64BB5C32"/>
    <w:rsid w:val="659D14FF"/>
    <w:rsid w:val="668B6F8D"/>
    <w:rsid w:val="67441E2F"/>
    <w:rsid w:val="687E40C0"/>
    <w:rsid w:val="694F118F"/>
    <w:rsid w:val="696F06E5"/>
    <w:rsid w:val="69BE1DDF"/>
    <w:rsid w:val="6A4257FF"/>
    <w:rsid w:val="6A591E42"/>
    <w:rsid w:val="6AAA10AC"/>
    <w:rsid w:val="6F191162"/>
    <w:rsid w:val="6F833815"/>
    <w:rsid w:val="70843980"/>
    <w:rsid w:val="716A7F44"/>
    <w:rsid w:val="71C170D2"/>
    <w:rsid w:val="71D332E1"/>
    <w:rsid w:val="71FD7ED5"/>
    <w:rsid w:val="72D93425"/>
    <w:rsid w:val="730E60CC"/>
    <w:rsid w:val="737D47B8"/>
    <w:rsid w:val="76B947D6"/>
    <w:rsid w:val="77125561"/>
    <w:rsid w:val="785E4BF5"/>
    <w:rsid w:val="7A5C4D4A"/>
    <w:rsid w:val="7BFC54F1"/>
    <w:rsid w:val="7DD020DC"/>
    <w:rsid w:val="7E455724"/>
    <w:rsid w:val="7F384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1p1"/>
    <w:basedOn w:val="5"/>
    <w:qFormat/>
    <w:uiPriority w:val="0"/>
    <w:rPr>
      <w:rFonts w:cs="Times New Roman"/>
      <w:sz w:val="21"/>
      <w:szCs w:val="21"/>
    </w:rPr>
  </w:style>
  <w:style w:type="character" w:customStyle="1" w:styleId="7">
    <w:name w:val="font01"/>
    <w:basedOn w:val="5"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8">
    <w:name w:val="font21"/>
    <w:basedOn w:val="5"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41"/>
    <w:basedOn w:val="5"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2017-07-06T04:03:00Z</dcterms:created>
  <dc:creator>jfk</dc:creator>
  <cp:lastModifiedBy>Lyn </cp:lastModifiedBy>
  <cp:lastPrinted>2020-09-14T07:54:00Z</cp:lastPrinted>
  <dcterms:modified xsi:type="dcterms:W3CDTF">2020-09-28T06:27:54Z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